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Founding Engineer at MLabs</w:t>
      </w:r>
    </w:p>
    <w:p>
      <w:pPr>
        <w:spacing w:after="240"/>
      </w:pPr>
      <w:r>
        <w:t>About The Role</w:t>
      </w:r>
    </w:p>
    <w:p>
      <w:pPr>
        <w:spacing w:after="240"/>
      </w:pPr>
      <w:r>
        <w:t>We are an SF-based team of engineers on a mission to build the future of consumer financial experiences. We believe that personalization, abstraction, and intelligence are the way forward, and we're building LLM-driven solutions to guide users through their financ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