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Backend Python at PayPal</w:t>
      </w:r>
    </w:p>
    <w:p>
      <w:pPr>
        <w:spacing w:after="240"/>
      </w:pPr>
      <w:r>
        <w:t>The Company</w:t>
        <w:br/>
        <w:t>PayPal has been revolutionizing commerce globally for more than 25 years. Creating innovative experiences that make moving money, selling, and shopping simple, personalized, and secure, PayPal empowers consumers and businesses in approximately 200 markets to join and</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