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Python Developer at Infosys</w:t>
      </w:r>
    </w:p>
    <w:p>
      <w:pPr>
        <w:spacing w:after="240"/>
      </w:pPr>
      <w:r>
        <w:t>Job Description</w:t>
      </w:r>
    </w:p>
    <w:p>
      <w:pPr>
        <w:spacing w:after="240"/>
      </w:pPr>
      <w:r>
        <w:t>Infosys is seeking Python Developer. In the role of Technology Analyst, you will interface with key stakeholders and apply your technical proficiency across different stages of the Software Development Life Cycle including Requirements Elicitation, Application Ar</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