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Veracity Software Inc</w:t>
      </w:r>
    </w:p>
    <w:p>
      <w:pPr>
        <w:spacing w:after="240"/>
      </w:pPr>
      <w:r>
        <w:t>We are seeking an experienced seeking a Python Developer with React with extensive experience in with Python, React, AWS, SQL &amp; Django.</w:t>
      </w:r>
    </w:p>
    <w:p>
      <w:pPr>
        <w:spacing w:after="240"/>
      </w:pPr>
      <w:r>
        <w:t>Title: Python Developer with React</w:t>
      </w:r>
    </w:p>
    <w:p>
      <w:pPr>
        <w:spacing w:after="240"/>
      </w:pPr>
      <w:r>
        <w:t>Job location: New York- Hybrid</w:t>
      </w:r>
    </w:p>
    <w:p>
      <w:pPr>
        <w:spacing w:after="240"/>
      </w:pPr>
      <w:r>
        <w:t>Duration: Long Term Contract</w:t>
      </w:r>
    </w:p>
    <w:p>
      <w:pPr>
        <w:spacing w:after="240"/>
      </w:pPr>
      <w:r>
        <w:t>Key Responsibilities</w:t>
      </w:r>
    </w:p>
    <w:p>
      <w:pPr>
        <w:spacing w:after="240"/>
      </w:pPr>
      <w:r>
        <w:t>* Design, develop, 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