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Python Developer at Macquarie Group]</w:t>
        <w:br/>
        <w:t>We are a diverse delivery team consisting of three Business Analysts, three Full-Stack Developers, a UI/UX Designer and a Project Manager across two timezones. We utilise agile methodologies and multi-phase testing to release high-quality software for Macquarie’s Principal Finance Operations team on a monthly cadence. At Macquarie, our advantage is bringing together diverse people and empowering them to shape all kinds of possibilities. We are a global financial services group operating in 31 markets and with 56 years of unbroken profitability. You’ll be part of a friendly and supportive team</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