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Gameplay Engineer at Nexon America</w:t>
      </w:r>
    </w:p>
    <w:p>
      <w:pPr>
        <w:spacing w:after="240"/>
      </w:pPr>
      <w:r>
        <w:t>About Nexon</w:t>
      </w:r>
    </w:p>
    <w:p>
      <w:pPr>
        <w:spacing w:after="240"/>
      </w:pPr>
      <w:r>
        <w:t>Nexon America is a branch of Nexon Co., Ltd., a global video game publisher and leading developer of online virtual worlds for PCs, consoles, and mobile devices. Nexon proudly offers celebrated franchises like MapleStory and Mabinogi that have been enjoyed by million</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