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Associate Designer, Games at The New York Times]</w:t>
        <w:br/>
        <w:t>The mission of The New York Times is to seek the truth and help people understand the world. That means independent journalism is at the heart of all we do as a company. It’s why we have a world-renowned newsroom that sends journalists to report on the ground from nearly 160 countries. It’s why we focus deeply on how our readers will experience our journalism, from print to audio to a world-class digital and app destination. And it’s why our business strategy centers on making journalism so good that it’s worth paying for. Mission Overview &amp; Responsibilities The Games team at The New York Time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