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UI/UX Designer at IDR, Inc.</w:t>
      </w:r>
    </w:p>
    <w:p>
      <w:pPr>
        <w:spacing w:after="240"/>
      </w:pPr>
      <w:r>
        <w:t>IDR is seeking a UI/UX Designer to join one of our top clients in New York, NY. This role is an exciting opportunity to shape digital experiences by designing intuitive and engaging user interfaces for web pages and sites. If you are looking for an opportunity to join a growing 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