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Transfr]</w:t>
        <w:br/>
        <w:t>Transfr is on a mission to help create pathways to career success. Our immersive career exploration and training simulations empower learners and job seekers of all ages find the right job for them and build the skills they need to enter (or reenter) the workforce or change careers — helping them improve their quality of life. Immersive VR experiences from Transfr have been shown in studies to deliver better learning gains than video tutorials, slide presentations, and other training methods. Learners also find Transfr experiences highly engaging and enjoyable. At Transfr, we believe the futur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