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UI/UX Designer at Synchron</w:t>
      </w:r>
    </w:p>
    <w:p>
      <w:pPr>
        <w:spacing w:after="240"/>
      </w:pPr>
      <w:r>
        <w:t>About Synchron</w:t>
      </w:r>
    </w:p>
    <w:p>
      <w:pPr>
        <w:spacing w:after="240"/>
      </w:pPr>
      <w:r>
        <w:t>Synchron is a neurotechnology company with a mission to deliver the first commercially scalable brain-computer interface (BCI) for millions of people with paralysis to reconnect with the world. Our minimally invasive BCI system is designed to enable users to contr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