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User Experience Designer at Riviera Partners</w:t>
      </w:r>
    </w:p>
    <w:p>
      <w:pPr>
        <w:spacing w:after="240"/>
      </w:pPr>
      <w:r>
        <w:t>About Riviera Partners</w:t>
      </w:r>
    </w:p>
    <w:p>
      <w:pPr>
        <w:spacing w:after="240"/>
      </w:pPr>
      <w:r>
        <w:t>Riviera Partners is the premier executive search firm specializing in technology, product management, and design leadership. As the largest tech-focused executive search firm globally, we are proud to be a trusted partner for leading private equity investo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