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User Experience Designer at Riviera Partners]</w:t>
        <w:br/>
        <w:t>About Riviera Partners Riviera Partners is the premier executive search firm specializing in technology, product management, and design leadership. As the largest tech-focused executive search firm globally, we are proud to be a trusted partner for leading private equity investors, venture capitalists, public companies, and technology innovators. Since 2001, we have placed top talent in over 25 countries, supporting clients across industries from financial services to climate and education. Our company combines over two decades of recruiting expertise with a proprietary platform powered by mac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