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Jr. SOC Analyst (Tier 1)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