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Information Security Analyst at Largeton Group</w:t>
      </w:r>
    </w:p>
    <w:p>
      <w:pPr>
        <w:spacing w:after="240"/>
      </w:pPr>
      <w:r>
        <w:t>Job Title: Information Security Analyst</w:t>
      </w:r>
    </w:p>
    <w:p>
      <w:pPr>
        <w:spacing w:after="240"/>
      </w:pPr>
      <w:r>
        <w:t>Location: Atlanta, GA - Hybrid</w:t>
      </w:r>
    </w:p>
    <w:p>
      <w:pPr>
        <w:spacing w:after="240"/>
      </w:pPr>
      <w:r>
        <w:t>Agency Interview Type: Web Cam Interview Only</w:t>
      </w:r>
    </w:p>
    <w:p>
      <w:pPr>
        <w:spacing w:after="240"/>
      </w:pPr>
      <w:r>
        <w:t>Short Description</w:t>
      </w:r>
    </w:p>
    <w:p>
      <w:pPr>
        <w:spacing w:after="240"/>
      </w:pPr>
      <w:r>
        <w:t>The Information Security Analyst will play a key role in safeguarding the organization’s information assets, including systems that process 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