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Global Information Security Analyst at Toyota North America</w:t>
      </w:r>
    </w:p>
    <w:p>
      <w:pPr>
        <w:spacing w:after="240"/>
      </w:pPr>
      <w:r>
        <w:t>Overview</w:t>
      </w:r>
    </w:p>
    <w:p>
      <w:pPr>
        <w:spacing w:after="240"/>
      </w:pPr>
      <w:r>
        <w:t>Who we are</w:t>
      </w:r>
    </w:p>
    <w:p>
      <w:pPr>
        <w:spacing w:after="240"/>
      </w:pPr>
      <w:r>
        <w:t>Collaborative. Respectful. A place to dream and do. These are just a few words that describe what life is like at Toyota. As one of the world’s most admired brands, Toyota is growing and leading the future of mobility through innovative, high-quality solutio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