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Cover Letter for Cyber Security Analyst at PARSETEK INC</w:t>
      </w:r>
    </w:p>
    <w:p>
      <w:pPr>
        <w:spacing w:after="240"/>
      </w:pPr>
      <w:r>
        <w:t>This role is responsible for monitoring, detecting, analyzing, and responding to security events, managing vulnerabilities, and ensuring compliance with federal, agency, and organizational security requirements (NIST, FISMA, IRS Pub 1075, CMS, SSA). The analyst will also support</w:t>
      </w:r>
    </w:p>
    <w:p>
      <w:pPr>
        <w:spacing w:after="240"/>
      </w:pPr>
      <w:r>
        <w:t>This is an auto-generated cover letter placeholder.</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