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Lead at Infosys</w:t>
      </w:r>
    </w:p>
    <w:p>
      <w:pPr>
        <w:spacing w:after="240"/>
      </w:pPr>
      <w:r>
        <w:t>* Primary skills:Technology-&gt;OpenSystem-&gt;Python - OpenSystem Python &gt; Django, Fast API, Flask, Pandas, Numpy, Pyramid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interface with the client for quality assuran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