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of Regional Sales at NWN]</w:t>
        <w:br/>
        <w:t>The Director of Regional Sales prioritizes and drives execution of opportunities for growth and plays a key leadership role within their assigned region to achieve maximum profitability that supports the company’s goals, vision, and values, within government agencies, educational institutions, and other public sector organizations. This role requires a strong understanding of public sector procurement processes, excellent relationship-building skills, and the ability to navigate complex sales cycles. Scope of Role Responsibilities Essential, key job responsibilities for this role include, but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