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The Dignify Solutions, LLC</w:t>
      </w:r>
    </w:p>
    <w:p>
      <w:pPr>
        <w:spacing w:after="240"/>
      </w:pPr>
      <w:r>
        <w:t>Job Description:</w:t>
      </w:r>
    </w:p>
    <w:p>
      <w:pPr>
        <w:spacing w:after="240"/>
      </w:pPr>
      <w:r>
        <w:t>* 10+ years of experience with experience leading small teams.</w:t>
        <w:br/>
        <w:t xml:space="preserve"> * Strong Knowledge of Core Java</w:t>
        <w:br/>
        <w:t xml:space="preserve"> * Hands-on Knowledge with Java, J2EE, Restful services, JSON, XML</w:t>
        <w:br/>
        <w:t xml:space="preserve"> * Hands-on Knowledge with Spring, Spring boot, Messaging Services.</w:t>
        <w:br/>
        <w:t xml:space="preserve"> * Experience with MAVEN and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