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Innovatus Technology Consulting]</w:t>
        <w:br/>
        <w:t>We are seeking a Mid-tier Full Stack Developer to join our development team. The ideal candidate will have a strong background in Java and Spring frameworks, with expertise in Oracle PL/SQL and familiarity deploying applications on Oracle WebLogic Server. This role involves end-to-end development and support of enterprise applications in a dynamic, mission-critical environment. This position offers the opportunity to work remotely and largely set your own schedule providing flexibility and autonomy. Key Responsibilities Develop and maintain web-based enterprise applications using Java and Spri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