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at PingWind Inc. (SDVOSB)]</w:t>
        <w:br/>
        <w:t>Location: Remote Job Description PingWind is looking for a skilled and versatile developer with experience in Java, Delphi, MUMPS (M), or .Net technologies to support the Department of Veterans Affairs (VA) in maintaining and enhancing cybersecurity protections for legacy medical devices and interconnected applications. Here are the key aspects of this role and the requirements in summary: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