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 - Fresher at Deccan AI</w:t>
      </w:r>
    </w:p>
    <w:p>
      <w:pPr>
        <w:spacing w:after="240"/>
      </w:pPr>
      <w:r>
        <w:t>Job Description: Python Developer - Fresher</w:t>
      </w:r>
    </w:p>
    <w:p>
      <w:pPr>
        <w:spacing w:after="240"/>
      </w:pPr>
      <w:r>
        <w:t>About Us</w:t>
      </w:r>
    </w:p>
    <w:p>
      <w:pPr>
        <w:spacing w:after="240"/>
      </w:pPr>
      <w:r>
        <w:t>Deccan AI is a model training and eval startup headquartered in the Bay Area. We are founded by IIT Bombay, IIM Ahmedabad and ex-Google alumni, and work with some of the top AI frontier labs in the world, e.g. Google Deepm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