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Virtusa</w:t>
      </w:r>
    </w:p>
    <w:p>
      <w:pPr>
        <w:spacing w:after="240"/>
      </w:pPr>
      <w:r>
        <w:t>Strong knowledge of core Python (including OOP, decorators, generators).</w:t>
      </w:r>
    </w:p>
    <w:p>
      <w:pPr>
        <w:spacing w:after="240"/>
      </w:pPr>
      <w:r>
        <w:t>Experience with Python frameworks like Django, Flask, or FastAPI.</w:t>
      </w:r>
    </w:p>
    <w:p>
      <w:pPr>
        <w:spacing w:after="240"/>
      </w:pPr>
      <w:r>
        <w:t>Familiarity with ORMs like SQLAlchemy or Django ORM.</w:t>
      </w:r>
    </w:p>
    <w:p>
      <w:pPr>
        <w:spacing w:after="240"/>
      </w:pPr>
      <w:r>
        <w:t>Proficient in using Git, Docker, and CI/CD pipelines.</w:t>
      </w:r>
    </w:p>
    <w:p>
      <w:pPr>
        <w:spacing w:after="240"/>
      </w:pPr>
      <w:r>
        <w:t>Good understanding of microser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