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Frontend Developer (React) at ClickMint.com</w:t>
      </w:r>
    </w:p>
    <w:p>
      <w:pPr>
        <w:spacing w:after="240"/>
      </w:pPr>
      <w:r>
        <w:t>Junior Frontend Developer (React)</w:t>
      </w:r>
    </w:p>
    <w:p>
      <w:pPr>
        <w:spacing w:after="240"/>
      </w:pPr>
      <w:r>
        <w:t>(ClickMint – Malibu/Los Angeles, CA | Hybrid)</w:t>
      </w:r>
    </w:p>
    <w:p>
      <w:pPr>
        <w:spacing w:after="240"/>
      </w:pPr>
      <w:r>
        <w:t>About Us</w:t>
      </w:r>
    </w:p>
    <w:p>
      <w:pPr>
        <w:spacing w:after="240"/>
      </w:pPr>
      <w:r>
        <w:t>ClickMint is a Malibu-based tech company dedicated to improving how e-commerce brands convert traffic into sales. Led by executives from an Inc. Top 50 digital marketing company, we’re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