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 Stack Engineer at Sangha Partners</w:t>
      </w:r>
    </w:p>
    <w:p>
      <w:pPr>
        <w:spacing w:after="240"/>
      </w:pPr>
      <w:r>
        <w:t>About Atlas Reality</w:t>
      </w:r>
    </w:p>
    <w:p>
      <w:pPr>
        <w:spacing w:after="240"/>
      </w:pPr>
      <w:r>
        <w:t>Atlas Reality is a location-based gaming and virtual real estate company with a live platform played by users worldwide. They blend gaming, geolocation, and fintech to create immersive experiences that bring real-world places into an interactive digital world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