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at The Dignify Solutions, LLC]</w:t>
        <w:br/>
        <w:t>Job Description: * Serve as a subject matter expert to develop and support DevOps Web Access Management solutions * Install, configure, and maintain automation solutions, in support of KeyBank infrastructure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