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Superpower</w:t>
      </w:r>
    </w:p>
    <w:p>
      <w:pPr>
        <w:spacing w:after="240"/>
      </w:pPr>
      <w:r>
        <w:t>As Superpower’s DevOps Engineer, you will play a pivotal role in developing, deploying, and maintaining our cloud infrastructure while ensuring the security, scalability, and reliability of our applications. You'll collaborate closely with software engineers to build efficient CI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