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AE89" w14:textId="50EE34E8" w:rsidR="00F028B9" w:rsidRDefault="00303FE5">
      <w:r>
        <w:t>Observed Trend 1: The gender demographic is</w:t>
      </w:r>
      <w:r w:rsidR="009C4804">
        <w:t xml:space="preserve"> male dominated with 8</w:t>
      </w:r>
      <w:r w:rsidR="00731633">
        <w:t>3.6</w:t>
      </w:r>
      <w:r w:rsidR="009C4804">
        <w:t>% of players being male and only about 1</w:t>
      </w:r>
      <w:r w:rsidR="00731633">
        <w:t>4.5</w:t>
      </w:r>
      <w:r w:rsidR="009C4804">
        <w:t>% being female.</w:t>
      </w:r>
    </w:p>
    <w:p w14:paraId="3F29628F" w14:textId="7276D01A" w:rsidR="009C4804" w:rsidRDefault="009C4804">
      <w:r>
        <w:t>Observed Trend 2: For age demographic, we see that the majority of players fall into the 20 – 24 range which accounts for</w:t>
      </w:r>
      <w:r w:rsidR="00190A44">
        <w:t xml:space="preserve"> 4</w:t>
      </w:r>
      <w:r w:rsidR="00731633">
        <w:t>6.8</w:t>
      </w:r>
      <w:r w:rsidR="00190A44">
        <w:t>% of all players.</w:t>
      </w:r>
      <w:bookmarkStart w:id="0" w:name="_GoBack"/>
      <w:bookmarkEnd w:id="0"/>
    </w:p>
    <w:sectPr w:rsidR="009C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5"/>
    <w:rsid w:val="00190A44"/>
    <w:rsid w:val="00303FE5"/>
    <w:rsid w:val="00447F4A"/>
    <w:rsid w:val="00731633"/>
    <w:rsid w:val="007D3211"/>
    <w:rsid w:val="009C4804"/>
    <w:rsid w:val="00B37EA3"/>
    <w:rsid w:val="00B61930"/>
    <w:rsid w:val="00B83866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4217"/>
  <w15:chartTrackingRefBased/>
  <w15:docId w15:val="{E812A0C8-DB76-43D1-8167-DDAA666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sandeep komuravelli</cp:lastModifiedBy>
  <cp:revision>2</cp:revision>
  <dcterms:created xsi:type="dcterms:W3CDTF">2018-07-23T05:52:00Z</dcterms:created>
  <dcterms:modified xsi:type="dcterms:W3CDTF">2018-07-23T05:52:00Z</dcterms:modified>
</cp:coreProperties>
</file>