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  <w:jc w:val="center"/>
      </w:pPr>
      <w:r>
        <w:rPr>
          <w:b/>
          <w:bCs/>
          <w:color w:val="1F4E5F"/>
          <w:sz w:val="96"/>
          <w:szCs w:val="96"/>
        </w:rPr>
        <w:t xml:space="preserve">JMK</w:t>
      </w:r>
    </w:p>
    <w:p>
      <w:pPr>
        <w:spacing w:after="600"/>
        <w:jc w:val="center"/>
      </w:pPr>
      <w:r>
        <w:rPr>
          <w:i/>
          <w:iCs/>
          <w:color w:val="5A8FA0"/>
          <w:sz w:val="28"/>
          <w:szCs w:val="28"/>
        </w:rPr>
        <w:t xml:space="preserve">Τεχνικές Προδιαγραφές &amp; Αρχιτεκτονική Συστήματος</w:t>
      </w:r>
    </w:p>
    <w:p>
      <w:pPr>
        <w:pBdr>
          <w:top w:val="single" w:color="1F4E5F" w:sz="6" w:space="8"/>
          <w:bottom w:val="single" w:color="1F4E5F" w:sz="6" w:space="8"/>
        </w:pBdr>
        <w:spacing w:after="240"/>
        <w:jc w:val="center"/>
      </w:pPr>
      <w:r>
        <w:rPr>
          <w:b/>
          <w:bCs/>
          <w:sz w:val="32"/>
          <w:szCs w:val="32"/>
        </w:rPr>
        <w:t xml:space="preserve">Technical Specification Document</w:t>
      </w:r>
    </w:p>
    <w:p>
      <w:pPr>
        <w:spacing w:before="1600"/>
      </w:pPr>
    </w:p>
    <w:p>
      <w:pPr>
        <w:jc w:val="center"/>
      </w:pPr>
      <w:r>
        <w:rPr>
          <w:sz w:val="22"/>
          <w:szCs w:val="22"/>
        </w:rPr>
        <w:t xml:space="preserve">Έκδοση 1.0</w:t>
      </w:r>
    </w:p>
    <w:p>
      <w:pPr>
        <w:spacing w:after="80"/>
        <w:jc w:val="center"/>
      </w:pPr>
      <w:r>
        <w:rPr>
          <w:color w:val="5A8FA0"/>
          <w:sz w:val="22"/>
          <w:szCs w:val="22"/>
        </w:rPr>
        <w:t xml:space="preserve">Απρίλιος 2026</w:t>
      </w:r>
    </w:p>
    <w:p>
      <w:pPr>
        <w:jc w:val="center"/>
      </w:pPr>
      <w:r>
        <w:rPr>
          <w:i/>
          <w:iCs/>
          <w:color w:val="5A8FA0"/>
          <w:sz w:val="20"/>
          <w:szCs w:val="20"/>
        </w:rPr>
        <w:t xml:space="preserve">Έγγραφο για ομάδα ανάπτυξης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Περιεχόμενα</w:t>
      </w:r>
    </w:p>
    <w:sdt>
      <w:sdtPr>
        <w:alias w:val="Πίνακας Περιεχομένων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Εισαγωγή</w:t>
      </w:r>
    </w:p>
    <w:p>
      <w:pPr>
        <w:spacing w:after="120" w:line="320"/>
      </w:pPr>
      <w:r>
        <w:t xml:space="preserve">Το παρόν έγγραφο περιγράφει την τεχνική αρχιτεκτονική και τις προδιαγραφές υλοποίησης για το JMK – ψηφιακό πλοηγό διακοπών για ξενοδοχεία στην Ελλάδα. Απευθύνεται σε ομάδες ανάπτυξης (in-house ή agency) και περιλαμβάνει: αρχιτεκτονική συστήματος, tech stack επιλογές, σχήμα βάσης δεδομένων, REST API endpoints, ροές πληρωμής, ασφάλεια και deployment.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5F" w:sz="4"/>
              <w:left w:val="single" w:color="1F4E5F" w:sz="24"/>
              <w:bottom w:val="single" w:color="1F4E5F" w:sz="4"/>
              <w:right w:val="single" w:color="1F4E5F" w:sz="4"/>
            </w:tcBorders>
            <w:shd w:fill="EAF2F4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1F4E5F"/>
                <w:sz w:val="22"/>
                <w:szCs w:val="22"/>
              </w:rPr>
              <w:t xml:space="preserve">Σημαντικό</w:t>
            </w:r>
          </w:p>
          <w:p>
            <w:pPr>
              <w:spacing w:line="300"/>
            </w:pPr>
            <w:r>
              <w:rPr>
                <w:sz w:val="20"/>
                <w:szCs w:val="20"/>
              </w:rPr>
              <w:t xml:space="preserve">Όλες οι τεχνολογικές επιλογές που προτείνονται είναι «default-safe» — δοκιμασμένες σε production, με μεγάλες κοινότητες και διαθεσιμότητα ταλέντου στην Ελλάδα. Μπορούν να αντικατασταθούν, αλλά κάθε αλλαγή πρέπει να αξιολογείται με βάση cost/risk.</w:t>
            </w:r>
          </w:p>
        </w:tc>
      </w:tr>
    </w:tbl>
    <w:p>
      <w:pPr>
        <w:pStyle w:val="Heading2"/>
        <w:spacing w:after="160" w:before="280"/>
      </w:pPr>
      <w:r>
        <w:t xml:space="preserve">1.1 Στόχοι συστήματος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Σταθερή λειτουργία σε αιχμή σεζόν (Ιούλιος-Αύγουστος): 10.000+ ταυτόχρονοι ενεργοί επισκέπτες.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Latency &lt; 300ms για βασικές API κλήσεις (p95).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99,9% uptime κατά τη high season.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GDPR compliance από Day 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PCI DSS – πληρωμές μέσω Stripe (no card data on our servers).</w:t>
      </w:r>
    </w:p>
    <w:p>
      <w:pPr>
        <w:pStyle w:val="Heading2"/>
        <w:spacing w:after="160" w:before="280"/>
      </w:pPr>
      <w:r>
        <w:t xml:space="preserve">1.2 Μη-στόχοι (Phase 1)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Πραγματικό AI-driven recommendation engine (Phase 1: rule-based).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Ολοκληρωμένη ενσωμάτωση με Property Management Systems (Phase 1: manual import).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Multi-currency (Phase 1: μόνο EUR).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Native iOS/Android για επισκέπτες (Phase 1: PWA).</w:t>
      </w:r>
    </w:p>
    <w:p>
      <w:pPr>
        <w:pStyle w:val="Heading1"/>
        <w:spacing w:after="200" w:before="360"/>
      </w:pPr>
      <w:r>
        <w:t xml:space="preserve">2. Αρχιτεκτονική Συστήματος</w:t>
      </w:r>
    </w:p>
    <w:p>
      <w:pPr>
        <w:pStyle w:val="Heading2"/>
        <w:spacing w:after="160" w:before="280"/>
      </w:pPr>
      <w:r>
        <w:t xml:space="preserve">2.1 High-level διάγραμμα</w:t>
      </w:r>
    </w:p>
    <w:p>
      <w:pPr>
        <w:spacing w:after="120" w:line="320"/>
      </w:pPr>
      <w:r>
        <w:t xml:space="preserve">Το σύστημα ακολουθεί κλασικό 3-tier μοντέλο με monolith-first approach (όχι microservices σε Phase 1):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┌──────────────┐  ┌──────────────┐  ┌──────────────┐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│  Guest PWA   │  │ Hotelier App │  │ Partner App  │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│  (React)     │  │ (React Nat.) │  │ (React Nat.) │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└──────┬───────┘  └──────┬───────┘  └──────┬───────┘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│                 │                 │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└────────┬────────┴────────┬────────┘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│       HTTPS     │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┌────────▼─────────────────▼────────┐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│     API Gateway (nginx + WAF)      │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└────────────────┬───────────────────┘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┌────────────────▼───────────────────┐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│   Backend API  (Node.js / NestJS)  │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│  - Auth     - Bookings             │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│  - QR/Hotel - Plans (rule engine)  │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│  - Chat     - Payments (Stripe)    │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└─────┬──────────┬──────────┬────────┘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│          │          │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┌─────▼───┐ ┌────▼────┐ ┌──▼──────┐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│PostgreSQL│ │  Redis  │ │  S3 /   │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│ (main DB)│ │(cache + │ │ Object  │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│          │ │  queue) │ │ Storage │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└──────────┘ └─────────┘ └─────────┘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External: Stripe • OpenWeather • Twilio • SendGrid • Sentry</w:t>
      </w:r>
    </w:p>
    <w:p>
      <w:pPr>
        <w:pStyle w:val="Heading2"/>
        <w:spacing w:after="160" w:before="280"/>
      </w:pPr>
      <w:r>
        <w:t xml:space="preserve">2.2 Λογικά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Ευθύνη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Guest PWA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Onboarding (QR scan), δημιουργία προφίλ, εμφάνιση πλάνων, in-app chat, κρατήσεις, πληρωμές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Hotelier App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Διαχείριση QR, έγκριση συνεργατών, dashboard κερδών, μηνιαία reports, settings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Partner App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Δημιουργία/επεξεργασία listings, διαθεσιμότητα, chat, αποδοχή κρατήσεων, payouts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REST + WebSocket. Auth, business logic, recommendation engine, payment orchestration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Plan Engine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Generation 3 ημερήσιων πλάνων με βάση: τοποθεσία, ημέρες, καιρό, προφίλ, διαθεσιμότητα, ranking συνεργατών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Anti-Bypass Engine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Masking στοιχείων επικοινωνίας, ανίχνευση patterns, scoring συνεργατών, mystery shopping queue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Internal tooling: KYC, support, content moderation, financial reports, fraud cases</w:t>
            </w:r>
          </w:p>
        </w:tc>
      </w:tr>
    </w:tbl>
    <w:p>
      <w:pPr>
        <w:pStyle w:val="Heading1"/>
        <w:spacing w:after="200" w:before="360"/>
      </w:pPr>
      <w:r>
        <w:t xml:space="preserve">3. Τεχνολογικό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20"/>
        <w:gridCol w:w="404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Επίπεδο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Πρόταση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Αιτιολόγηση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Frontend (Επισκέπτης – PWA)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React 18 + Vite + TypeScript + TailwindCSS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Γρήγορο, μικρό bundle, ικανό για offline μέσω service worker. Διαθέσιμο talent στην Ελλάδα.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Mobile (Ξενοδόχος / Συνεργάτης)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React Native + Expo + TypeScript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Code reuse με web components, single team, fast OTA updates μέσω Expo.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Node.js 20 + NestJS + TypeScript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Type-safe shared code με frontend, ώριμο framework για enterprise APIs, καλό DI.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Database (κύρια)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Robust, υποστηρίζει JSONB, full-text search, geospatial (PostGIS) για παραλίες.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Cache / Queues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Redis 7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Session cache, rate limiting, Bull queue για async jobs.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AWS S3 (ή Cloudflare R2)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Φωτογραφίες/βίντεο συνεργατών, υπογεγραμμένα URLs.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Real-time chat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Socket.IO (πάνω σε NestJS gateway)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Alternative: Stream/Sendbird (paid SaaS) για ταχύτερο time-to-market.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Πληρωμές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Stripe Connect (Express accounts)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Marketplace flow με split payouts και KYC. Alternative: Viva Wallet.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Καιρός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OpenWeather API + Open-Meteo (fallback)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Δωρεάν tier, 5-day forecast, marine conditions για boat trips.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Email / SMS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SendGrid + Twilio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Transactional email + OTP/SMS verification.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Sentry + Grafana + Prometheus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Errors, performance, business metrics.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AWS (Frankfurt) – ECS Fargate ή Hetzner + Coolify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AWS: enterprise-ready, scalable. Hetzner: 60% χαμηλότερο κόστος Phase 1-2.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Native integration, free tier, καλά documentation.</w:t>
            </w:r>
          </w:p>
        </w:tc>
      </w:tr>
    </w:tbl>
    <w:p>
      <w:pPr>
        <w:pStyle w:val="Heading1"/>
        <w:spacing w:after="200" w:before="360"/>
      </w:pPr>
      <w:r>
        <w:t xml:space="preserve">4. Σχήμα Βάσης Δεδομένων (Data Model)</w:t>
      </w:r>
    </w:p>
    <w:p>
      <w:pPr>
        <w:spacing w:after="120" w:line="320"/>
      </w:pPr>
      <w:r>
        <w:t xml:space="preserve">Παρακάτω παρουσιάζονται οι κύριες οντότητες σε απλοποιημένη μορφή. Οι πίνακες θα έχουν created_at, updated_at, deleted_at (soft delete) όπου εφαρμόζεται.</w:t>
      </w:r>
    </w:p>
    <w:p>
      <w:pPr>
        <w:pStyle w:val="Heading2"/>
        <w:spacing w:after="160" w:before="280"/>
      </w:pPr>
      <w:r>
        <w:t xml:space="preserve">4.1 Κύριες οντότητες</w:t>
      </w:r>
    </w:p>
    <w:p>
      <w:pPr>
        <w:pStyle w:val="Heading3"/>
        <w:spacing w:after="120" w:before="220"/>
      </w:pPr>
      <w:r>
        <w:t xml:space="preserve">hotels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id              UUID PRIMARY KEY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name            TEXT NOT NULL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owner_id        UUID FK → users.id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qr_token        TEXT UNIQUE          -- κρυπτογραφημένο, εμφανίζεται στο QR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location_id     UUID FK → locations.id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address         TEXT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lat, lng        NUMERIC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iban            TEXT (encrypted)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commission_share NUMERIC DEFAULT 0.05  -- μερίδιο ξενοδόχου (5%)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status          ENUM('pending','active','suspended')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created_at, updated_at TIMESTAMPTZ</w:t>
      </w:r>
    </w:p>
    <w:p>
      <w:pPr>
        <w:pStyle w:val="Heading3"/>
        <w:spacing w:after="120" w:before="220"/>
      </w:pPr>
      <w:r>
        <w:t xml:space="preserve">partners (συνεργάτες δραστηριοτήτων)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id              UUID PK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owner_id        UUID FK → users.id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business_name   TEXT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vat_number      TEXT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category        ENUM('boat','tour','restaurant','beach','delivery','other')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stripe_account_id TEXT  -- Stripe Connect Express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verified        BOOLEAN DEFAULT FALSE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rating          NUMERIC               -- avg από bookings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bypass_score    NUMERIC               -- internal anti-bypass risk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status          ENUM('pending','active','suspended')</w:t>
      </w:r>
    </w:p>
    <w:p>
      <w:pPr>
        <w:pStyle w:val="Heading3"/>
        <w:spacing w:after="120" w:before="220"/>
      </w:pPr>
      <w:r>
        <w:t xml:space="preserve">activities (listings συνεργατών)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id              UUID PK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partner_id      UUID FK → partners.id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title           TEXT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description     TEXT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category        ENUM(...)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duration_minutes INT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max_guests      INT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base_price_cents INT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weather_constraints JSONB  -- {wind_max_kmh: 30, no_rain: true, ...}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media           JSONB      -- [{type:'image',url:..},{type:'video',url:..}]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location_geo    GEOGRAPHY(POINT, 4326)  -- PostGIS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active          BOOLEAN</w:t>
      </w:r>
    </w:p>
    <w:p>
      <w:pPr>
        <w:pStyle w:val="Heading3"/>
        <w:spacing w:after="120" w:before="220"/>
      </w:pPr>
      <w:r>
        <w:t xml:space="preserve">guest_sessions (επίσκεψη επισκέπτη σε ξενοδοχείο)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id              UUID PK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user_id         UUID FK → users.id NULL  -- anonymous αρχικά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hotel_id        UUID FK → hotels.id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check_in        DATE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check_out       DATE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guest_profile   JSONB  -- {party:'couple',interests:['food','nature'],...}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language        VARCHAR(5)  -- 'el','en','de'...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created_at      TIMESTAMPTZ</w:t>
      </w:r>
    </w:p>
    <w:p>
      <w:pPr>
        <w:pStyle w:val="Heading3"/>
        <w:spacing w:after="120" w:before="220"/>
      </w:pPr>
      <w:r>
        <w:t xml:space="preserve">daily_plans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id              UUID PK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session_id      UUID FK → guest_sessions.id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date            DATE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variant         INT  -- 1, 2 ή 3 (3 πλάνα ανά ημέρα)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items           JSONB  -- [{time:'09:00',activity_id,note},{time:'14:00',...}]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weather_snapshot JSONB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status          ENUM('proposed','accepted','expired')</w:t>
      </w:r>
    </w:p>
    <w:p>
      <w:pPr>
        <w:pStyle w:val="Heading3"/>
        <w:spacing w:after="120" w:before="220"/>
      </w:pPr>
      <w:r>
        <w:t xml:space="preserve">bookings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id              UUID PK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session_id      UUID FK → guest_sessions.id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activity_id     UUID FK → activities.id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scheduled_at    TIMESTAMPTZ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guests_count    INT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total_amount_cents INT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platform_fee_cents INT  -- 20% × total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hotel_share_cents  INT  -- 5% × total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partner_payout_cents INT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status          ENUM('chat_open','price_agreed','paid','confirmed','completed','cancelled','refunded','disputed')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stripe_payment_intent_id TEXT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chat_thread_id  UUID FK → chat_threads.id</w:t>
      </w:r>
    </w:p>
    <w:p>
      <w:pPr>
        <w:pStyle w:val="Heading3"/>
        <w:spacing w:after="120" w:before="220"/>
      </w:pPr>
      <w:r>
        <w:t xml:space="preserve">chat_threads / chat_messages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chat_threads: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id, booking_id NULL, partner_id, session_id, status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chat_messages: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id, thread_id, sender_id, sender_role,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content TEXT, masked_content TEXT,  -- masked: emails/phones κρυμμένα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flagged BOOLEAN,                    -- από anti-bypass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created_at</w:t>
      </w:r>
    </w:p>
    <w:p>
      <w:pPr>
        <w:pStyle w:val="Heading3"/>
        <w:spacing w:after="120" w:before="220"/>
      </w:pPr>
      <w:r>
        <w:t xml:space="preserve">Επιπλέον tables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users (auth, profile)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locations (Νάξος, Αθήνα κ.λπ. – για content scoping)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availability_slots (διαθεσιμότητα συνεργάτη)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commissions_ledger (λεπτομερής λογιστικός έλεγχος μοιράσματος)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payouts (εκκαθαρίσεις πρός partners/hotels)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reviews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audit_logs (όλες οι ευαίσθητες ενέργειες)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anti_bypass_events (flagged patterns)</w:t>
      </w:r>
    </w:p>
    <w:p>
      <w:pPr>
        <w:pStyle w:val="Heading2"/>
        <w:spacing w:after="160" w:before="280"/>
      </w:pPr>
      <w:r>
        <w:t xml:space="preserve">4.2 Indexes &amp; Performance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hotels.qr_token UNIQUE INDEX (lookup σε O(1)).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activities.location_geo GIST index (geospatial queries).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bookings.session_id, bookings.partner_id, bookings.status (composite).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chat_messages.thread_id + created_at DESC (timeline pagination).</w:t>
      </w:r>
    </w:p>
    <w:p>
      <w:pPr>
        <w:pStyle w:val="Heading1"/>
        <w:spacing w:after="200" w:before="360"/>
      </w:pPr>
      <w:r>
        <w:t xml:space="preserve">5. REST API – Βασικά Endpoints</w:t>
      </w:r>
    </w:p>
    <w:p>
      <w:pPr>
        <w:spacing w:after="120" w:line="320"/>
      </w:pPr>
      <w:r>
        <w:t xml:space="preserve">Το API ακολουθεί RESTful design με JSON. Authentication μέσω JWT (short-lived access + refresh token). Όλες οι κλήσεις πάνω σε HTTPS.</w:t>
      </w:r>
    </w:p>
    <w:p>
      <w:pPr>
        <w:pStyle w:val="Heading2"/>
        <w:spacing w:after="160" w:before="280"/>
      </w:pPr>
      <w:r>
        <w:t xml:space="preserve">5.1 Public / Guest endpoints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POST   /api/v1/qr/{token}/start         -- ξεκινά guest session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POST   /api/v1/sessions/{id}/profile    -- δημιουργία profile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POST   /api/v1/sessions/{id}/plans      -- generate 3 ημερήσια πλάνα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GET    /api/v1/sessions/{id}/plans?date=YYYY-MM-DD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POST   /api/v1/sessions/{id}/plans/{planId}/select  -- επιλογή πλάνου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GET    /api/v1/activities/{id}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POST   /api/v1/bookings                 -- αρχική κράτηση (status=chat_open)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POST   /api/v1/bookings/{id}/agree      -- επισκέπτης συμφωνεί στην τιμή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POST   /api/v1/bookings/{id}/pay        -- δημιουργία Stripe PaymentIntent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GET    /api/v1/bookings/{id}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WS     /chat                            -- WebSocket για real-time messaging</w:t>
      </w:r>
    </w:p>
    <w:p>
      <w:pPr>
        <w:pStyle w:val="Heading2"/>
        <w:spacing w:after="160" w:before="280"/>
      </w:pPr>
      <w:r>
        <w:t xml:space="preserve">5.2 Hotelier endpoints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POST   /api/v1/hotels                   -- δημιουργία ξενοδοχείου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GET    /api/v1/hotels/me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GET    /api/v1/hotels/me/qr             -- επιστρέφει printable QR PDF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GET    /api/v1/hotels/me/dashboard      -- KPIs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GET    /api/v1/hotels/me/bookings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GET    /api/v1/hotels/me/payouts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PUT    /api/v1/hotels/me/partners/{id}/approve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DELETE /api/v1/hotels/me/partners/{id}</w:t>
      </w:r>
    </w:p>
    <w:p>
      <w:pPr>
        <w:pStyle w:val="Heading2"/>
        <w:spacing w:after="160" w:before="280"/>
      </w:pPr>
      <w:r>
        <w:t xml:space="preserve">5.3 Partner endpoints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POST   /api/v1/partners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POST   /api/v1/partners/me/onboarding   -- Stripe Connect link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POST   /api/v1/activities                -- δημιουργία listing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PUT    /api/v1/activities/{id}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POST   /api/v1/activities/{id}/media     -- upload φωτο/βίντεο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GET    /api/v1/activities/me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GET    /api/v1/availability             -- ημερολόγιο διαθεσιμότητας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PUT    /api/v1/availability             -- bulk ενημέρωση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GET    /api/v1/bookings/me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POST   /api/v1/bookings/{id}/quote      -- προτείνει τιμή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POST   /api/v1/bookings/{id}/confirm    -- επιβεβαίωση μετά payment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GET    /api/v1/payouts/me</w:t>
      </w:r>
    </w:p>
    <w:p>
      <w:pPr>
        <w:pStyle w:val="Heading2"/>
        <w:spacing w:after="160" w:before="280"/>
      </w:pPr>
      <w:r>
        <w:t xml:space="preserve">5.4 Webhooks (incoming)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POST   /webhooks/stripe                 -- payment events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POST   /webhooks/twilio                 -- SMS delivery status</w:t>
      </w:r>
    </w:p>
    <w:p>
      <w:pPr>
        <w:pStyle w:val="Heading2"/>
        <w:spacing w:after="160" w:before="280"/>
      </w:pPr>
      <w:r>
        <w:t xml:space="preserve">5.5 Παράδειγμα: Δημιουργία πλάνων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POST /api/v1/sessions/abc-123/plans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Authorization: Bearer &lt;jwt&gt;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application/json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"date": "2026-07-15",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"refresh": false   // αν true, αγνοεί cached πλάνα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Response 200: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"date": "2026-07-15",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"weather": { "summary": "sunny", "wind_kmh": 18, ... },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"plans": [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{ "variant": 1, "theme": "Παραλίες Νότου",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  "items": [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    { "time":"09:30", "activity_id":"a-1", "title":"Boat trip Παναγιά" },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    { "time":"14:00", "activity_id":"a-2", "title":"Φαγητό στο Καλάδο" }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  ]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{ "variant": 2, "theme": "Ορεινή Νάξος", "items":[...] },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  { "variant": 3, "theme": "Πολιτιστική", "items":[...] }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200" w:before="360"/>
      </w:pPr>
      <w:r>
        <w:t xml:space="preserve">6. Plan Engine (Μηχανή Προτάσεων)</w:t>
      </w:r>
    </w:p>
    <w:p>
      <w:pPr>
        <w:pStyle w:val="Heading2"/>
        <w:spacing w:after="160" w:before="280"/>
      </w:pPr>
      <w:r>
        <w:t xml:space="preserve">6.1 Phase 1 – Rule-based</w:t>
      </w:r>
    </w:p>
    <w:p>
      <w:pPr>
        <w:spacing w:after="120" w:line="320"/>
      </w:pPr>
      <w:r>
        <w:t xml:space="preserve">Στο MVP, οι προτάσεις πλάνων δεν στηρίζονται σε ML αλλά σε ντετερμινιστικούς κανόνες: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Φιλτράρισμα διαθέσιμων δραστηριοτήτων: ίδια τοποθεσία + διαθεσιμότητα + ταιριάζει με ώρα + δεν αντίκειται σε weather constraints.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Scoring κάθε δραστηριότητας με βάση: (α) interest match με guest profile (40%), (β) rating (20%), (γ) ξενοδοχειακή σύσταση (20%), (δ) variety (να μην έχει ήδη επιλεχθεί) (20%).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Δημιουργία 3 διαφορετικών «θεματικών» πλάνων: π.χ. theme A=Παραλίες, theme B=Πολιτισμός, theme C=Γαστρονομία (παραμετροποιείται ανά τοποθεσία).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Συμπλήρωση ημερολογιακών slots (πρωί-μεσημέρι-βράδυ) με δραστηριότητες κάθε θέματος.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Cache του result για 30 λεπτά (Redis) ή μέχρι αλλαγή πρόβλεψης καιρού.</w:t>
      </w:r>
    </w:p>
    <w:p>
      <w:pPr>
        <w:pStyle w:val="Heading2"/>
        <w:spacing w:after="160" w:before="280"/>
      </w:pPr>
      <w:r>
        <w:t xml:space="preserve">6.2 Weather Adjustment</w:t>
      </w:r>
    </w:p>
    <w:p>
      <w:pPr>
        <w:spacing w:after="120" w:line="320"/>
      </w:pPr>
      <w:r>
        <w:t xml:space="preserve">Για κάθε activity ορίζεται weather_constraints (JSONB):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"wind_max_kmh": 30,        // boat trips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"max_precipitation_mm": 1, // outdoor activities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"min_temp_c": 18,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"sea_state_max": 3         // Beaufort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20"/>
      </w:pPr>
      <w:r>
        <w:t xml:space="preserve">Πριν την εμφάνιση πλάνου, ζητούμε weather forecast για την ημέρα. Αν activity ξεπερνά constraints → flag «αδύνατη», υποκαθίσταται από fallback (π.χ. delivery, μουσείο, indoor activity).</w:t>
      </w:r>
    </w:p>
    <w:p>
      <w:pPr>
        <w:pStyle w:val="Heading2"/>
        <w:spacing w:after="160" w:before="280"/>
      </w:pPr>
      <w:r>
        <w:t xml:space="preserve">6.3 Phase 2 – Personalization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Συλλογή implicit feedback (κλικ, κρατήσεις, completion) → δημιουργία embeddings προφίλ.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Collaborative filtering: «οι ζευγάρια ηλικίας 30-35 από Γερμανία στη Νάξο επέλεξαν συχνά αυτό το πλάνο».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A/B testing framework για ranking algorithms.</w:t>
      </w:r>
    </w:p>
    <w:p>
      <w:pPr>
        <w:pStyle w:val="Heading1"/>
        <w:spacing w:after="200" w:before="360"/>
      </w:pPr>
      <w:r>
        <w:t xml:space="preserve">7. Πληρωμές &amp; Διαμοιρασμός Εσόδων</w:t>
      </w:r>
    </w:p>
    <w:p>
      <w:pPr>
        <w:pStyle w:val="Heading2"/>
        <w:spacing w:after="160" w:before="280"/>
      </w:pPr>
      <w:r>
        <w:t xml:space="preserve">7.1 Stripe Connect (Express)</w:t>
      </w:r>
    </w:p>
    <w:p>
      <w:pPr>
        <w:spacing w:after="120" w:line="320"/>
      </w:pPr>
      <w:r>
        <w:t xml:space="preserve">Χρησιμοποιούμε Stripe Connect Express. Κάθε partner ολοκληρώνει KYC μέσω hosted onboarding flow. Η πλατφόρμα είναι «platform account» και διαχειρίζεται transfers.</w:t>
      </w:r>
    </w:p>
    <w:p>
      <w:pPr>
        <w:pStyle w:val="Heading2"/>
        <w:spacing w:after="160" w:before="280"/>
      </w:pPr>
      <w:r>
        <w:t xml:space="preserve">7.2 Payment flow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Επισκέπτης συμφωνεί στην τιμή στο in-app chat → backend δημιουργεί PaymentIntent (Stripe).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PaymentIntent με transfer_data ή application_fee_amount: ποσό προμήθειας στην πλατφόρμα.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Επισκέπτης πληρώνει με κάρτα (Stripe Elements στο PWA) ή Apple/Google Pay.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Επιτυχία πληρωμής → Stripe webhook → backend ενημερώνει booking.status='paid', δημιουργεί commissions_ledger entries.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Partner εκτελεί δραστηριότητα → 24h μετά (no dispute) → release προς partner stripe_account και ξενοδόχο.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Refund / dispute: backend handle μέσω support flow.</w:t>
      </w:r>
    </w:p>
    <w:p>
      <w:pPr>
        <w:pStyle w:val="Heading2"/>
        <w:spacing w:after="160" w:before="280"/>
      </w:pPr>
      <w:r>
        <w:t xml:space="preserve">7.3 Λογιστική προμήθειας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Παράδειγμα κράτηση €200: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Total charged to guest:        €200,00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Stripe fee (~1.4% + 0.25):      -€3,05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Available to platform:         €196,95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Partner payout (80%):       →  €160,00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Hotel share (5%):           →   €10,00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Platform retains (≈12%):    →   €26,95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Όλα γράφονται στο commissions_ledger ως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immutable double-entry records (debit/credit).</w:t>
      </w:r>
    </w:p>
    <w:p>
      <w:pPr>
        <w:pStyle w:val="Heading2"/>
        <w:spacing w:after="160" w:before="280"/>
      </w:pPr>
      <w:r>
        <w:t xml:space="preserve">7.4 Σημαντικές απαιτήσεις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PCI-DSS: τα card data ΔΕΝ περνούν από τα servers μας. Stripe Elements iframe.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VAT/ΦΠΑ: Διαχείριση χρειάζεται λογιστική συμβουλή. Πιθανώς μηνιαίες έκδοσεις τιμολογίων προς partners.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Strong Customer Authentication (SCA): Stripe το χειρίζεται out-of-the-box.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Refund policy: π.χ. 100% επιστροφή &gt; 24h πριν, 50% &lt; 24h, 0% no-show.</w:t>
      </w:r>
    </w:p>
    <w:p>
      <w:pPr>
        <w:pStyle w:val="Heading1"/>
        <w:spacing w:after="200" w:before="360"/>
      </w:pPr>
      <w:r>
        <w:t xml:space="preserve">8. Τεχνική Υλοποίηση Anti-Bypass</w:t>
      </w:r>
    </w:p>
    <w:p>
      <w:pPr>
        <w:pStyle w:val="Heading2"/>
        <w:spacing w:after="160" w:before="280"/>
      </w:pPr>
      <w:r>
        <w:t xml:space="preserve">8.1 Masking στοιχείων επικοινωνίας</w:t>
      </w:r>
    </w:p>
    <w:p>
      <w:pPr>
        <w:spacing w:after="120" w:line="320"/>
      </w:pPr>
      <w:r>
        <w:t xml:space="preserve">Στο in-app chat, όλα τα μηνύματα περνούν από PII detection πριν αποθηκευτούν: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messageBeforeSave = sanitize(message);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- Detect: phone numbers (regex + Greek patterns)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- Detect: emails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- Detect: WhatsApp/Viber/Telegram references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- Detect: external URLs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if (containsPII &amp;&amp; booking.status !== 'paid') {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message.masked_content = mask(message.content);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message.flagged = true;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  enqueue('anti_bypass_review', { thread_id });</w:t>
      </w:r>
    </w:p>
    <w:p>
      <w:pPr>
        <w:shd w:fill="F4F4F4" w:val="clear"/>
        <w:spacing w:line="260"/>
        <w:ind w:left="28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t xml:space="preserve">8.2 Anti-bypass scoring</w:t>
      </w:r>
    </w:p>
    <w:p>
      <w:pPr>
        <w:spacing w:after="120" w:line="320"/>
      </w:pPr>
      <w:r>
        <w:t xml:space="preserve">Κάθε partner έχει bypass_score (0-100). Ενημερώνεται από: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Αριθμός flagged messages / total messages.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Conversion rate: chats / completed bookings (αν είναι αφύσικα χαμηλό → ύποπτο).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Mystery shopping αποτελέσματα.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Διαφορά μεταξύ check-in και πραγματικής δραστηριότητας.</w:t>
      </w:r>
    </w:p>
    <w:p>
      <w:pPr>
        <w:spacing w:after="120" w:line="320"/>
      </w:pPr>
      <w:r>
        <w:t xml:space="preserve">Όταν score &gt; 70 → auto-flag, μειωμένη προβολή, manual review από admin team.</w:t>
      </w:r>
    </w:p>
    <w:p>
      <w:pPr>
        <w:pStyle w:val="Heading2"/>
        <w:spacing w:after="160" w:before="280"/>
      </w:pPr>
      <w:r>
        <w:t xml:space="preserve">8.3 Έλεγχος ταυτότητας στο point-of-service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QR check-in από partner: όταν η δραστηριότητα ξεκινάει, ο επισκέπτης σκανάρει QR στο σκάφος/ξεναγό. Αυτό «κλειδώνει» την κράτηση και επιβεβαιώνει την εκτέλεση.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Αν partner πραγματοποιεί δραστηριότητες χωρίς QR check-ins → flag.</w:t>
      </w:r>
    </w:p>
    <w:p>
      <w:pPr>
        <w:pStyle w:val="Heading1"/>
        <w:spacing w:after="200" w:before="360"/>
      </w:pPr>
      <w:r>
        <w:t xml:space="preserve">9. Ασφάλεια &amp; GDPR</w:t>
      </w:r>
    </w:p>
    <w:p>
      <w:pPr>
        <w:pStyle w:val="Heading2"/>
        <w:spacing w:after="160" w:before="280"/>
      </w:pPr>
      <w:r>
        <w:t xml:space="preserve">9.1 Authentication &amp; Authorization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JWT με short-lived access tokens (15 min) + refresh tokens (30 days, rotating).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Refresh tokens stored σε httpOnly cookies (web) / secure storage (mobile).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Role-based access control: GUEST, HOTELIER, PARTNER, ADMIN, SUPER_ADMIN.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OTP via SMS για login μη-εγγεγραμμένων επισκεπτών (Twilio Verify).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MFA για διαχειριστές.</w:t>
      </w:r>
    </w:p>
    <w:p>
      <w:pPr>
        <w:pStyle w:val="Heading2"/>
        <w:spacing w:after="160" w:before="280"/>
      </w:pPr>
      <w:r>
        <w:t xml:space="preserve">9.2 Δεδομένα σε ηρεμία και σε διαμετακόμιση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TLS 1.3 παντού, HSTS, certificate pinning στις mobile apps.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Database: encryption at rest (AWS RDS / Hetzner LUKS).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Ευαίσθητα πεδία (IBAN, VAT) με application-level encryption (AES-256-GCM).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S3 buckets: private by default, signed URLs για media access.</w:t>
      </w:r>
    </w:p>
    <w:p>
      <w:pPr>
        <w:pStyle w:val="Heading2"/>
        <w:spacing w:after="160" w:before="280"/>
      </w:pPr>
      <w:r>
        <w:t xml:space="preserve">9.3 GDPR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Lawful basis: consent (επισκέπτης), contract (συνεργάτες/ξενοδόχοι).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Privacy by design: data minimization, retention policies (24μηνη μετά την παραμονή).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Right to access / erasure: API endpoint GET /me/data-export, DELETE /me.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Cookie banner, granular consent (analytics, marketing).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DPO (εξωτερικός σύμβουλος αρχικά).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Data Processing Agreements με Stripe, AWS, SendGrid, Twilio, OpenWeather.</w:t>
      </w:r>
    </w:p>
    <w:p>
      <w:pPr>
        <w:pStyle w:val="Heading2"/>
        <w:spacing w:after="160" w:before="280"/>
      </w:pPr>
      <w:r>
        <w:t xml:space="preserve">9.4 Application security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OWASP Top 10 awareness, SAST σε CI (Snyk/SonarCloud).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Dependency scanning (Dependabot).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Rate limiting σε endpoints (Redis-based).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WAF μπροστά από API (Cloudflare ή AWS WAF).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Audit logs σε όλες τις financial actions.</w:t>
      </w:r>
    </w:p>
    <w:p>
      <w:pPr>
        <w:pStyle w:val="Heading1"/>
        <w:spacing w:after="200" w:before="360"/>
      </w:pPr>
      <w:r>
        <w:t xml:space="preserve">10. DevOps &amp; Deployment</w:t>
      </w:r>
    </w:p>
    <w:p>
      <w:pPr>
        <w:pStyle w:val="Heading2"/>
        <w:spacing w:after="160" w:before="280"/>
      </w:pPr>
      <w:r>
        <w:t xml:space="preserve">10.1 Περιβάλλοντα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dev: τοπικό Docker Compose.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staging: pre-production, ίδιο stack με production, fake Stripe keys.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production: full setup.</w:t>
      </w:r>
    </w:p>
    <w:p>
      <w:pPr>
        <w:pStyle w:val="Heading2"/>
        <w:spacing w:after="160" w:before="280"/>
      </w:pPr>
      <w:r>
        <w:t xml:space="preserve">10.2 CI/CD pipeline (GitHub Actions)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On PR: lint + unit tests + integration tests + SAST.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On merge to main: build Docker images, push σε registry.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Auto-deploy σε staging.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Manual approval → production.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Auto rollback αν error rate &gt; 5% για 5 λεπτά.</w:t>
      </w:r>
    </w:p>
    <w:p>
      <w:pPr>
        <w:pStyle w:val="Heading2"/>
        <w:spacing w:after="160" w:before="280"/>
      </w:pPr>
      <w:r>
        <w:t xml:space="preserve">10.3 Παρακολούθηση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Sentry: errors, performance traces.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Grafana dashboards: API latency, queue depth, payment success rate, anti-bypass flags.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Alerting: PagerDuty / OpsGenie για critical issues.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Status page: status.jmkapp.gr (Phase 2).</w:t>
      </w:r>
    </w:p>
    <w:p>
      <w:pPr>
        <w:pStyle w:val="Heading2"/>
        <w:spacing w:after="160" w:before="280"/>
      </w:pPr>
      <w:r>
        <w:t xml:space="preserve">10.4 Backup &amp; Disaster Recovery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PostgreSQL: ημερήσια pg_dump σε S3 + PITR (point-in-time recovery).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Cross-region replicas (Phase 2).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RTO target: 4 ώρες. RPO: 1 ώρα.</w:t>
      </w:r>
    </w:p>
    <w:p>
      <w:pPr>
        <w:pStyle w:val="Heading1"/>
        <w:spacing w:after="200" w:before="360"/>
      </w:pPr>
      <w:r>
        <w:t xml:space="preserve">11. Εκτίμηση Προσπάθειας &amp; Χρονοδιάγραμμα</w:t>
      </w:r>
    </w:p>
    <w:p>
      <w:pPr>
        <w:pStyle w:val="Heading2"/>
        <w:spacing w:after="160" w:before="280"/>
      </w:pPr>
      <w:r>
        <w:t xml:space="preserve">11.1 Σύνθεση ομάδας MVP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1 × Tech Lead / Senior Full-stack (Node + React)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1 × Full-stack Engineer (Mid)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1 × Mobile Engineer (React Native, part-time 50%)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1 × UI/UX Designer (part-time 60%)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1 × Product Owner (Konstantinos initially)</w:t>
      </w:r>
    </w:p>
    <w:p>
      <w:pPr>
        <w:pStyle w:val="Heading2"/>
        <w:spacing w:after="160" w:before="280"/>
      </w:pPr>
      <w:r>
        <w:t xml:space="preserve">11.2 Roadmap υλοποίησης (4-μηνο 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460"/>
        <w:gridCol w:w="2200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Παραδοτέα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Διάρκεια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0 – Foundations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Repo setup, CI, infra (staging+prod), auth skeleton, design system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 εβδομάδες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 – Core domain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Hotels, Partners, Activities CRUD, QR generation, Admin panel v1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εβδομάδες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 – Guest flow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PWA onboarding, plan generation (rule-based), browse activities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εβδομάδες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 – Bookings &amp; Chat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Real-time chat (Socket.IO), booking flow, anti-bypass v1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εβδομάδες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 – Payments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Stripe Connect onboarding, PaymentIntents, webhooks, payouts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 εβδομάδες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5 – Dashboards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Hotelier + Partner mobile apps, KPIs, reports, payout views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εβδομάδες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6 – Polish &amp; Pilot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Bug fixes, performance, security audit, pilot launch με 2 hotels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 εβδομάδες</w:t>
            </w:r>
          </w:p>
        </w:tc>
      </w:tr>
    </w:tbl>
    <w:p>
      <w:pPr>
        <w:spacing w:after="120" w:line="320"/>
      </w:pPr>
      <w:r>
        <w:t xml:space="preserve"/>
      </w:r>
    </w:p>
    <w:p>
      <w:pPr>
        <w:pStyle w:val="Heading2"/>
        <w:spacing w:after="160" w:before="280"/>
      </w:pPr>
      <w:r>
        <w:t xml:space="preserve">11.3 Εκτίμηση κόστους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Μισθοί ομάδας MVP (4 μήνες): €40.000–€60.000.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Cloud + tooling: €300–€600/μήνα στο MVP, €1.500–€3.000/μήνα σε scale.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3rd-party services: Stripe (only fees), SendGrid €30/μήνα, Twilio ~€100/μήνα.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Νομικά + GDPR setup: €3.000–€5.000 one-off.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Συνολικό MVP budget (συντηρητικά): €60.000–€80.000.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Παράρτημα Α – Λίστα Ελέγχου Pre-Launch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Stripe account verified + production keys.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SSL certificates στα domains (Let's Encrypt + Cloudflare).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GDPR documentation (privacy policy, ToS, cookie policy).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Σύμβαση συνεργάτη (partner agreement) με νομική επιθεώρηση.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Σύμβαση ξενοδόχου με commission split clauses.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Penetration test από εξωτερικό φορέα.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Backup &amp; restore drill (test recovery).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Documentation στα Greek + English για onboarding.</w:t>
      </w:r>
    </w:p>
    <w:p>
      <w:pPr>
        <w:pStyle w:val="Heading1"/>
        <w:spacing w:after="200" w:before="360"/>
      </w:pPr>
      <w:r>
        <w:t xml:space="preserve">Παράρτημα Β – Συνιστώμενα 3rd-party services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Stripe Connect: payments + KYC.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Cloudflare: CDN, WAF, DNS.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AWS / Hetzner: hosting.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Sentry: error tracking.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Postmark / SendGrid: transactional email.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Twilio: SMS verification.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OpenWeather + Open-Meteo: weather data.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Google Maps Platform: maps + places.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Algolia ή Typesense: search (Phase 2).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8FA0"/>
        <w:sz w:val="18"/>
        <w:szCs w:val="18"/>
      </w:rPr>
      <w:t xml:space="preserve">Σελίδα </w:t>
    </w:r>
    <w:r>
      <w:rPr>
        <w:color w:val="5A8FA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A8FA0"/>
        <w:sz w:val="18"/>
        <w:szCs w:val="18"/>
      </w:rPr>
      <w:t xml:space="preserve"> από </w:t>
    </w:r>
    <w:r>
      <w:rPr>
        <w:color w:val="5A8FA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i/>
        <w:iCs/>
        <w:color w:val="5A8FA0"/>
        <w:sz w:val="18"/>
        <w:szCs w:val="18"/>
      </w:rPr>
      <w:t xml:space="preserve">    •   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5F" w:sz="4" w:space="6"/>
      </w:pBdr>
      <w:jc w:val="right"/>
    </w:pPr>
    <w:r>
      <w:rPr>
        <w:b/>
        <w:bCs/>
        <w:color w:val="1F4E5F"/>
        <w:sz w:val="20"/>
        <w:szCs w:val="20"/>
      </w:rPr>
      <w:t xml:space="preserve">JMK</w:t>
    </w:r>
    <w:r>
      <w:rPr>
        <w:color w:val="5A8FA0"/>
        <w:sz w:val="18"/>
        <w:szCs w:val="18"/>
      </w:rPr>
      <w:t xml:space="preserve">  •  Τεχνικές Προδιαγραφές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1F4E5F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F4E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5A8F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JMK – Technical Specifications</dc:title>
  <dc:creator>Konstantinos</dc:creator>
  <dc:description>Technical Architecture and Specifications</dc:description>
  <cp:lastModifiedBy>Un-named</cp:lastModifiedBy>
  <cp:revision>1</cp:revision>
  <dcterms:created xsi:type="dcterms:W3CDTF">2026-04-26T13:20:33.731Z</dcterms:created>
  <dcterms:modified xsi:type="dcterms:W3CDTF">2026-04-26T13:20:33.731Z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