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ind w:hanging="36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</w:r>
      <w:r>
        <w:rPr>
          <w:rFonts w:ascii="Times New Roman" w:cs="Times New Roman" w:eastAsia="Times New Roman" w:hAnsi="Times New Roman"/>
          <w:b/>
          <w:bCs/>
          <w:sz w:val="30"/>
          <w:szCs w:val="24"/>
          <w:u w:val="single"/>
        </w:rPr>
        <w:t>Question 1</w:t>
      </w:r>
    </w:p>
    <w:p>
      <w:pPr>
        <w:pStyle w:val="style0"/>
        <w:spacing w:after="0" w:before="0" w:line="100" w:lineRule="atLeast"/>
        <w:ind w:hanging="36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0" w:before="0" w:line="100" w:lineRule="atLeast"/>
        <w:ind w:hanging="36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0" w:before="0" w:line="100" w:lineRule="atLeast"/>
        <w:ind w:hanging="36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1)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client_master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Description: Used to store client information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tbl>
      <w:tblPr>
        <w:jc w:val="left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</w:tblBorders>
      </w:tblPr>
      <w:tblGrid>
        <w:gridCol w:w="3125"/>
        <w:gridCol w:w="3124"/>
      </w:tblGrid>
      <w:tr>
        <w:trPr>
          <w:trHeight w:hRule="atLeast" w:val="169"/>
          <w:cantSplit w:val="false"/>
        </w:trPr>
        <w:tc>
          <w:tcPr>
            <w:tcW w:type="dxa" w:w="3125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69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type="dxa" w:w="3124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69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Constraints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Client_no 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Primary key/first letter must start with C</w:t>
            </w:r>
          </w:p>
        </w:tc>
      </w:tr>
      <w:tr>
        <w:trPr>
          <w:trHeight w:hRule="atLeast" w:val="396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name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96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 1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6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 2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418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city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6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pin code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6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6"/>
          <w:cantSplit w:val="false"/>
        </w:trPr>
        <w:tc>
          <w:tcPr>
            <w:tcW w:type="dxa" w:w="312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Bal_due</w:t>
            </w:r>
          </w:p>
        </w:tc>
        <w:tc>
          <w:tcPr>
            <w:tcW w:type="dxa" w:w="312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</w:tbl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  <w:ind w:hanging="0" w:left="360" w:right="0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  <w:ind w:hanging="36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2)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product_master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Description: Used to store product information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tbl>
      <w:tblPr>
        <w:jc w:val="left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</w:tblBorders>
      </w:tblPr>
      <w:tblGrid>
        <w:gridCol w:w="3215"/>
        <w:gridCol w:w="3214"/>
      </w:tblGrid>
      <w:tr>
        <w:trPr>
          <w:trHeight w:hRule="atLeast" w:val="369"/>
          <w:cantSplit w:val="false"/>
        </w:trPr>
        <w:tc>
          <w:tcPr>
            <w:tcW w:type="dxa" w:w="3215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type="dxa" w:w="3214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Constraints</w:t>
            </w:r>
          </w:p>
        </w:tc>
      </w:tr>
      <w:tr>
        <w:trPr>
          <w:trHeight w:hRule="atLeast" w:val="765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Product_no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Primary key/first letter must start with P</w:t>
            </w:r>
          </w:p>
        </w:tc>
      </w:tr>
      <w:tr>
        <w:trPr>
          <w:trHeight w:hRule="atLeast" w:val="369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69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Profit_percent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69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Unit_measure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91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Qty_on_hand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69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Reorder_lvl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69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Sell_price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null, can not be 0</w:t>
            </w:r>
          </w:p>
        </w:tc>
      </w:tr>
      <w:tr>
        <w:trPr>
          <w:trHeight w:hRule="atLeast" w:val="369"/>
          <w:cantSplit w:val="false"/>
        </w:trPr>
        <w:tc>
          <w:tcPr>
            <w:tcW w:type="dxa" w:w="3215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Cost_price</w:t>
            </w:r>
          </w:p>
        </w:tc>
        <w:tc>
          <w:tcPr>
            <w:tcW w:type="dxa" w:w="3214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null, can not be 0</w:t>
            </w:r>
          </w:p>
        </w:tc>
      </w:tr>
    </w:tbl>
    <w:p>
      <w:pPr>
        <w:pStyle w:val="style0"/>
        <w:spacing w:after="0" w:before="0" w:line="100" w:lineRule="atLeast"/>
        <w:ind w:hanging="36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3)</w:t>
      </w:r>
      <w:r>
        <w:rPr>
          <w:rFonts w:ascii="Times New Roman" w:cs="Times New Roman" w:eastAsia="Times New Roman" w:hAnsi="Times New Roman"/>
          <w:sz w:val="14"/>
          <w:szCs w:val="14"/>
        </w:rPr>
        <w:t xml:space="preserve">     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sales_master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Description: Used to store salesmen working for the company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tbl>
      <w:tblPr>
        <w:jc w:val="left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</w:tblBorders>
      </w:tblPr>
      <w:tblGrid>
        <w:gridCol w:w="2854"/>
        <w:gridCol w:w="2853"/>
      </w:tblGrid>
      <w:tr>
        <w:trPr>
          <w:trHeight w:hRule="atLeast" w:val="399"/>
          <w:cantSplit w:val="false"/>
        </w:trPr>
        <w:tc>
          <w:tcPr>
            <w:tcW w:type="dxa" w:w="2854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type="dxa" w:w="2853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Constraints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Salesman_no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Primary key/first letter must start with S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Salesman_name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Address1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Address2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city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422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Pin code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Sal_amt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null, can not be 0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Tgt_to_get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null, cannot be 0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remarks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Not null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4) Sales_order_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Description: Used to store client’s orders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    </w:t>
      </w:r>
    </w:p>
    <w:tbl>
      <w:tblPr>
        <w:jc w:val="left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</w:tblBorders>
      </w:tblPr>
      <w:tblGrid>
        <w:gridCol w:w="3306"/>
        <w:gridCol w:w="3305"/>
      </w:tblGrid>
      <w:tr>
        <w:trPr>
          <w:trHeight w:hRule="atLeast" w:val="401"/>
          <w:cantSplit w:val="false"/>
        </w:trPr>
        <w:tc>
          <w:tcPr>
            <w:tcW w:type="dxa" w:w="3306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type="dxa" w:w="3305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Constraints</w:t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Order_no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Primary Key / first letter must start with O</w:t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Order_date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Client_no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Foreign Key references client_no of client_master table</w:t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Dely_addr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Salesman_no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Foreign Key references salesman_no of salesman_master table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Dely_type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Delivery : Part (P) / full (F)</w:t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Billed_yn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Dely_date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Cannot be less than order_ date</w:t>
            </w:r>
          </w:p>
        </w:tc>
      </w:tr>
      <w:tr>
        <w:trPr>
          <w:trHeight w:hRule="atLeast" w:val="401"/>
          <w:cantSplit w:val="false"/>
        </w:trPr>
        <w:tc>
          <w:tcPr>
            <w:tcW w:type="dxa" w:w="3306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Order_status</w:t>
            </w:r>
          </w:p>
        </w:tc>
        <w:tc>
          <w:tcPr>
            <w:tcW w:type="dxa" w:w="3305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Values( In Process, fulfilled, Backorder, Cancelled )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5) sales_order_details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Description: Used to store client’s orders with details of each product ordered.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tbl>
      <w:tblPr>
        <w:jc w:val="left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</w:tblBorders>
      </w:tblPr>
      <w:tblGrid>
        <w:gridCol w:w="2854"/>
        <w:gridCol w:w="2853"/>
      </w:tblGrid>
      <w:tr>
        <w:trPr>
          <w:trHeight w:hRule="atLeast" w:val="399"/>
          <w:cantSplit w:val="false"/>
        </w:trPr>
        <w:tc>
          <w:tcPr>
            <w:tcW w:type="dxa" w:w="2854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type="dxa" w:w="2853"/>
            <w:tcBorders>
              <w:top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>Constraints</w:t>
            </w:r>
          </w:p>
        </w:tc>
      </w:tr>
      <w:tr>
        <w:trPr>
          <w:trHeight w:hRule="atLeast" w:val="1373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Order_no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Primary key / Foreign key references order_no of the sales_order table</w:t>
            </w:r>
          </w:p>
        </w:tc>
      </w:tr>
      <w:tr>
        <w:trPr>
          <w:trHeight w:hRule="atLeast" w:val="1247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Product_no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Priamry Key / Foreign Key references product_no of the product_master table</w:t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Qty_ordered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Qty_disp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atLeast" w:val="399"/>
          <w:cantSplit w:val="false"/>
        </w:trPr>
        <w:tc>
          <w:tcPr>
            <w:tcW w:type="dxa" w:w="2854"/>
            <w:tcBorders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Product_rate</w:t>
            </w:r>
          </w:p>
        </w:tc>
        <w:tc>
          <w:tcPr>
            <w:tcW w:type="dxa" w:w="2853"/>
            <w:tcBorders>
              <w:bottom w:color="00000A" w:space="0" w:sz="8" w:val="single"/>
              <w:right w:color="00000A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</w:tbl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  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names of all clients having ‘a’ as the third letter in their names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out the clients who stay in Bombay or Delhi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names of all clients having two ‘e’ in their names.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Print the information from sales_order table for orders placed in the month of January.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>Display the order information for client_no ‘C001</w:t>
      </w:r>
      <w:r>
        <w:rPr>
          <w:rFonts w:ascii="Arial Unicode MS" w:cs="Arial Unicode MS" w:eastAsia="Times New Roman" w:hAnsi="Arial Unicode MS"/>
          <w:sz w:val="24"/>
          <w:szCs w:val="24"/>
        </w:rPr>
        <w:t>’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‘C002’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products whose selling price is greater than 2000 and less than or equal to 5000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products whose selling price is more than 1500.  Calculate a new selling price as original selling price* 0.15.  Rename the new column in the above query as new_price.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Count the total number of orders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Calculate the average price of all the products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Determine the maximum and minimum product prices.  Rename the output as max_price and min_price respectively.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Count the number of products having price greater than or equal to 1500.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all the products whose qty_on_hand is less than reorder level.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Display the order number and day on which clients placed their order. 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Print the description and total quantity sold for each product (Apply Group by clause)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value of each product sold.(Apply Group by clause)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Calculate the average quantity sold for each client that has a maximum order value of 18000.00 (Apply Group by clause)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out the sum total of all the billed orders for the month of January (Apply Group by clause)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customer name,address1,address2,city and pin code for the client who has placed order no </w:t>
      </w:r>
      <w:r>
        <w:rPr>
          <w:rFonts w:ascii="Arial Unicode MS" w:cs="Arial Unicode MS" w:eastAsia="Times New Roman" w:hAnsi="Arial Unicode MS"/>
          <w:sz w:val="24"/>
          <w:szCs w:val="24"/>
        </w:rPr>
        <w:t>�</w:t>
      </w:r>
      <w:r>
        <w:rPr>
          <w:rFonts w:ascii="Times New Roman" w:cs="Times New Roman" w:eastAsia="Times New Roman" w:hAnsi="Times New Roman"/>
          <w:sz w:val="24"/>
          <w:szCs w:val="24"/>
        </w:rPr>
        <w:t>O1901</w:t>
      </w:r>
      <w:r>
        <w:rPr>
          <w:rFonts w:ascii="Arial Unicode MS" w:cs="Arial Unicode MS" w:eastAsia="Times New Roman" w:hAnsi="Arial Unicode MS"/>
          <w:sz w:val="24"/>
          <w:szCs w:val="24"/>
        </w:rPr>
        <w:t>�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(Use Sub queries)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client names who have placed orders before the month of </w:t>
      </w:r>
      <w:r>
        <w:rPr>
          <w:rFonts w:ascii="Arial Unicode MS" w:cs="Arial Unicode MS" w:eastAsia="Times New Roman" w:hAnsi="Arial Unicode MS"/>
          <w:sz w:val="24"/>
          <w:szCs w:val="24"/>
        </w:rPr>
        <w:t>�</w:t>
      </w:r>
      <w:r>
        <w:rPr>
          <w:rFonts w:ascii="Times New Roman" w:cs="Times New Roman" w:eastAsia="Times New Roman" w:hAnsi="Times New Roman"/>
          <w:sz w:val="24"/>
          <w:szCs w:val="24"/>
        </w:rPr>
        <w:t>May 06</w:t>
      </w:r>
      <w:r>
        <w:rPr>
          <w:rFonts w:ascii="Arial Unicode MS" w:cs="Arial Unicode MS" w:eastAsia="Times New Roman" w:hAnsi="Arial Unicode MS"/>
          <w:sz w:val="24"/>
          <w:szCs w:val="24"/>
        </w:rPr>
        <w:t>�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(Use Sub queries) 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Find the names of clients who have placed orders worth Rs 10000 or more (Use Sub queries) </w:t>
      </w:r>
    </w:p>
    <w:p>
      <w:pPr>
        <w:pStyle w:val="style0"/>
      </w:pPr>
      <w:r>
        <w:rPr/>
      </w:r>
    </w:p>
    <w:p>
      <w:pPr>
        <w:pStyle w:val="style23"/>
      </w:pPr>
      <w:r>
        <w:rPr>
          <w:b/>
          <w:sz w:val="32"/>
          <w:u w:val="single"/>
        </w:rPr>
        <w:t>Question 2</w:t>
      </w:r>
    </w:p>
    <w:p>
      <w:pPr>
        <w:pStyle w:val="style0"/>
        <w:jc w:val="both"/>
      </w:pPr>
      <w:r>
        <w:rPr>
          <w:rFonts w:ascii="TTE31406F8t00" w:cs="TTE31406F8t00" w:hAnsi="TTE31406F8t00"/>
          <w:color w:val="0070C1"/>
        </w:rPr>
        <w:t>.</w:t>
      </w:r>
      <w:r>
        <w:rPr/>
        <w:drawing>
          <wp:inline distB="0" distL="0" distR="0" distT="0">
            <wp:extent cx="5943600" cy="6604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</w:pPr>
      <w:r>
        <w:rPr>
          <w:rFonts w:ascii="TTE3150450t00" w:cs="TTE3150450t00" w:hAnsi="TTE3150450t00"/>
          <w:color w:val="0070C1"/>
        </w:rPr>
        <w:t>Find out how many employees are there in each branch.</w:t>
      </w:r>
    </w:p>
    <w:p>
      <w:pPr>
        <w:pStyle w:val="style0"/>
        <w:spacing w:after="0" w:before="0" w:line="100" w:lineRule="atLeast"/>
      </w:pPr>
      <w:r>
        <w:rPr>
          <w:rFonts w:ascii="TTE3150450t00" w:cs="TTE3150450t00" w:hAnsi="TTE3150450t00"/>
          <w:color w:val="0070C1"/>
        </w:rPr>
      </w:r>
    </w:p>
    <w:p>
      <w:pPr>
        <w:pStyle w:val="style0"/>
        <w:spacing w:after="0" w:before="0" w:line="100" w:lineRule="atLeast"/>
      </w:pPr>
      <w:r>
        <w:rPr>
          <w:rFonts w:ascii="TTE3150450t00" w:cs="TTE3150450t00" w:hAnsi="TTE3150450t00"/>
          <w:color w:val="000000"/>
          <w:sz w:val="20"/>
          <w:szCs w:val="20"/>
        </w:rPr>
        <w:t>2.</w:t>
      </w:r>
    </w:p>
    <w:p>
      <w:pPr>
        <w:pStyle w:val="style0"/>
        <w:spacing w:after="0" w:before="0" w:line="100" w:lineRule="atLeast"/>
      </w:pPr>
      <w:r>
        <w:rPr/>
        <w:drawing>
          <wp:inline distB="0" distL="0" distR="0" distT="0">
            <wp:extent cx="5943600" cy="898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</w:pPr>
      <w:r>
        <w:rPr>
          <w:rFonts w:ascii="TTE3150450t00" w:cs="TTE3150450t00" w:hAnsi="TTE3150450t00"/>
          <w:color w:val="0070C1"/>
        </w:rPr>
      </w:r>
    </w:p>
    <w:p>
      <w:pPr>
        <w:pStyle w:val="style0"/>
        <w:spacing w:after="0" w:before="0" w:line="100" w:lineRule="atLeast"/>
      </w:pPr>
      <w:r>
        <w:rPr>
          <w:rFonts w:ascii="TTE3150450t00" w:cs="TTE3150450t00" w:hAnsi="TTE3150450t00"/>
          <w:color w:val="0070C1"/>
        </w:rPr>
        <w:t>Find out the customers having more than one account in the bank</w:t>
      </w:r>
    </w:p>
    <w:p>
      <w:pPr>
        <w:pStyle w:val="style0"/>
        <w:spacing w:after="0" w:before="0" w:line="1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color w:val="0070C1"/>
      <w:sz w:val="22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2015-01-20T07:19:00.00Z</dcterms:created>
  <dc:creator>vostro</dc:creator>
  <cp:lastModifiedBy>rajir</cp:lastModifiedBy>
  <dcterms:modified xsi:type="dcterms:W3CDTF">2015-01-20T07:19:00.00Z</dcterms:modified>
  <cp:revision>2</cp:revision>
</cp:coreProperties>
</file>