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D6D3D" w14:textId="07DBFCD9" w:rsidR="0086341B" w:rsidRDefault="0086341B" w:rsidP="0086341B">
      <w:pPr>
        <w:pStyle w:val="Heading1"/>
      </w:pPr>
      <w:proofErr w:type="spellStart"/>
      <w:r>
        <w:t>UAT_Stack</w:t>
      </w:r>
      <w:proofErr w:type="spellEnd"/>
    </w:p>
    <w:p w14:paraId="2931CBDC" w14:textId="316FEBD9" w:rsidR="0086341B" w:rsidRDefault="000F543C" w:rsidP="0086341B">
      <w:proofErr w:type="spellStart"/>
      <w:r>
        <w:t>UAT_Stack</w:t>
      </w:r>
      <w:proofErr w:type="spellEnd"/>
      <w:r>
        <w:t xml:space="preserve"> is a stack </w:t>
      </w:r>
      <w:r w:rsidR="008C7009">
        <w:t>(</w:t>
      </w:r>
      <w:r>
        <w:t xml:space="preserve">Last in First Out </w:t>
      </w:r>
      <w:r w:rsidR="008C7009">
        <w:t>[</w:t>
      </w:r>
      <w:r>
        <w:t>LIFO</w:t>
      </w:r>
      <w:r w:rsidR="008C7009">
        <w:t>])</w:t>
      </w:r>
      <w:r>
        <w:t xml:space="preserve"> data structure </w:t>
      </w:r>
      <w:bookmarkStart w:id="0" w:name="_GoBack"/>
      <w:bookmarkEnd w:id="0"/>
      <w:r w:rsidR="001F1D26">
        <w:t>written in C++</w:t>
      </w:r>
      <w:r w:rsidR="00697CA6">
        <w:t>. It is implemented using nodes that can store</w:t>
      </w:r>
      <w:r w:rsidR="00E442DA">
        <w:t xml:space="preserve"> data that is generic in nature</w:t>
      </w:r>
      <w:r w:rsidR="001570FD">
        <w:t xml:space="preserve"> (can be whatever data type desired though the data stored must be of a consistent type)</w:t>
      </w:r>
      <w:r w:rsidR="00E442DA">
        <w:t xml:space="preserve">. When </w:t>
      </w:r>
      <w:r w:rsidR="00005DBD">
        <w:t>data is added to the stack</w:t>
      </w:r>
      <w:r w:rsidR="0024173F">
        <w:t xml:space="preserve">, a new node is </w:t>
      </w:r>
      <w:proofErr w:type="gramStart"/>
      <w:r w:rsidR="0024173F">
        <w:t>created</w:t>
      </w:r>
      <w:proofErr w:type="gramEnd"/>
      <w:r w:rsidR="0024173F">
        <w:t xml:space="preserve"> and all other nodes are pushed down lower in the stack. </w:t>
      </w:r>
      <w:r w:rsidR="00FD3B53">
        <w:t xml:space="preserve">Linkages between the nodes </w:t>
      </w:r>
      <w:r w:rsidR="00F23C44">
        <w:t xml:space="preserve">on the stack are managed with smart pointers to prevent memory leaks. </w:t>
      </w:r>
    </w:p>
    <w:p w14:paraId="55A19378" w14:textId="74F70103" w:rsidR="0086341B" w:rsidRDefault="0086341B" w:rsidP="0086341B">
      <w:pPr>
        <w:pStyle w:val="Heading2"/>
      </w:pPr>
      <w:r>
        <w:t>Classes</w:t>
      </w:r>
    </w:p>
    <w:p w14:paraId="4FED7F72" w14:textId="73543C7E" w:rsidR="0086341B" w:rsidRPr="0086341B" w:rsidRDefault="0086341B" w:rsidP="0086341B">
      <w:pPr>
        <w:pStyle w:val="Heading3"/>
      </w:pPr>
      <w:proofErr w:type="spellStart"/>
      <w:r>
        <w:t>StackNode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97"/>
        <w:gridCol w:w="2376"/>
        <w:gridCol w:w="2376"/>
        <w:gridCol w:w="3101"/>
      </w:tblGrid>
      <w:tr w:rsidR="00611B25" w14:paraId="7A253CA2" w14:textId="77777777" w:rsidTr="00611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F610C9" w14:textId="10D167AC" w:rsidR="0086341B" w:rsidRDefault="0086341B" w:rsidP="0086341B">
            <w:r>
              <w:t>Name</w:t>
            </w:r>
          </w:p>
        </w:tc>
        <w:tc>
          <w:tcPr>
            <w:tcW w:w="1710" w:type="dxa"/>
          </w:tcPr>
          <w:p w14:paraId="2BEEE243" w14:textId="52699C67" w:rsidR="0086341B" w:rsidRDefault="0086341B" w:rsidP="00863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  <w:r w:rsidR="0034347F">
              <w:t>(</w:t>
            </w:r>
            <w:r>
              <w:t>s</w:t>
            </w:r>
            <w:r w:rsidR="0034347F">
              <w:t>)</w:t>
            </w:r>
          </w:p>
        </w:tc>
        <w:tc>
          <w:tcPr>
            <w:tcW w:w="1800" w:type="dxa"/>
          </w:tcPr>
          <w:p w14:paraId="066AE5C2" w14:textId="6DEFF437" w:rsidR="0086341B" w:rsidRDefault="0086341B" w:rsidP="00863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4225" w:type="dxa"/>
          </w:tcPr>
          <w:p w14:paraId="4DFCE68B" w14:textId="7D35ADF8" w:rsidR="0086341B" w:rsidRDefault="0086341B" w:rsidP="00863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11B25" w14:paraId="2E83415C" w14:textId="77777777" w:rsidTr="00611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A11D7BB" w14:textId="44A0140A" w:rsidR="0086341B" w:rsidRDefault="00401E9F" w:rsidP="0086341B">
            <w:proofErr w:type="spellStart"/>
            <w:r>
              <w:t>StackNode</w:t>
            </w:r>
            <w:proofErr w:type="spellEnd"/>
          </w:p>
        </w:tc>
        <w:tc>
          <w:tcPr>
            <w:tcW w:w="1710" w:type="dxa"/>
          </w:tcPr>
          <w:p w14:paraId="798E184B" w14:textId="62EDE65A" w:rsidR="0086341B" w:rsidRDefault="00401E9F" w:rsidP="00863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5B46DCA5" w14:textId="1832315F" w:rsidR="0086341B" w:rsidRDefault="009E045F" w:rsidP="00863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25" w:type="dxa"/>
          </w:tcPr>
          <w:p w14:paraId="488B9941" w14:textId="02EA5764" w:rsidR="0086341B" w:rsidRDefault="009D4410" w:rsidP="00863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a new </w:t>
            </w:r>
            <w:proofErr w:type="spellStart"/>
            <w:r>
              <w:t>StackNode</w:t>
            </w:r>
            <w:proofErr w:type="spellEnd"/>
            <w:r>
              <w:t xml:space="preserve"> with no data.</w:t>
            </w:r>
          </w:p>
        </w:tc>
      </w:tr>
      <w:tr w:rsidR="00401E9F" w14:paraId="0ACD82B2" w14:textId="77777777" w:rsidTr="00611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0BCAE80" w14:textId="231A8DD8" w:rsidR="00401E9F" w:rsidRDefault="00401E9F" w:rsidP="0086341B">
            <w:proofErr w:type="spellStart"/>
            <w:r>
              <w:t>StackNode</w:t>
            </w:r>
            <w:proofErr w:type="spellEnd"/>
          </w:p>
        </w:tc>
        <w:tc>
          <w:tcPr>
            <w:tcW w:w="1710" w:type="dxa"/>
          </w:tcPr>
          <w:p w14:paraId="317F1D99" w14:textId="713ECBAE" w:rsidR="00401E9F" w:rsidRDefault="00191C4A" w:rsidP="00863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generic_type</w:t>
            </w:r>
            <w:proofErr w:type="spellEnd"/>
          </w:p>
        </w:tc>
        <w:tc>
          <w:tcPr>
            <w:tcW w:w="1800" w:type="dxa"/>
          </w:tcPr>
          <w:p w14:paraId="749F39CA" w14:textId="31EBB664" w:rsidR="00401E9F" w:rsidRDefault="009E045F" w:rsidP="00863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25" w:type="dxa"/>
          </w:tcPr>
          <w:p w14:paraId="1B78F7F7" w14:textId="5C1BDBB5" w:rsidR="00401E9F" w:rsidRDefault="0095597E" w:rsidP="00863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Creates a new </w:t>
            </w:r>
            <w:proofErr w:type="spellStart"/>
            <w:r>
              <w:t>StackNode</w:t>
            </w:r>
            <w:proofErr w:type="spellEnd"/>
            <w:r>
              <w:t xml:space="preserve"> that stores the data passed in of the data type specified</w:t>
            </w:r>
            <w:r w:rsidR="009E045F">
              <w:t>.</w:t>
            </w:r>
          </w:p>
        </w:tc>
      </w:tr>
      <w:tr w:rsidR="009E045F" w14:paraId="290D2890" w14:textId="77777777" w:rsidTr="00611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7F7B1C1" w14:textId="25F68C47" w:rsidR="009E045F" w:rsidRDefault="009E045F" w:rsidP="0086341B">
            <w:r>
              <w:t>~</w:t>
            </w:r>
            <w:proofErr w:type="spellStart"/>
            <w:r>
              <w:t>StackNode</w:t>
            </w:r>
            <w:proofErr w:type="spellEnd"/>
          </w:p>
        </w:tc>
        <w:tc>
          <w:tcPr>
            <w:tcW w:w="1710" w:type="dxa"/>
          </w:tcPr>
          <w:p w14:paraId="246B1833" w14:textId="3A33AFDB" w:rsidR="009E045F" w:rsidRDefault="009E045F" w:rsidP="00863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3B8C2343" w14:textId="45EBB34F" w:rsidR="009E045F" w:rsidRDefault="009E045F" w:rsidP="00863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25" w:type="dxa"/>
          </w:tcPr>
          <w:p w14:paraId="0A3186CD" w14:textId="1B9F41AC" w:rsidR="009E045F" w:rsidRDefault="009E045F" w:rsidP="00863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Destroys a </w:t>
            </w:r>
            <w:proofErr w:type="spellStart"/>
            <w:r>
              <w:t>StackNode</w:t>
            </w:r>
            <w:proofErr w:type="spellEnd"/>
            <w:r>
              <w:t xml:space="preserve"> object and decrements</w:t>
            </w:r>
            <w:r w:rsidR="00191C4A">
              <w:t xml:space="preserve"> the reference counter.</w:t>
            </w:r>
          </w:p>
        </w:tc>
      </w:tr>
      <w:tr w:rsidR="00191C4A" w14:paraId="1762B378" w14:textId="77777777" w:rsidTr="00611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B02D3C8" w14:textId="75205157" w:rsidR="00191C4A" w:rsidRDefault="00191C4A" w:rsidP="0086341B">
            <w:proofErr w:type="spellStart"/>
            <w:r>
              <w:t>GetData</w:t>
            </w:r>
            <w:proofErr w:type="spellEnd"/>
          </w:p>
        </w:tc>
        <w:tc>
          <w:tcPr>
            <w:tcW w:w="1710" w:type="dxa"/>
          </w:tcPr>
          <w:p w14:paraId="168373BB" w14:textId="50E925FC" w:rsidR="00191C4A" w:rsidRDefault="003E1DBE" w:rsidP="00863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4BFB78C4" w14:textId="75E59241" w:rsidR="00191C4A" w:rsidRDefault="00961112" w:rsidP="00863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generic_type</w:t>
            </w:r>
            <w:proofErr w:type="spellEnd"/>
          </w:p>
        </w:tc>
        <w:tc>
          <w:tcPr>
            <w:tcW w:w="4225" w:type="dxa"/>
          </w:tcPr>
          <w:p w14:paraId="0954DB03" w14:textId="4964662F" w:rsidR="00191C4A" w:rsidRDefault="003E1DBE" w:rsidP="00863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the data stored in the </w:t>
            </w:r>
            <w:proofErr w:type="spellStart"/>
            <w:r>
              <w:t>StackNode</w:t>
            </w:r>
            <w:proofErr w:type="spellEnd"/>
            <w:r>
              <w:t>.</w:t>
            </w:r>
          </w:p>
        </w:tc>
      </w:tr>
      <w:tr w:rsidR="003E1DBE" w14:paraId="4A1DAF89" w14:textId="77777777" w:rsidTr="00611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275C27D" w14:textId="56AB79BA" w:rsidR="003E1DBE" w:rsidRDefault="003E1DBE" w:rsidP="0086341B">
            <w:proofErr w:type="spellStart"/>
            <w:r>
              <w:t>GetNext</w:t>
            </w:r>
            <w:proofErr w:type="spellEnd"/>
          </w:p>
        </w:tc>
        <w:tc>
          <w:tcPr>
            <w:tcW w:w="1710" w:type="dxa"/>
          </w:tcPr>
          <w:p w14:paraId="1AB30C2E" w14:textId="53E3BBF2" w:rsidR="003E1DBE" w:rsidRDefault="003E1DBE" w:rsidP="00863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61E70139" w14:textId="744D135D" w:rsidR="003E1DBE" w:rsidRDefault="00756AC0" w:rsidP="00863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shared_ptr</w:t>
            </w:r>
            <w:proofErr w:type="spellEnd"/>
            <w:r>
              <w:t>&lt;</w:t>
            </w:r>
            <w:proofErr w:type="spellStart"/>
            <w:r>
              <w:t>StackNode</w:t>
            </w:r>
            <w:proofErr w:type="spellEnd"/>
            <w:r>
              <w:t>&gt;</w:t>
            </w:r>
          </w:p>
        </w:tc>
        <w:tc>
          <w:tcPr>
            <w:tcW w:w="4225" w:type="dxa"/>
          </w:tcPr>
          <w:p w14:paraId="7626D09B" w14:textId="57FD47F6" w:rsidR="003E1DBE" w:rsidRDefault="00883D6D" w:rsidP="00863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the </w:t>
            </w:r>
            <w:proofErr w:type="spellStart"/>
            <w:r>
              <w:t>shared_ptr</w:t>
            </w:r>
            <w:proofErr w:type="spellEnd"/>
            <w:r>
              <w:t xml:space="preserve"> to the next node in the stack.</w:t>
            </w:r>
          </w:p>
        </w:tc>
      </w:tr>
      <w:tr w:rsidR="00883D6D" w14:paraId="2CAA930A" w14:textId="77777777" w:rsidTr="00611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87B32A" w14:textId="7209FDC1" w:rsidR="00883D6D" w:rsidRDefault="00883D6D" w:rsidP="0086341B">
            <w:proofErr w:type="spellStart"/>
            <w:r>
              <w:t>SetNext</w:t>
            </w:r>
            <w:proofErr w:type="spellEnd"/>
          </w:p>
        </w:tc>
        <w:tc>
          <w:tcPr>
            <w:tcW w:w="1710" w:type="dxa"/>
          </w:tcPr>
          <w:p w14:paraId="28F10FA0" w14:textId="060B4DCB" w:rsidR="00883D6D" w:rsidRDefault="00883D6D" w:rsidP="00863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shared_ptr</w:t>
            </w:r>
            <w:proofErr w:type="spellEnd"/>
            <w:r>
              <w:t>&lt;</w:t>
            </w:r>
            <w:proofErr w:type="spellStart"/>
            <w:r>
              <w:t>StackNode</w:t>
            </w:r>
            <w:proofErr w:type="spellEnd"/>
            <w:r>
              <w:t>&gt;</w:t>
            </w:r>
          </w:p>
        </w:tc>
        <w:tc>
          <w:tcPr>
            <w:tcW w:w="1800" w:type="dxa"/>
          </w:tcPr>
          <w:p w14:paraId="42F13DE6" w14:textId="7B92CE70" w:rsidR="00883D6D" w:rsidRDefault="00E167D0" w:rsidP="00863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225" w:type="dxa"/>
          </w:tcPr>
          <w:p w14:paraId="3BE0730D" w14:textId="57247E1B" w:rsidR="00883D6D" w:rsidRDefault="00E167D0" w:rsidP="00863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pointer to the next node.</w:t>
            </w:r>
          </w:p>
        </w:tc>
      </w:tr>
    </w:tbl>
    <w:p w14:paraId="68452046" w14:textId="67642BAA" w:rsidR="0086341B" w:rsidRDefault="0086341B" w:rsidP="0086341B"/>
    <w:p w14:paraId="08EC0016" w14:textId="41325549" w:rsidR="0086341B" w:rsidRDefault="0086341B" w:rsidP="0086341B">
      <w:pPr>
        <w:pStyle w:val="Heading3"/>
      </w:pPr>
      <w:proofErr w:type="spellStart"/>
      <w:r>
        <w:t>UAT_Stack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95"/>
        <w:gridCol w:w="2410"/>
        <w:gridCol w:w="2376"/>
        <w:gridCol w:w="3069"/>
      </w:tblGrid>
      <w:tr w:rsidR="00A43AD5" w14:paraId="07F3BD86" w14:textId="77777777" w:rsidTr="00DC1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6ED8F3D" w14:textId="77777777" w:rsidR="00010F36" w:rsidRDefault="00010F36" w:rsidP="00DC1827">
            <w:r>
              <w:t>Name</w:t>
            </w:r>
          </w:p>
        </w:tc>
        <w:tc>
          <w:tcPr>
            <w:tcW w:w="1710" w:type="dxa"/>
          </w:tcPr>
          <w:p w14:paraId="229CE40A" w14:textId="77777777" w:rsidR="00010F36" w:rsidRDefault="00010F36" w:rsidP="00DC1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Parameter(s)</w:t>
            </w:r>
          </w:p>
        </w:tc>
        <w:tc>
          <w:tcPr>
            <w:tcW w:w="1800" w:type="dxa"/>
          </w:tcPr>
          <w:p w14:paraId="77E5150B" w14:textId="77777777" w:rsidR="00010F36" w:rsidRDefault="00010F36" w:rsidP="00DC1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4225" w:type="dxa"/>
          </w:tcPr>
          <w:p w14:paraId="2A6536CA" w14:textId="77777777" w:rsidR="00010F36" w:rsidRDefault="00010F36" w:rsidP="00DC1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3AD5" w14:paraId="704F0A66" w14:textId="77777777" w:rsidTr="00DC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BA84DD" w14:textId="45F1AFAD" w:rsidR="00010F36" w:rsidRDefault="00780558" w:rsidP="00DC1827">
            <w:proofErr w:type="spellStart"/>
            <w:r>
              <w:t>UAT_Stack</w:t>
            </w:r>
            <w:proofErr w:type="spellEnd"/>
          </w:p>
        </w:tc>
        <w:tc>
          <w:tcPr>
            <w:tcW w:w="1710" w:type="dxa"/>
          </w:tcPr>
          <w:p w14:paraId="0A87DB32" w14:textId="388B3512" w:rsidR="00010F36" w:rsidRDefault="00780558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18F0B687" w14:textId="2A8DFE75" w:rsidR="00010F36" w:rsidRDefault="00D17AC2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25" w:type="dxa"/>
          </w:tcPr>
          <w:p w14:paraId="659716B5" w14:textId="78D84F0E" w:rsidR="00010F36" w:rsidRDefault="00503579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Construct a new </w:t>
            </w:r>
            <w:proofErr w:type="spellStart"/>
            <w:r>
              <w:t>UAT_Stack</w:t>
            </w:r>
            <w:proofErr w:type="spellEnd"/>
            <w:r>
              <w:t xml:space="preserve"> object that is empty (contains no nodes).</w:t>
            </w:r>
          </w:p>
        </w:tc>
      </w:tr>
      <w:tr w:rsidR="00956998" w14:paraId="352AB672" w14:textId="77777777" w:rsidTr="00DC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4ED36F" w14:textId="42FE9841" w:rsidR="00010F36" w:rsidRDefault="00780558" w:rsidP="00DC1827">
            <w:proofErr w:type="spellStart"/>
            <w:r>
              <w:t>UAT_Stack</w:t>
            </w:r>
            <w:proofErr w:type="spellEnd"/>
          </w:p>
        </w:tc>
        <w:tc>
          <w:tcPr>
            <w:tcW w:w="1710" w:type="dxa"/>
          </w:tcPr>
          <w:p w14:paraId="2211FDDA" w14:textId="7CDE0632" w:rsidR="00010F36" w:rsidRDefault="000A51A8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generic_type</w:t>
            </w:r>
            <w:proofErr w:type="spellEnd"/>
          </w:p>
        </w:tc>
        <w:tc>
          <w:tcPr>
            <w:tcW w:w="1800" w:type="dxa"/>
          </w:tcPr>
          <w:p w14:paraId="27445456" w14:textId="1D55A73E" w:rsidR="00010F36" w:rsidRDefault="00D17AC2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25" w:type="dxa"/>
          </w:tcPr>
          <w:p w14:paraId="03642D4E" w14:textId="77D8B534" w:rsidR="00010F36" w:rsidRDefault="00503579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Construct a new </w:t>
            </w:r>
            <w:proofErr w:type="spellStart"/>
            <w:r>
              <w:t>UAT_Stack</w:t>
            </w:r>
            <w:proofErr w:type="spellEnd"/>
            <w:r>
              <w:t xml:space="preserve"> object with a new top node that contains the data passed in as a parameter.</w:t>
            </w:r>
          </w:p>
        </w:tc>
      </w:tr>
      <w:tr w:rsidR="00956998" w14:paraId="14042A65" w14:textId="77777777" w:rsidTr="00DC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2A5F43A" w14:textId="2EA64F9B" w:rsidR="00010F36" w:rsidRDefault="000A51A8" w:rsidP="00DC1827">
            <w:proofErr w:type="spellStart"/>
            <w:r>
              <w:t>init</w:t>
            </w:r>
            <w:proofErr w:type="spellEnd"/>
          </w:p>
        </w:tc>
        <w:tc>
          <w:tcPr>
            <w:tcW w:w="1710" w:type="dxa"/>
          </w:tcPr>
          <w:p w14:paraId="7397337A" w14:textId="1894D4A3" w:rsidR="00010F36" w:rsidRDefault="003342BD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0A9ECA6E" w14:textId="0B8C24DB" w:rsidR="00010F36" w:rsidRDefault="000939D4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225" w:type="dxa"/>
          </w:tcPr>
          <w:p w14:paraId="08C8A239" w14:textId="346B6E26" w:rsidR="00010F36" w:rsidRDefault="00472AAA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to initialize an empty </w:t>
            </w:r>
            <w:proofErr w:type="spellStart"/>
            <w:r>
              <w:t>UAT_Stack</w:t>
            </w:r>
            <w:proofErr w:type="spellEnd"/>
            <w:r>
              <w:t xml:space="preserve"> object.</w:t>
            </w:r>
          </w:p>
        </w:tc>
      </w:tr>
      <w:tr w:rsidR="00956998" w14:paraId="7EEC5EC7" w14:textId="77777777" w:rsidTr="00DC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EDB1551" w14:textId="1088F810" w:rsidR="00010F36" w:rsidRDefault="00971BE6" w:rsidP="00DC1827">
            <w:r>
              <w:t>~</w:t>
            </w:r>
            <w:proofErr w:type="spellStart"/>
            <w:r>
              <w:t>UAT_Stack</w:t>
            </w:r>
            <w:proofErr w:type="spellEnd"/>
          </w:p>
        </w:tc>
        <w:tc>
          <w:tcPr>
            <w:tcW w:w="1710" w:type="dxa"/>
          </w:tcPr>
          <w:p w14:paraId="35CDC035" w14:textId="28B8A202" w:rsidR="00010F36" w:rsidRDefault="00A43AD5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31538DCB" w14:textId="566EBC65" w:rsidR="00010F36" w:rsidRDefault="000939D4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25" w:type="dxa"/>
          </w:tcPr>
          <w:p w14:paraId="6D7364BB" w14:textId="509A9C33" w:rsidR="00010F36" w:rsidRDefault="003F6279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Destroys the </w:t>
            </w:r>
            <w:proofErr w:type="spellStart"/>
            <w:r>
              <w:t>UAT_Stack</w:t>
            </w:r>
            <w:proofErr w:type="spellEnd"/>
            <w:r>
              <w:t xml:space="preserve"> object</w:t>
            </w:r>
            <w:r w:rsidR="00626433">
              <w:t xml:space="preserve"> by iterating through all nodes on the stack and deleting them.</w:t>
            </w:r>
          </w:p>
        </w:tc>
      </w:tr>
      <w:tr w:rsidR="00956998" w14:paraId="29D8772E" w14:textId="77777777" w:rsidTr="00DC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CFCFA71" w14:textId="07DA6201" w:rsidR="00010F36" w:rsidRDefault="00971BE6" w:rsidP="00DC1827">
            <w:proofErr w:type="spellStart"/>
            <w:r>
              <w:t>PushNode</w:t>
            </w:r>
            <w:proofErr w:type="spellEnd"/>
          </w:p>
        </w:tc>
        <w:tc>
          <w:tcPr>
            <w:tcW w:w="1710" w:type="dxa"/>
          </w:tcPr>
          <w:p w14:paraId="2020AE86" w14:textId="72076B0B" w:rsidR="00010F36" w:rsidRDefault="00A43AD5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shared_ptr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800" w:type="dxa"/>
          </w:tcPr>
          <w:p w14:paraId="20D40C9E" w14:textId="66E26037" w:rsidR="00010F36" w:rsidRDefault="00CA295C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225" w:type="dxa"/>
          </w:tcPr>
          <w:p w14:paraId="01F4DD3F" w14:textId="5C1BE4CC" w:rsidR="00010F36" w:rsidRDefault="00405DF6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the node pointed to by the passed in</w:t>
            </w:r>
            <w:r w:rsidR="003F6279">
              <w:t xml:space="preserve"> smart</w:t>
            </w:r>
            <w:r>
              <w:t xml:space="preserve"> pointer to the top of the stack.</w:t>
            </w:r>
          </w:p>
        </w:tc>
      </w:tr>
      <w:tr w:rsidR="00956998" w14:paraId="6C5E5522" w14:textId="77777777" w:rsidTr="00DC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060E984" w14:textId="5080BADB" w:rsidR="00010F36" w:rsidRDefault="00971BE6" w:rsidP="00DC1827">
            <w:r>
              <w:t>Push</w:t>
            </w:r>
          </w:p>
        </w:tc>
        <w:tc>
          <w:tcPr>
            <w:tcW w:w="1710" w:type="dxa"/>
          </w:tcPr>
          <w:p w14:paraId="50EB5A93" w14:textId="6C3831B3" w:rsidR="00010F36" w:rsidRDefault="00C57362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generic_type</w:t>
            </w:r>
            <w:proofErr w:type="spellEnd"/>
          </w:p>
        </w:tc>
        <w:tc>
          <w:tcPr>
            <w:tcW w:w="1800" w:type="dxa"/>
          </w:tcPr>
          <w:p w14:paraId="6FFE8959" w14:textId="5811D88C" w:rsidR="00010F36" w:rsidRDefault="00393A82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225" w:type="dxa"/>
          </w:tcPr>
          <w:p w14:paraId="12E81445" w14:textId="209EB520" w:rsidR="00010F36" w:rsidRDefault="00C31C09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Creates a new </w:t>
            </w:r>
            <w:proofErr w:type="spellStart"/>
            <w:r>
              <w:t>StackNode</w:t>
            </w:r>
            <w:proofErr w:type="spellEnd"/>
            <w:r>
              <w:t xml:space="preserve"> and adds it to the top of the Stack.</w:t>
            </w:r>
          </w:p>
        </w:tc>
      </w:tr>
      <w:tr w:rsidR="00956998" w14:paraId="5BC0300A" w14:textId="77777777" w:rsidTr="00DC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A8E96E8" w14:textId="77C3CF98" w:rsidR="008C05FE" w:rsidRDefault="008C05FE" w:rsidP="00DC1827">
            <w:r>
              <w:lastRenderedPageBreak/>
              <w:t>Pop</w:t>
            </w:r>
          </w:p>
        </w:tc>
        <w:tc>
          <w:tcPr>
            <w:tcW w:w="1710" w:type="dxa"/>
          </w:tcPr>
          <w:p w14:paraId="5B4027E2" w14:textId="4B3D7E77" w:rsidR="008C05FE" w:rsidRDefault="00D17AC2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StackNode</w:t>
            </w:r>
            <w:proofErr w:type="spellEnd"/>
          </w:p>
        </w:tc>
        <w:tc>
          <w:tcPr>
            <w:tcW w:w="1800" w:type="dxa"/>
          </w:tcPr>
          <w:p w14:paraId="4746EEA1" w14:textId="7B1FEFF4" w:rsidR="008C05FE" w:rsidRDefault="00956998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shared_ptr</w:t>
            </w:r>
            <w:proofErr w:type="spellEnd"/>
            <w:r>
              <w:t>&lt;</w:t>
            </w:r>
            <w:proofErr w:type="spellStart"/>
            <w:r>
              <w:t>StackNode</w:t>
            </w:r>
            <w:proofErr w:type="spellEnd"/>
            <w:r>
              <w:t>&gt;</w:t>
            </w:r>
          </w:p>
        </w:tc>
        <w:tc>
          <w:tcPr>
            <w:tcW w:w="4225" w:type="dxa"/>
          </w:tcPr>
          <w:p w14:paraId="073D750D" w14:textId="64D82748" w:rsidR="008C05FE" w:rsidRDefault="00346C6F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a node from the top of the stack and returns a smart pointer to that node.</w:t>
            </w:r>
          </w:p>
        </w:tc>
      </w:tr>
      <w:tr w:rsidR="00956998" w14:paraId="2D8A2677" w14:textId="77777777" w:rsidTr="00DC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8242F6" w14:textId="4B990CB1" w:rsidR="008C05FE" w:rsidRDefault="008C05FE" w:rsidP="00DC1827">
            <w:proofErr w:type="spellStart"/>
            <w:r>
              <w:t>PopValue</w:t>
            </w:r>
            <w:proofErr w:type="spellEnd"/>
          </w:p>
        </w:tc>
        <w:tc>
          <w:tcPr>
            <w:tcW w:w="1710" w:type="dxa"/>
          </w:tcPr>
          <w:p w14:paraId="124F86A6" w14:textId="539A5D1E" w:rsidR="008C05FE" w:rsidRDefault="00AF5224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0FED5963" w14:textId="3292692F" w:rsidR="008C05FE" w:rsidRDefault="00AF5224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generic_type</w:t>
            </w:r>
            <w:proofErr w:type="spellEnd"/>
          </w:p>
        </w:tc>
        <w:tc>
          <w:tcPr>
            <w:tcW w:w="4225" w:type="dxa"/>
          </w:tcPr>
          <w:p w14:paraId="1F8ADE98" w14:textId="2BA7F40A" w:rsidR="008C05FE" w:rsidRDefault="00346C6F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node from the top of the stack and returns the data stored in that node.</w:t>
            </w:r>
          </w:p>
        </w:tc>
      </w:tr>
      <w:tr w:rsidR="00956998" w14:paraId="70C2B3A1" w14:textId="77777777" w:rsidTr="00DC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EBB641" w14:textId="762612C7" w:rsidR="008C05FE" w:rsidRDefault="008C05FE" w:rsidP="00DC1827">
            <w:proofErr w:type="spellStart"/>
            <w:r>
              <w:t>PeekValue</w:t>
            </w:r>
            <w:proofErr w:type="spellEnd"/>
          </w:p>
        </w:tc>
        <w:tc>
          <w:tcPr>
            <w:tcW w:w="1710" w:type="dxa"/>
          </w:tcPr>
          <w:p w14:paraId="29BBC257" w14:textId="4410EEAD" w:rsidR="008C05FE" w:rsidRDefault="0052041F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231B5EA5" w14:textId="1214F15B" w:rsidR="008C05FE" w:rsidRDefault="0052041F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generic_type</w:t>
            </w:r>
            <w:proofErr w:type="spellEnd"/>
          </w:p>
        </w:tc>
        <w:tc>
          <w:tcPr>
            <w:tcW w:w="4225" w:type="dxa"/>
          </w:tcPr>
          <w:p w14:paraId="6C0AAE04" w14:textId="5534CAA9" w:rsidR="008C05FE" w:rsidRDefault="00B2114C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the data stored in the node at the top of the stack. The </w:t>
            </w:r>
            <w:r w:rsidR="006E69EE">
              <w:t>node on top is not removed from the stack.</w:t>
            </w:r>
          </w:p>
        </w:tc>
      </w:tr>
      <w:tr w:rsidR="00884AB5" w14:paraId="3362E4B2" w14:textId="77777777" w:rsidTr="00DC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023B7B" w14:textId="6AF832AF" w:rsidR="00884AB5" w:rsidRDefault="00884AB5" w:rsidP="00DC1827">
            <w:r>
              <w:t>Peek</w:t>
            </w:r>
          </w:p>
        </w:tc>
        <w:tc>
          <w:tcPr>
            <w:tcW w:w="1710" w:type="dxa"/>
          </w:tcPr>
          <w:p w14:paraId="08B0CCCE" w14:textId="5D4E91ED" w:rsidR="00884AB5" w:rsidRDefault="00884AB5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01ADBCB4" w14:textId="00AB456F" w:rsidR="00884AB5" w:rsidRDefault="00342FFC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shared_ptr</w:t>
            </w:r>
            <w:proofErr w:type="spellEnd"/>
            <w:r>
              <w:t>&lt;</w:t>
            </w:r>
            <w:proofErr w:type="spellStart"/>
            <w:r>
              <w:t>StackNode</w:t>
            </w:r>
            <w:proofErr w:type="spellEnd"/>
            <w:r>
              <w:t>&gt;</w:t>
            </w:r>
          </w:p>
        </w:tc>
        <w:tc>
          <w:tcPr>
            <w:tcW w:w="4225" w:type="dxa"/>
          </w:tcPr>
          <w:p w14:paraId="012CEBE8" w14:textId="576FB2CB" w:rsidR="00884AB5" w:rsidRDefault="006E69EE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smart pointer to the node on the top of the stack. The node on top is not removed from the stack.</w:t>
            </w:r>
          </w:p>
        </w:tc>
      </w:tr>
      <w:tr w:rsidR="00956998" w14:paraId="5573A9CE" w14:textId="77777777" w:rsidTr="00DC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3C9F43F" w14:textId="14207934" w:rsidR="008C05FE" w:rsidRDefault="003342BD" w:rsidP="00DC1827">
            <w:proofErr w:type="spellStart"/>
            <w:r>
              <w:t>GetSize</w:t>
            </w:r>
            <w:proofErr w:type="spellEnd"/>
          </w:p>
        </w:tc>
        <w:tc>
          <w:tcPr>
            <w:tcW w:w="1710" w:type="dxa"/>
          </w:tcPr>
          <w:p w14:paraId="65ABD2DA" w14:textId="5B0FB44E" w:rsidR="008C05FE" w:rsidRDefault="003C2CAF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0BC4D75B" w14:textId="13C76434" w:rsidR="008C05FE" w:rsidRDefault="003C2CAF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25" w:type="dxa"/>
          </w:tcPr>
          <w:p w14:paraId="19866F97" w14:textId="20C94F6C" w:rsidR="008C05FE" w:rsidRDefault="006F412C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size of the stack (number of nodes stored in the stack).</w:t>
            </w:r>
          </w:p>
        </w:tc>
      </w:tr>
      <w:tr w:rsidR="00956998" w14:paraId="75D826A2" w14:textId="77777777" w:rsidTr="00DC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7F27911" w14:textId="144DCBE9" w:rsidR="003342BD" w:rsidRDefault="003342BD" w:rsidP="00DC1827">
            <w:proofErr w:type="spellStart"/>
            <w:r>
              <w:t>PrintStack</w:t>
            </w:r>
            <w:proofErr w:type="spellEnd"/>
          </w:p>
        </w:tc>
        <w:tc>
          <w:tcPr>
            <w:tcW w:w="1710" w:type="dxa"/>
          </w:tcPr>
          <w:p w14:paraId="2C1B8820" w14:textId="4D15304A" w:rsidR="003342BD" w:rsidRDefault="003C2CAF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00" w:type="dxa"/>
          </w:tcPr>
          <w:p w14:paraId="3741EC59" w14:textId="56993B30" w:rsidR="003342BD" w:rsidRDefault="003C2CAF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225" w:type="dxa"/>
          </w:tcPr>
          <w:p w14:paraId="7714D910" w14:textId="69B1CB53" w:rsidR="003342BD" w:rsidRDefault="003C2CAF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Prints the </w:t>
            </w:r>
            <w:r w:rsidR="001A2BD8">
              <w:t xml:space="preserve">data stored in the </w:t>
            </w:r>
            <w:r>
              <w:t>stack to Standard Output (usually the screen).</w:t>
            </w:r>
          </w:p>
        </w:tc>
      </w:tr>
    </w:tbl>
    <w:p w14:paraId="42FEAECE" w14:textId="2DECF299" w:rsidR="0086341B" w:rsidRDefault="0086341B" w:rsidP="0086341B"/>
    <w:p w14:paraId="76239159" w14:textId="0EC274E6" w:rsidR="0086341B" w:rsidRDefault="0086341B" w:rsidP="0086341B">
      <w:pPr>
        <w:pStyle w:val="Heading3"/>
      </w:pPr>
      <w:r>
        <w:t>Main / Testing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2"/>
        <w:gridCol w:w="1694"/>
        <w:gridCol w:w="1751"/>
        <w:gridCol w:w="4073"/>
      </w:tblGrid>
      <w:tr w:rsidR="00010F36" w14:paraId="4F34C701" w14:textId="77777777" w:rsidTr="00362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3ACB5A7F" w14:textId="77777777" w:rsidR="00010F36" w:rsidRDefault="00010F36" w:rsidP="00DC1827">
            <w:r>
              <w:t>Name</w:t>
            </w:r>
          </w:p>
        </w:tc>
        <w:tc>
          <w:tcPr>
            <w:tcW w:w="1694" w:type="dxa"/>
          </w:tcPr>
          <w:p w14:paraId="265B9CAB" w14:textId="77777777" w:rsidR="00010F36" w:rsidRDefault="00010F36" w:rsidP="00DC1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Parameter(s)</w:t>
            </w:r>
          </w:p>
        </w:tc>
        <w:tc>
          <w:tcPr>
            <w:tcW w:w="1751" w:type="dxa"/>
          </w:tcPr>
          <w:p w14:paraId="2396207E" w14:textId="77777777" w:rsidR="00010F36" w:rsidRDefault="00010F36" w:rsidP="00DC1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4073" w:type="dxa"/>
          </w:tcPr>
          <w:p w14:paraId="5169497B" w14:textId="77777777" w:rsidR="00010F36" w:rsidRDefault="00010F36" w:rsidP="00DC1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0F36" w14:paraId="1482C513" w14:textId="77777777" w:rsidTr="00362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36C34A9B" w14:textId="4CD406C9" w:rsidR="00010F36" w:rsidRDefault="00010F36" w:rsidP="00DC1827">
            <w:r>
              <w:t>main</w:t>
            </w:r>
          </w:p>
        </w:tc>
        <w:tc>
          <w:tcPr>
            <w:tcW w:w="1694" w:type="dxa"/>
          </w:tcPr>
          <w:p w14:paraId="7D11DC98" w14:textId="5980BF4E" w:rsidR="00010F36" w:rsidRDefault="003A2296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51" w:type="dxa"/>
          </w:tcPr>
          <w:p w14:paraId="3148AD94" w14:textId="2520EAD7" w:rsidR="00010F36" w:rsidRDefault="00955547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073" w:type="dxa"/>
          </w:tcPr>
          <w:p w14:paraId="4C37D211" w14:textId="3D1B0DB0" w:rsidR="00010F36" w:rsidRDefault="00E97CDB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executed directly, this is the function that starts everything off</w:t>
            </w:r>
            <w:r w:rsidR="00EC55F7">
              <w:t>, by calling the menu function.</w:t>
            </w:r>
          </w:p>
        </w:tc>
      </w:tr>
      <w:tr w:rsidR="00010F36" w14:paraId="4F201D33" w14:textId="77777777" w:rsidTr="00362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77CF16C8" w14:textId="61186BBB" w:rsidR="00010F36" w:rsidRDefault="00010F36" w:rsidP="00DC1827">
            <w:r>
              <w:t>Menu</w:t>
            </w:r>
          </w:p>
        </w:tc>
        <w:tc>
          <w:tcPr>
            <w:tcW w:w="1694" w:type="dxa"/>
          </w:tcPr>
          <w:p w14:paraId="5EA9EF4A" w14:textId="4DE934A2" w:rsidR="00010F36" w:rsidRDefault="003A2296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51" w:type="dxa"/>
          </w:tcPr>
          <w:p w14:paraId="384DD4CE" w14:textId="4AEA9369" w:rsidR="00010F36" w:rsidRDefault="00F31B05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073" w:type="dxa"/>
          </w:tcPr>
          <w:p w14:paraId="1CE9C465" w14:textId="3293F108" w:rsidR="00010F36" w:rsidRDefault="00672770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a menu that will enable the usage of the </w:t>
            </w:r>
            <w:proofErr w:type="spellStart"/>
            <w:r>
              <w:t>UAT_Stack</w:t>
            </w:r>
            <w:proofErr w:type="spellEnd"/>
            <w:r>
              <w:t xml:space="preserve"> classes and can be used to </w:t>
            </w:r>
            <w:r w:rsidR="00CB1522">
              <w:t>initiate</w:t>
            </w:r>
            <w:r>
              <w:t xml:space="preserve"> the automated testing suites.</w:t>
            </w:r>
          </w:p>
        </w:tc>
      </w:tr>
      <w:tr w:rsidR="00010F36" w14:paraId="4F3314CA" w14:textId="77777777" w:rsidTr="00362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1E0D0472" w14:textId="07A224C2" w:rsidR="00010F36" w:rsidRDefault="00010F36" w:rsidP="00DC1827">
            <w:proofErr w:type="spellStart"/>
            <w:r>
              <w:t>TestingSuite</w:t>
            </w:r>
            <w:proofErr w:type="spellEnd"/>
          </w:p>
        </w:tc>
        <w:tc>
          <w:tcPr>
            <w:tcW w:w="1694" w:type="dxa"/>
          </w:tcPr>
          <w:p w14:paraId="747057DC" w14:textId="27061CAE" w:rsidR="00010F36" w:rsidRDefault="003A2296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51" w:type="dxa"/>
          </w:tcPr>
          <w:p w14:paraId="14E799F2" w14:textId="3381969C" w:rsidR="00010F36" w:rsidRDefault="00B81AB9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073" w:type="dxa"/>
          </w:tcPr>
          <w:p w14:paraId="140998AE" w14:textId="6FF57EF4" w:rsidR="00010F36" w:rsidRDefault="002D0121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the Node and Stack testing suites and determines if both suites pass</w:t>
            </w:r>
            <w:r w:rsidR="004376C4">
              <w:t xml:space="preserve"> testing.</w:t>
            </w:r>
          </w:p>
        </w:tc>
      </w:tr>
      <w:tr w:rsidR="00010F36" w14:paraId="5C121757" w14:textId="77777777" w:rsidTr="00362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75B17175" w14:textId="47BF0F82" w:rsidR="00010F36" w:rsidRDefault="00010F36" w:rsidP="00DC1827">
            <w:proofErr w:type="spellStart"/>
            <w:r>
              <w:t>NodeTestingSuite</w:t>
            </w:r>
            <w:proofErr w:type="spellEnd"/>
          </w:p>
        </w:tc>
        <w:tc>
          <w:tcPr>
            <w:tcW w:w="1694" w:type="dxa"/>
          </w:tcPr>
          <w:p w14:paraId="335A7ACF" w14:textId="6A99964F" w:rsidR="00010F36" w:rsidRDefault="003A2296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51" w:type="dxa"/>
          </w:tcPr>
          <w:p w14:paraId="312620DB" w14:textId="6EEC023C" w:rsidR="00010F36" w:rsidRDefault="00B81AB9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073" w:type="dxa"/>
          </w:tcPr>
          <w:p w14:paraId="1EC73A3E" w14:textId="635E6C4C" w:rsidR="00010F36" w:rsidRDefault="00010F36" w:rsidP="00DC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Executes the automated testing for the </w:t>
            </w:r>
            <w:proofErr w:type="spellStart"/>
            <w:r>
              <w:t>Stack</w:t>
            </w:r>
            <w:r w:rsidR="00CD6699">
              <w:t>Node</w:t>
            </w:r>
            <w:proofErr w:type="spellEnd"/>
            <w:r w:rsidR="00CD6699">
              <w:t xml:space="preserve"> class.</w:t>
            </w:r>
          </w:p>
        </w:tc>
      </w:tr>
      <w:tr w:rsidR="00010F36" w14:paraId="74FA61D5" w14:textId="77777777" w:rsidTr="00362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3D165500" w14:textId="066AC6D0" w:rsidR="00010F36" w:rsidRDefault="00010F36" w:rsidP="00DC1827">
            <w:proofErr w:type="spellStart"/>
            <w:r>
              <w:t>StackTestingSuite</w:t>
            </w:r>
            <w:proofErr w:type="spellEnd"/>
          </w:p>
        </w:tc>
        <w:tc>
          <w:tcPr>
            <w:tcW w:w="1694" w:type="dxa"/>
          </w:tcPr>
          <w:p w14:paraId="1CC7A629" w14:textId="62111E78" w:rsidR="00010F36" w:rsidRDefault="003A2296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51" w:type="dxa"/>
          </w:tcPr>
          <w:p w14:paraId="323E3F79" w14:textId="77F11A52" w:rsidR="00010F36" w:rsidRDefault="00B81AB9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073" w:type="dxa"/>
          </w:tcPr>
          <w:p w14:paraId="1915D0DD" w14:textId="71EFD6C3" w:rsidR="00010F36" w:rsidRDefault="00CD6699" w:rsidP="00DC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Executes the automated testing for the </w:t>
            </w:r>
            <w:proofErr w:type="spellStart"/>
            <w:r>
              <w:t>UAT_Stack</w:t>
            </w:r>
            <w:proofErr w:type="spellEnd"/>
            <w:r>
              <w:t xml:space="preserve"> class.</w:t>
            </w:r>
            <w:r w:rsidR="00B81AB9">
              <w:t xml:space="preserve"> All functions are tested.</w:t>
            </w:r>
          </w:p>
        </w:tc>
      </w:tr>
    </w:tbl>
    <w:p w14:paraId="53FFAB54" w14:textId="77777777" w:rsidR="0086341B" w:rsidRPr="0086341B" w:rsidRDefault="0086341B" w:rsidP="0086341B"/>
    <w:sectPr w:rsidR="0086341B" w:rsidRPr="0086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1B"/>
    <w:rsid w:val="00005DBD"/>
    <w:rsid w:val="00010F36"/>
    <w:rsid w:val="00087E62"/>
    <w:rsid w:val="000939D4"/>
    <w:rsid w:val="000A51A8"/>
    <w:rsid w:val="000E53EE"/>
    <w:rsid w:val="000F543C"/>
    <w:rsid w:val="001570FD"/>
    <w:rsid w:val="00191C4A"/>
    <w:rsid w:val="001A2BD8"/>
    <w:rsid w:val="001D5454"/>
    <w:rsid w:val="001F1D26"/>
    <w:rsid w:val="0024173F"/>
    <w:rsid w:val="002D0121"/>
    <w:rsid w:val="003342BD"/>
    <w:rsid w:val="00342FFC"/>
    <w:rsid w:val="0034347F"/>
    <w:rsid w:val="00346C6F"/>
    <w:rsid w:val="00362B15"/>
    <w:rsid w:val="00393A82"/>
    <w:rsid w:val="00393D10"/>
    <w:rsid w:val="003A2296"/>
    <w:rsid w:val="003C2CAF"/>
    <w:rsid w:val="003E1DBE"/>
    <w:rsid w:val="003E471A"/>
    <w:rsid w:val="003F6279"/>
    <w:rsid w:val="00401E9F"/>
    <w:rsid w:val="00405DF6"/>
    <w:rsid w:val="004376C4"/>
    <w:rsid w:val="00472AAA"/>
    <w:rsid w:val="00503579"/>
    <w:rsid w:val="0052041F"/>
    <w:rsid w:val="00611B25"/>
    <w:rsid w:val="00626433"/>
    <w:rsid w:val="00672770"/>
    <w:rsid w:val="00676BD4"/>
    <w:rsid w:val="00697CA6"/>
    <w:rsid w:val="006E69EE"/>
    <w:rsid w:val="006F412C"/>
    <w:rsid w:val="00756AC0"/>
    <w:rsid w:val="00780558"/>
    <w:rsid w:val="007F0A84"/>
    <w:rsid w:val="0086341B"/>
    <w:rsid w:val="00883D6D"/>
    <w:rsid w:val="00884AB5"/>
    <w:rsid w:val="008C05FE"/>
    <w:rsid w:val="008C7009"/>
    <w:rsid w:val="00925715"/>
    <w:rsid w:val="00954D3C"/>
    <w:rsid w:val="00955547"/>
    <w:rsid w:val="0095597E"/>
    <w:rsid w:val="00956998"/>
    <w:rsid w:val="00961112"/>
    <w:rsid w:val="0096169F"/>
    <w:rsid w:val="00971BE6"/>
    <w:rsid w:val="009D4410"/>
    <w:rsid w:val="009E045F"/>
    <w:rsid w:val="00A43AD5"/>
    <w:rsid w:val="00AF5224"/>
    <w:rsid w:val="00B2114C"/>
    <w:rsid w:val="00B81AB9"/>
    <w:rsid w:val="00C31C09"/>
    <w:rsid w:val="00C57362"/>
    <w:rsid w:val="00CA295C"/>
    <w:rsid w:val="00CB1522"/>
    <w:rsid w:val="00CD6699"/>
    <w:rsid w:val="00CF0828"/>
    <w:rsid w:val="00D17AC2"/>
    <w:rsid w:val="00E167D0"/>
    <w:rsid w:val="00E442DA"/>
    <w:rsid w:val="00E97CDB"/>
    <w:rsid w:val="00EC55F7"/>
    <w:rsid w:val="00F23C44"/>
    <w:rsid w:val="00F31B05"/>
    <w:rsid w:val="00F42176"/>
    <w:rsid w:val="00F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936A"/>
  <w15:chartTrackingRefBased/>
  <w15:docId w15:val="{B5B08EF0-CAFA-4EAC-A1C3-A0881FE7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6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634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611B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2</cp:revision>
  <dcterms:created xsi:type="dcterms:W3CDTF">2018-08-30T20:23:00Z</dcterms:created>
  <dcterms:modified xsi:type="dcterms:W3CDTF">2018-08-30T20:23:00Z</dcterms:modified>
</cp:coreProperties>
</file>