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BE13" w14:textId="686EBE33" w:rsidR="005E4556" w:rsidRDefault="005E4556" w:rsidP="00335D74">
      <w:pPr>
        <w:pStyle w:val="Heading1"/>
        <w:rPr>
          <w:b/>
          <w:lang w:val="en-MY"/>
        </w:rPr>
      </w:pPr>
      <w:r>
        <w:rPr>
          <w:b/>
          <w:lang w:val="en-MY"/>
        </w:rPr>
        <w:t>Title</w:t>
      </w:r>
    </w:p>
    <w:p w14:paraId="7B838962" w14:textId="35EBE227" w:rsidR="005E4556" w:rsidRDefault="005E4556" w:rsidP="005E4556">
      <w:pPr>
        <w:rPr>
          <w:rFonts w:ascii="Times New Roman" w:hAnsi="Times New Roman" w:cs="Times New Roman"/>
          <w:sz w:val="28"/>
        </w:rPr>
      </w:pPr>
      <w:r w:rsidRPr="005E4556">
        <w:rPr>
          <w:rFonts w:ascii="Times New Roman" w:hAnsi="Times New Roman" w:cs="Times New Roman"/>
          <w:sz w:val="28"/>
        </w:rPr>
        <w:t>One2Many Speech Translator</w:t>
      </w:r>
    </w:p>
    <w:p w14:paraId="354FB6CE" w14:textId="77777777" w:rsidR="005E4556" w:rsidRPr="005E4556" w:rsidRDefault="005E4556" w:rsidP="005E4556">
      <w:pPr>
        <w:rPr>
          <w:rFonts w:ascii="Times New Roman" w:hAnsi="Times New Roman" w:cs="Times New Roman"/>
          <w:b/>
          <w:sz w:val="28"/>
          <w:lang w:val="en-MY"/>
        </w:rPr>
      </w:pPr>
    </w:p>
    <w:p w14:paraId="205E75F5" w14:textId="7ED5186B" w:rsidR="003A4E97" w:rsidRDefault="003A4E97" w:rsidP="00335D74">
      <w:pPr>
        <w:pStyle w:val="Heading1"/>
        <w:rPr>
          <w:b/>
          <w:lang w:val="en-MY"/>
        </w:rPr>
      </w:pPr>
      <w:r>
        <w:rPr>
          <w:b/>
          <w:lang w:val="en-MY"/>
        </w:rPr>
        <w:t>Abstract</w:t>
      </w:r>
    </w:p>
    <w:p w14:paraId="4C656A14" w14:textId="69A350FD" w:rsidR="004F4609" w:rsidRDefault="00597ACB" w:rsidP="004F4609">
      <w:pPr>
        <w:pStyle w:val="Majorsectionheading"/>
        <w:spacing w:before="240" w:line="360" w:lineRule="auto"/>
        <w:jc w:val="both"/>
      </w:pPr>
      <w:r w:rsidRPr="00BF33FB">
        <w:t>Th</w:t>
      </w:r>
      <w:r>
        <w:t>is project aims to implement an enhancement for translator functions by outputting r</w:t>
      </w:r>
      <w:r w:rsidRPr="00597ACB">
        <w:t xml:space="preserve">esults of the translation on </w:t>
      </w:r>
      <w:r>
        <w:t xml:space="preserve">multiple </w:t>
      </w:r>
      <w:r w:rsidRPr="00597ACB">
        <w:t>smart devices</w:t>
      </w:r>
      <w:r>
        <w:t xml:space="preserve">. Unlike the original function that </w:t>
      </w:r>
      <w:r w:rsidRPr="00597ACB">
        <w:t>Google Translate</w:t>
      </w:r>
      <w:r>
        <w:t xml:space="preserve"> offered, which is only able to </w:t>
      </w:r>
      <w:r w:rsidRPr="00597ACB">
        <w:t>receives input speech via a single device and display the result on the same device</w:t>
      </w:r>
      <w:r>
        <w:t xml:space="preserve">, the mobile application that developed in this project – </w:t>
      </w:r>
      <w:r w:rsidRPr="00597ACB">
        <w:t>One2Many Speech Translator</w:t>
      </w:r>
      <w:r>
        <w:t xml:space="preserve"> able to </w:t>
      </w:r>
      <w:r w:rsidRPr="00597ACB">
        <w:t>receives input speech via a single device and display the result on multiple smart devices, such as smart phone, smart watch and smart glasses.</w:t>
      </w:r>
    </w:p>
    <w:p w14:paraId="356E44EB" w14:textId="7C7A151B" w:rsidR="00F15C7C" w:rsidRDefault="004F4609" w:rsidP="00F15C7C">
      <w:pPr>
        <w:pStyle w:val="Majorsectionheading"/>
        <w:spacing w:before="240" w:line="360" w:lineRule="auto"/>
        <w:jc w:val="both"/>
      </w:pPr>
      <w:r>
        <w:t xml:space="preserve">The system largely involves with University College of Technology Sarawak (UCTS) on the first few requirements and scenario. For example, during Muslim chanting, the </w:t>
      </w:r>
      <w:r w:rsidR="00F15C7C">
        <w:t>“</w:t>
      </w:r>
      <w:r w:rsidR="003B7B16">
        <w:t>H</w:t>
      </w:r>
      <w:r w:rsidR="00F15C7C">
        <w:t xml:space="preserve">ost” can use the system, speak Arabic </w:t>
      </w:r>
      <w:r w:rsidR="00F15C7C" w:rsidRPr="003A4E97">
        <w:rPr>
          <w:lang w:val="en-MY"/>
        </w:rPr>
        <w:t>speech</w:t>
      </w:r>
      <w:r w:rsidR="00F15C7C">
        <w:rPr>
          <w:lang w:val="en-MY"/>
        </w:rPr>
        <w:t xml:space="preserve"> and translate it into Malay. The other smart devices, which act as “Client” or </w:t>
      </w:r>
      <w:r w:rsidR="00F15C7C" w:rsidRPr="00F15C7C">
        <w:rPr>
          <w:lang w:val="en-MY"/>
        </w:rPr>
        <w:t>“Receiver”</w:t>
      </w:r>
      <w:r w:rsidR="00F15C7C">
        <w:rPr>
          <w:lang w:val="en-MY"/>
        </w:rPr>
        <w:t xml:space="preserve"> is </w:t>
      </w:r>
      <w:r w:rsidR="00F15C7C" w:rsidRPr="00F15C7C">
        <w:rPr>
          <w:lang w:val="en-MY"/>
        </w:rPr>
        <w:t xml:space="preserve">responsible for </w:t>
      </w:r>
      <w:r w:rsidR="00F15C7C">
        <w:rPr>
          <w:lang w:val="en-MY"/>
        </w:rPr>
        <w:t xml:space="preserve">showing </w:t>
      </w:r>
      <w:r w:rsidR="00F15C7C" w:rsidRPr="00F15C7C">
        <w:rPr>
          <w:lang w:val="en-MY"/>
        </w:rPr>
        <w:t>the translated text.</w:t>
      </w:r>
      <w:r w:rsidR="00F15C7C">
        <w:rPr>
          <w:lang w:val="en-MY"/>
        </w:rPr>
        <w:t xml:space="preserve"> Also, </w:t>
      </w:r>
      <w:r w:rsidR="00F15C7C" w:rsidRPr="00597ACB">
        <w:t xml:space="preserve">the translator </w:t>
      </w:r>
      <w:r w:rsidR="00F15C7C">
        <w:t xml:space="preserve">can </w:t>
      </w:r>
      <w:r w:rsidR="00F15C7C" w:rsidRPr="00597ACB">
        <w:t xml:space="preserve">support multiple input and output languages, not just </w:t>
      </w:r>
      <w:r w:rsidR="00F15C7C">
        <w:t>A</w:t>
      </w:r>
      <w:r w:rsidR="00F15C7C" w:rsidRPr="00597ACB">
        <w:t xml:space="preserve">rabic to </w:t>
      </w:r>
      <w:r w:rsidR="00F15C7C">
        <w:t>M</w:t>
      </w:r>
      <w:r w:rsidR="00F15C7C" w:rsidRPr="00597ACB">
        <w:t xml:space="preserve">alay. </w:t>
      </w:r>
    </w:p>
    <w:p w14:paraId="306C2D6C" w14:textId="4F187FE8" w:rsidR="003A4E97" w:rsidRPr="00CB06D2" w:rsidRDefault="00F15C7C" w:rsidP="00CB06D2">
      <w:pPr>
        <w:pStyle w:val="Majorsectionheading"/>
        <w:spacing w:before="240" w:line="360" w:lineRule="auto"/>
        <w:jc w:val="both"/>
      </w:pPr>
      <w:r>
        <w:t xml:space="preserve">In overall, </w:t>
      </w:r>
      <w:r w:rsidR="00CB06D2" w:rsidRPr="00597ACB">
        <w:t>One2Many Speech Translator</w:t>
      </w:r>
      <w:r w:rsidR="00CB06D2">
        <w:t xml:space="preserve"> will provide a more efficient manner in providing translated text to multiple devices and most importantly – bridging the gap between languages understanding.</w:t>
      </w:r>
    </w:p>
    <w:p w14:paraId="5B3FD96F" w14:textId="77777777" w:rsidR="003A4E97" w:rsidRDefault="003A4E97">
      <w:pPr>
        <w:rPr>
          <w:lang w:val="en-MY"/>
        </w:rPr>
      </w:pPr>
    </w:p>
    <w:p w14:paraId="1369B12A" w14:textId="0E0E3789" w:rsidR="003A4E97" w:rsidRDefault="003A4E97" w:rsidP="003A4E97">
      <w:pPr>
        <w:rPr>
          <w:lang w:val="en-MY"/>
        </w:rPr>
      </w:pPr>
      <w:r>
        <w:rPr>
          <w:lang w:val="en-MY"/>
        </w:rPr>
        <w:br w:type="page"/>
      </w:r>
    </w:p>
    <w:p w14:paraId="29BF929F" w14:textId="2F3A61DE" w:rsidR="005E4556" w:rsidRDefault="005E4556" w:rsidP="00335D74">
      <w:pPr>
        <w:pStyle w:val="Heading1"/>
        <w:rPr>
          <w:b/>
          <w:lang w:val="en-MY"/>
        </w:rPr>
      </w:pPr>
      <w:r>
        <w:rPr>
          <w:b/>
          <w:lang w:val="en-MY"/>
        </w:rPr>
        <w:lastRenderedPageBreak/>
        <w:t>Methodology</w:t>
      </w:r>
    </w:p>
    <w:p w14:paraId="670FB750" w14:textId="77777777" w:rsidR="00CD6B4E" w:rsidRDefault="00904E2A" w:rsidP="00CD6B4E">
      <w:pPr>
        <w:keepNext/>
        <w:spacing w:after="0" w:line="360" w:lineRule="auto"/>
        <w:jc w:val="center"/>
      </w:pPr>
      <w:r>
        <w:rPr>
          <w:noProof/>
        </w:rPr>
        <w:drawing>
          <wp:inline distT="0" distB="0" distL="0" distR="0" wp14:anchorId="79D6F0FE" wp14:editId="5997EDC7">
            <wp:extent cx="1688123" cy="6431942"/>
            <wp:effectExtent l="19050" t="19050" r="2667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9697" t="-1841" r="-15132" b="-2178"/>
                    <a:stretch/>
                  </pic:blipFill>
                  <pic:spPr bwMode="auto">
                    <a:xfrm>
                      <a:off x="0" y="0"/>
                      <a:ext cx="1695862" cy="646143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4A8DC3" w14:textId="61E54BE0" w:rsidR="00D9162C" w:rsidRDefault="00CD6B4E" w:rsidP="00CD6B4E">
      <w:pPr>
        <w:pStyle w:val="Caption"/>
        <w:jc w:val="center"/>
      </w:pPr>
      <w:r>
        <w:t xml:space="preserve">Figure 1: Flowchart of </w:t>
      </w:r>
      <w:r w:rsidRPr="00CD6B4E">
        <w:t>One2All Speech Translator</w:t>
      </w:r>
    </w:p>
    <w:p w14:paraId="5C53E4C8" w14:textId="08874827" w:rsidR="005E4556" w:rsidRPr="00CD6B4E" w:rsidRDefault="00D9162C" w:rsidP="00CD6B4E">
      <w:pPr>
        <w:spacing w:line="360" w:lineRule="auto"/>
        <w:jc w:val="both"/>
        <w:rPr>
          <w:rFonts w:ascii="Times New Roman" w:hAnsi="Times New Roman" w:cs="Times New Roman"/>
          <w:sz w:val="24"/>
        </w:rPr>
      </w:pPr>
      <w:r w:rsidRPr="008063A6">
        <w:rPr>
          <w:rFonts w:ascii="Times New Roman" w:hAnsi="Times New Roman" w:cs="Times New Roman"/>
          <w:sz w:val="24"/>
        </w:rPr>
        <w:t xml:space="preserve">Figure 1 above describe </w:t>
      </w:r>
      <w:r w:rsidR="008063A6">
        <w:rPr>
          <w:rFonts w:ascii="Times New Roman" w:hAnsi="Times New Roman" w:cs="Times New Roman"/>
          <w:sz w:val="24"/>
        </w:rPr>
        <w:t xml:space="preserve">the flow of process when using One2All Speech Translator. At first, </w:t>
      </w:r>
      <w:r w:rsidR="00CD6B4E">
        <w:rPr>
          <w:rFonts w:ascii="Times New Roman" w:hAnsi="Times New Roman" w:cs="Times New Roman"/>
          <w:sz w:val="24"/>
        </w:rPr>
        <w:t>one smartphone</w:t>
      </w:r>
      <w:r w:rsidR="003B7B16">
        <w:rPr>
          <w:rFonts w:ascii="Times New Roman" w:hAnsi="Times New Roman" w:cs="Times New Roman"/>
          <w:sz w:val="24"/>
        </w:rPr>
        <w:t xml:space="preserve">, which is the </w:t>
      </w:r>
      <w:r w:rsidR="00CD6B4E">
        <w:rPr>
          <w:rFonts w:ascii="Times New Roman" w:hAnsi="Times New Roman" w:cs="Times New Roman"/>
          <w:sz w:val="24"/>
        </w:rPr>
        <w:t>“Host” will responsible for inputting speech from a specific language. Then, the mobile application will translate the inputted speech into desired language, with the help of Google Translation API. After the translation process done, the result of translated text will then broadcast and display on multiple smart devices, which here refer as “Client”.</w:t>
      </w:r>
      <w:r w:rsidR="00CB6799">
        <w:br w:type="page"/>
      </w:r>
    </w:p>
    <w:p w14:paraId="562B33F4" w14:textId="74603434" w:rsidR="0060442F" w:rsidRDefault="00335D74" w:rsidP="00335D74">
      <w:pPr>
        <w:pStyle w:val="Heading1"/>
        <w:rPr>
          <w:b/>
          <w:lang w:val="en-MY"/>
        </w:rPr>
      </w:pPr>
      <w:r w:rsidRPr="00335D74">
        <w:rPr>
          <w:b/>
          <w:lang w:val="en-MY"/>
        </w:rPr>
        <w:lastRenderedPageBreak/>
        <w:t>Technical Specification</w:t>
      </w:r>
    </w:p>
    <w:tbl>
      <w:tblPr>
        <w:tblStyle w:val="TableGrid"/>
        <w:tblW w:w="5000" w:type="pct"/>
        <w:tblLook w:val="04A0" w:firstRow="1" w:lastRow="0" w:firstColumn="1" w:lastColumn="0" w:noHBand="0" w:noVBand="1"/>
      </w:tblPr>
      <w:tblGrid>
        <w:gridCol w:w="2537"/>
        <w:gridCol w:w="6479"/>
      </w:tblGrid>
      <w:tr w:rsidR="003A4E97" w:rsidRPr="00BF33FB" w14:paraId="734BD79D" w14:textId="77777777" w:rsidTr="00F15C7C">
        <w:tc>
          <w:tcPr>
            <w:tcW w:w="1407" w:type="pct"/>
            <w:shd w:val="clear" w:color="auto" w:fill="D9D9D9" w:themeFill="background1" w:themeFillShade="D9"/>
          </w:tcPr>
          <w:p w14:paraId="0587085F" w14:textId="77777777" w:rsidR="003A4E97" w:rsidRPr="00F15C7C" w:rsidRDefault="003A4E97" w:rsidP="00F00E33">
            <w:pPr>
              <w:spacing w:before="240" w:line="360" w:lineRule="auto"/>
              <w:rPr>
                <w:rFonts w:ascii="Times New Roman" w:hAnsi="Times New Roman" w:cs="Times New Roman"/>
                <w:b/>
                <w:sz w:val="24"/>
                <w:szCs w:val="24"/>
              </w:rPr>
            </w:pPr>
            <w:r w:rsidRPr="00F15C7C">
              <w:rPr>
                <w:rFonts w:ascii="Times New Roman" w:hAnsi="Times New Roman" w:cs="Times New Roman"/>
                <w:b/>
                <w:sz w:val="24"/>
                <w:szCs w:val="24"/>
              </w:rPr>
              <w:t>Type of Equipment</w:t>
            </w:r>
          </w:p>
        </w:tc>
        <w:tc>
          <w:tcPr>
            <w:tcW w:w="3593" w:type="pct"/>
            <w:shd w:val="clear" w:color="auto" w:fill="D9D9D9" w:themeFill="background1" w:themeFillShade="D9"/>
          </w:tcPr>
          <w:p w14:paraId="2858D764" w14:textId="77777777" w:rsidR="003A4E97" w:rsidRPr="00F15C7C" w:rsidRDefault="003A4E97" w:rsidP="00F00E33">
            <w:pPr>
              <w:spacing w:before="240" w:line="360" w:lineRule="auto"/>
              <w:rPr>
                <w:rFonts w:ascii="Times New Roman" w:hAnsi="Times New Roman" w:cs="Times New Roman"/>
                <w:b/>
                <w:sz w:val="24"/>
                <w:szCs w:val="24"/>
              </w:rPr>
            </w:pPr>
            <w:r w:rsidRPr="00F15C7C">
              <w:rPr>
                <w:rFonts w:ascii="Times New Roman" w:hAnsi="Times New Roman" w:cs="Times New Roman"/>
                <w:b/>
                <w:sz w:val="24"/>
                <w:szCs w:val="24"/>
              </w:rPr>
              <w:t>Details</w:t>
            </w:r>
          </w:p>
        </w:tc>
      </w:tr>
      <w:tr w:rsidR="003A4E97" w:rsidRPr="00BF33FB" w14:paraId="039C2711" w14:textId="77777777" w:rsidTr="00F15C7C">
        <w:trPr>
          <w:trHeight w:val="1795"/>
        </w:trPr>
        <w:tc>
          <w:tcPr>
            <w:tcW w:w="1407" w:type="pct"/>
            <w:shd w:val="clear" w:color="auto" w:fill="D9D9D9" w:themeFill="background1" w:themeFillShade="D9"/>
          </w:tcPr>
          <w:p w14:paraId="3F9B9C65" w14:textId="77777777" w:rsidR="003A4E97" w:rsidRPr="00F15C7C" w:rsidRDefault="003A4E97" w:rsidP="00F00E33">
            <w:pPr>
              <w:spacing w:before="240" w:line="360" w:lineRule="auto"/>
              <w:rPr>
                <w:rFonts w:ascii="Times New Roman" w:hAnsi="Times New Roman" w:cs="Times New Roman"/>
                <w:b/>
                <w:sz w:val="24"/>
                <w:szCs w:val="24"/>
              </w:rPr>
            </w:pPr>
            <w:r w:rsidRPr="00F15C7C">
              <w:rPr>
                <w:rFonts w:ascii="Times New Roman" w:hAnsi="Times New Roman" w:cs="Times New Roman"/>
                <w:b/>
                <w:sz w:val="24"/>
                <w:szCs w:val="24"/>
              </w:rPr>
              <w:t>Hardware</w:t>
            </w:r>
          </w:p>
        </w:tc>
        <w:tc>
          <w:tcPr>
            <w:tcW w:w="3593" w:type="pct"/>
          </w:tcPr>
          <w:p w14:paraId="20947A36" w14:textId="77777777" w:rsidR="003A4E97" w:rsidRPr="00F15C7C" w:rsidRDefault="003A4E97" w:rsidP="00F00E33">
            <w:pPr>
              <w:spacing w:before="240" w:line="360" w:lineRule="auto"/>
              <w:jc w:val="both"/>
              <w:rPr>
                <w:rFonts w:ascii="Times New Roman" w:hAnsi="Times New Roman" w:cs="Times New Roman"/>
                <w:b/>
                <w:sz w:val="24"/>
                <w:szCs w:val="24"/>
              </w:rPr>
            </w:pPr>
            <w:r w:rsidRPr="00F15C7C">
              <w:rPr>
                <w:rFonts w:ascii="Times New Roman" w:hAnsi="Times New Roman" w:cs="Times New Roman"/>
                <w:b/>
                <w:sz w:val="24"/>
                <w:szCs w:val="24"/>
              </w:rPr>
              <w:t>Smartphone — Minimum Specification</w:t>
            </w:r>
          </w:p>
          <w:p w14:paraId="2A14F637" w14:textId="77777777" w:rsidR="003A4E97" w:rsidRPr="00F15C7C" w:rsidRDefault="003A4E97" w:rsidP="003A4E97">
            <w:pPr>
              <w:pStyle w:val="ListParagraph"/>
              <w:numPr>
                <w:ilvl w:val="0"/>
                <w:numId w:val="1"/>
              </w:numPr>
              <w:spacing w:line="360" w:lineRule="auto"/>
              <w:jc w:val="both"/>
              <w:rPr>
                <w:rFonts w:ascii="Times New Roman" w:hAnsi="Times New Roman" w:cs="Times New Roman"/>
                <w:sz w:val="24"/>
                <w:szCs w:val="24"/>
              </w:rPr>
            </w:pPr>
            <w:r w:rsidRPr="00F15C7C">
              <w:rPr>
                <w:rFonts w:ascii="Times New Roman" w:hAnsi="Times New Roman" w:cs="Times New Roman"/>
                <w:sz w:val="24"/>
                <w:szCs w:val="24"/>
              </w:rPr>
              <w:t>3GB RAM and above</w:t>
            </w:r>
          </w:p>
          <w:p w14:paraId="7F606836" w14:textId="77777777" w:rsidR="003A4E97" w:rsidRDefault="003A4E97" w:rsidP="003A4E97">
            <w:pPr>
              <w:pStyle w:val="ListParagraph"/>
              <w:numPr>
                <w:ilvl w:val="0"/>
                <w:numId w:val="1"/>
              </w:numPr>
              <w:spacing w:line="360" w:lineRule="auto"/>
              <w:jc w:val="both"/>
              <w:rPr>
                <w:rFonts w:ascii="Times New Roman" w:hAnsi="Times New Roman" w:cs="Times New Roman"/>
                <w:sz w:val="24"/>
                <w:szCs w:val="24"/>
              </w:rPr>
            </w:pPr>
            <w:r w:rsidRPr="00F15C7C">
              <w:rPr>
                <w:rFonts w:ascii="Times New Roman" w:hAnsi="Times New Roman" w:cs="Times New Roman"/>
                <w:sz w:val="24"/>
                <w:szCs w:val="24"/>
              </w:rPr>
              <w:t>Minimum 128GB of internal mem</w:t>
            </w:r>
            <w:bookmarkStart w:id="0" w:name="_GoBack"/>
            <w:bookmarkEnd w:id="0"/>
            <w:r w:rsidRPr="00F15C7C">
              <w:rPr>
                <w:rFonts w:ascii="Times New Roman" w:hAnsi="Times New Roman" w:cs="Times New Roman"/>
                <w:sz w:val="24"/>
                <w:szCs w:val="24"/>
              </w:rPr>
              <w:t>ory card space</w:t>
            </w:r>
          </w:p>
          <w:p w14:paraId="45846825" w14:textId="742F5C8E" w:rsidR="00813079" w:rsidRPr="00813079" w:rsidRDefault="00813079" w:rsidP="00813079">
            <w:pPr>
              <w:spacing w:line="360" w:lineRule="auto"/>
              <w:jc w:val="both"/>
              <w:rPr>
                <w:rFonts w:ascii="Times New Roman" w:hAnsi="Times New Roman" w:cs="Times New Roman"/>
                <w:sz w:val="24"/>
                <w:szCs w:val="24"/>
              </w:rPr>
            </w:pPr>
            <w:r>
              <w:rPr>
                <w:rFonts w:ascii="Times New Roman" w:hAnsi="Times New Roman" w:cs="Times New Roman"/>
                <w:sz w:val="24"/>
                <w:szCs w:val="24"/>
              </w:rPr>
              <w:t>*At least two smartphones available and have the application installed</w:t>
            </w:r>
          </w:p>
        </w:tc>
      </w:tr>
      <w:tr w:rsidR="003A4E97" w:rsidRPr="00BF33FB" w14:paraId="1F16068C" w14:textId="77777777" w:rsidTr="00F15C7C">
        <w:trPr>
          <w:trHeight w:val="1311"/>
        </w:trPr>
        <w:tc>
          <w:tcPr>
            <w:tcW w:w="1407" w:type="pct"/>
            <w:shd w:val="clear" w:color="auto" w:fill="D9D9D9" w:themeFill="background1" w:themeFillShade="D9"/>
          </w:tcPr>
          <w:p w14:paraId="1F4FAAE8" w14:textId="77777777" w:rsidR="003A4E97" w:rsidRPr="00F15C7C" w:rsidRDefault="003A4E97" w:rsidP="00F00E33">
            <w:pPr>
              <w:spacing w:before="240" w:line="360" w:lineRule="auto"/>
              <w:rPr>
                <w:rFonts w:ascii="Times New Roman" w:hAnsi="Times New Roman" w:cs="Times New Roman"/>
                <w:b/>
                <w:sz w:val="24"/>
                <w:szCs w:val="24"/>
              </w:rPr>
            </w:pPr>
            <w:r w:rsidRPr="00F15C7C">
              <w:rPr>
                <w:rFonts w:ascii="Times New Roman" w:hAnsi="Times New Roman" w:cs="Times New Roman"/>
                <w:b/>
                <w:sz w:val="24"/>
                <w:szCs w:val="24"/>
              </w:rPr>
              <w:t>Software</w:t>
            </w:r>
          </w:p>
        </w:tc>
        <w:tc>
          <w:tcPr>
            <w:tcW w:w="3593" w:type="pct"/>
          </w:tcPr>
          <w:p w14:paraId="0DE8FEDD" w14:textId="77777777" w:rsidR="003A4E97" w:rsidRPr="00F15C7C" w:rsidRDefault="003A4E97" w:rsidP="003A4E97">
            <w:pPr>
              <w:spacing w:before="240" w:line="360" w:lineRule="auto"/>
              <w:jc w:val="both"/>
              <w:rPr>
                <w:rFonts w:ascii="Times New Roman" w:hAnsi="Times New Roman" w:cs="Times New Roman"/>
                <w:b/>
                <w:sz w:val="24"/>
                <w:szCs w:val="24"/>
              </w:rPr>
            </w:pPr>
            <w:r w:rsidRPr="00F15C7C">
              <w:rPr>
                <w:rFonts w:ascii="Times New Roman" w:hAnsi="Times New Roman" w:cs="Times New Roman"/>
                <w:b/>
                <w:sz w:val="24"/>
                <w:szCs w:val="24"/>
              </w:rPr>
              <w:t>Smartphone — Minimum Specification</w:t>
            </w:r>
          </w:p>
          <w:p w14:paraId="4559BF8B" w14:textId="3C95450B" w:rsidR="003A4E97" w:rsidRPr="00F15C7C" w:rsidRDefault="00F15C7C" w:rsidP="003A4E97">
            <w:pPr>
              <w:spacing w:before="240" w:line="360" w:lineRule="auto"/>
              <w:jc w:val="both"/>
              <w:rPr>
                <w:rFonts w:ascii="Times New Roman" w:hAnsi="Times New Roman" w:cs="Times New Roman"/>
                <w:sz w:val="24"/>
                <w:szCs w:val="24"/>
              </w:rPr>
            </w:pPr>
            <w:r w:rsidRPr="00F15C7C">
              <w:rPr>
                <w:rFonts w:ascii="Times New Roman" w:hAnsi="Times New Roman" w:cs="Times New Roman"/>
                <w:sz w:val="24"/>
                <w:szCs w:val="24"/>
              </w:rPr>
              <w:t xml:space="preserve">At least </w:t>
            </w:r>
            <w:r w:rsidR="003A4E97" w:rsidRPr="00F15C7C">
              <w:rPr>
                <w:rFonts w:ascii="Times New Roman" w:hAnsi="Times New Roman" w:cs="Times New Roman"/>
                <w:sz w:val="24"/>
                <w:szCs w:val="24"/>
              </w:rPr>
              <w:t>Android 5.0 (</w:t>
            </w:r>
            <w:proofErr w:type="spellStart"/>
            <w:r w:rsidR="003A4E97" w:rsidRPr="00F15C7C">
              <w:rPr>
                <w:rFonts w:ascii="Times New Roman" w:hAnsi="Times New Roman" w:cs="Times New Roman"/>
                <w:sz w:val="24"/>
                <w:szCs w:val="24"/>
              </w:rPr>
              <w:t>Lolipop</w:t>
            </w:r>
            <w:proofErr w:type="spellEnd"/>
            <w:r w:rsidR="003A4E97" w:rsidRPr="00F15C7C">
              <w:rPr>
                <w:rFonts w:ascii="Times New Roman" w:hAnsi="Times New Roman" w:cs="Times New Roman"/>
                <w:sz w:val="24"/>
                <w:szCs w:val="24"/>
              </w:rPr>
              <w:t>) and above</w:t>
            </w:r>
          </w:p>
        </w:tc>
      </w:tr>
    </w:tbl>
    <w:p w14:paraId="6A4C207B" w14:textId="77777777" w:rsidR="003A4E97" w:rsidRPr="003A4E97" w:rsidRDefault="003A4E97" w:rsidP="003A4E97">
      <w:pPr>
        <w:rPr>
          <w:lang w:val="en-MY"/>
        </w:rPr>
      </w:pPr>
    </w:p>
    <w:p w14:paraId="65734C76" w14:textId="521054CC" w:rsidR="007E679D" w:rsidRDefault="007E679D" w:rsidP="00335D74">
      <w:pPr>
        <w:rPr>
          <w:rFonts w:ascii="Times New Roman" w:hAnsi="Times New Roman" w:cs="Times New Roman"/>
          <w:sz w:val="24"/>
          <w:lang w:val="en-MY"/>
        </w:rPr>
      </w:pPr>
      <w:r w:rsidRPr="007E679D">
        <w:rPr>
          <w:rFonts w:ascii="Times New Roman" w:hAnsi="Times New Roman" w:cs="Times New Roman"/>
          <w:sz w:val="24"/>
          <w:lang w:val="en-MY"/>
        </w:rPr>
        <w:t>You</w:t>
      </w:r>
      <w:r>
        <w:rPr>
          <w:rFonts w:ascii="Times New Roman" w:hAnsi="Times New Roman" w:cs="Times New Roman"/>
          <w:sz w:val="24"/>
          <w:lang w:val="en-MY"/>
        </w:rPr>
        <w:t>T</w:t>
      </w:r>
      <w:r w:rsidRPr="007E679D">
        <w:rPr>
          <w:rFonts w:ascii="Times New Roman" w:hAnsi="Times New Roman" w:cs="Times New Roman"/>
          <w:sz w:val="24"/>
          <w:lang w:val="en-MY"/>
        </w:rPr>
        <w:t>ube link for the demonstration of mobile application</w:t>
      </w:r>
      <w:r>
        <w:rPr>
          <w:rFonts w:ascii="Times New Roman" w:hAnsi="Times New Roman" w:cs="Times New Roman"/>
          <w:sz w:val="24"/>
          <w:lang w:val="en-MY"/>
        </w:rPr>
        <w:t xml:space="preserve">: </w:t>
      </w:r>
      <w:hyperlink r:id="rId7" w:history="1">
        <w:r w:rsidRPr="007252A9">
          <w:rPr>
            <w:rStyle w:val="Hyperlink"/>
            <w:rFonts w:ascii="Times New Roman" w:hAnsi="Times New Roman" w:cs="Times New Roman"/>
            <w:sz w:val="24"/>
            <w:lang w:val="en-MY"/>
          </w:rPr>
          <w:t>https://www.youtube.com/watch?v=qJ0E5RqaUbk</w:t>
        </w:r>
      </w:hyperlink>
    </w:p>
    <w:p w14:paraId="0BDCB0B0" w14:textId="77777777" w:rsidR="007E679D" w:rsidRPr="007E679D" w:rsidRDefault="007E679D" w:rsidP="00335D74">
      <w:pPr>
        <w:rPr>
          <w:rFonts w:ascii="Times New Roman" w:hAnsi="Times New Roman" w:cs="Times New Roman"/>
          <w:sz w:val="24"/>
          <w:lang w:val="en-MY"/>
        </w:rPr>
      </w:pPr>
    </w:p>
    <w:sectPr w:rsidR="007E679D" w:rsidRPr="007E6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781D"/>
    <w:multiLevelType w:val="hybridMultilevel"/>
    <w:tmpl w:val="92AAE902"/>
    <w:lvl w:ilvl="0" w:tplc="4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99"/>
    <w:rsid w:val="00071945"/>
    <w:rsid w:val="0016012A"/>
    <w:rsid w:val="002D788E"/>
    <w:rsid w:val="00335D74"/>
    <w:rsid w:val="003A4E97"/>
    <w:rsid w:val="003B7B16"/>
    <w:rsid w:val="004F4609"/>
    <w:rsid w:val="00597ACB"/>
    <w:rsid w:val="005E4556"/>
    <w:rsid w:val="005E5E14"/>
    <w:rsid w:val="0060442F"/>
    <w:rsid w:val="00746B99"/>
    <w:rsid w:val="007B7675"/>
    <w:rsid w:val="007E679D"/>
    <w:rsid w:val="008063A6"/>
    <w:rsid w:val="00813079"/>
    <w:rsid w:val="00867044"/>
    <w:rsid w:val="00874EBC"/>
    <w:rsid w:val="00904E2A"/>
    <w:rsid w:val="00C546E7"/>
    <w:rsid w:val="00CB06D2"/>
    <w:rsid w:val="00CB6799"/>
    <w:rsid w:val="00CD6B4E"/>
    <w:rsid w:val="00D9162C"/>
    <w:rsid w:val="00F15C7C"/>
    <w:rsid w:val="00FD1F6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8FB3"/>
  <w15:chartTrackingRefBased/>
  <w15:docId w15:val="{0EB709F0-139E-4268-A103-F2EFADAF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35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7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3A4E97"/>
    <w:pPr>
      <w:ind w:left="720"/>
      <w:contextualSpacing/>
    </w:pPr>
  </w:style>
  <w:style w:type="table" w:styleId="TableGrid">
    <w:name w:val="Table Grid"/>
    <w:basedOn w:val="TableNormal"/>
    <w:uiPriority w:val="59"/>
    <w:rsid w:val="003A4E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jorsectionheading">
    <w:name w:val="Major section heading"/>
    <w:basedOn w:val="Normal"/>
    <w:rsid w:val="00597ACB"/>
    <w:pPr>
      <w:spacing w:after="0" w:line="480" w:lineRule="auto"/>
      <w:jc w:val="center"/>
    </w:pPr>
    <w:rPr>
      <w:rFonts w:ascii="Times New Roman" w:eastAsia="SimSun" w:hAnsi="Times New Roman" w:cs="Times New Roman"/>
      <w:bCs/>
      <w:sz w:val="24"/>
      <w:szCs w:val="20"/>
      <w:lang w:eastAsia="en-US"/>
    </w:rPr>
  </w:style>
  <w:style w:type="character" w:styleId="Hyperlink">
    <w:name w:val="Hyperlink"/>
    <w:basedOn w:val="DefaultParagraphFont"/>
    <w:uiPriority w:val="99"/>
    <w:unhideWhenUsed/>
    <w:rsid w:val="007E679D"/>
    <w:rPr>
      <w:color w:val="0563C1" w:themeColor="hyperlink"/>
      <w:u w:val="single"/>
    </w:rPr>
  </w:style>
  <w:style w:type="character" w:styleId="UnresolvedMention">
    <w:name w:val="Unresolved Mention"/>
    <w:basedOn w:val="DefaultParagraphFont"/>
    <w:uiPriority w:val="99"/>
    <w:semiHidden/>
    <w:unhideWhenUsed/>
    <w:rsid w:val="007E679D"/>
    <w:rPr>
      <w:color w:val="605E5C"/>
      <w:shd w:val="clear" w:color="auto" w:fill="E1DFDD"/>
    </w:rPr>
  </w:style>
  <w:style w:type="paragraph" w:styleId="Caption">
    <w:name w:val="caption"/>
    <w:basedOn w:val="Normal"/>
    <w:next w:val="Normal"/>
    <w:uiPriority w:val="35"/>
    <w:unhideWhenUsed/>
    <w:qFormat/>
    <w:rsid w:val="00CD6B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44603">
      <w:bodyDiv w:val="1"/>
      <w:marLeft w:val="0"/>
      <w:marRight w:val="0"/>
      <w:marTop w:val="0"/>
      <w:marBottom w:val="0"/>
      <w:divBdr>
        <w:top w:val="none" w:sz="0" w:space="0" w:color="auto"/>
        <w:left w:val="none" w:sz="0" w:space="0" w:color="auto"/>
        <w:bottom w:val="none" w:sz="0" w:space="0" w:color="auto"/>
        <w:right w:val="none" w:sz="0" w:space="0" w:color="auto"/>
      </w:divBdr>
      <w:divsChild>
        <w:div w:id="220101696">
          <w:marLeft w:val="0"/>
          <w:marRight w:val="0"/>
          <w:marTop w:val="0"/>
          <w:marBottom w:val="0"/>
          <w:divBdr>
            <w:top w:val="none" w:sz="0" w:space="0" w:color="auto"/>
            <w:left w:val="none" w:sz="0" w:space="0" w:color="auto"/>
            <w:bottom w:val="none" w:sz="0" w:space="0" w:color="auto"/>
            <w:right w:val="none" w:sz="0" w:space="0" w:color="auto"/>
          </w:divBdr>
        </w:div>
        <w:div w:id="1582643242">
          <w:marLeft w:val="0"/>
          <w:marRight w:val="0"/>
          <w:marTop w:val="0"/>
          <w:marBottom w:val="0"/>
          <w:divBdr>
            <w:top w:val="none" w:sz="0" w:space="0" w:color="auto"/>
            <w:left w:val="none" w:sz="0" w:space="0" w:color="auto"/>
            <w:bottom w:val="none" w:sz="0" w:space="0" w:color="auto"/>
            <w:right w:val="none" w:sz="0" w:space="0" w:color="auto"/>
          </w:divBdr>
        </w:div>
        <w:div w:id="1057510681">
          <w:marLeft w:val="0"/>
          <w:marRight w:val="0"/>
          <w:marTop w:val="0"/>
          <w:marBottom w:val="0"/>
          <w:divBdr>
            <w:top w:val="none" w:sz="0" w:space="0" w:color="auto"/>
            <w:left w:val="none" w:sz="0" w:space="0" w:color="auto"/>
            <w:bottom w:val="none" w:sz="0" w:space="0" w:color="auto"/>
            <w:right w:val="none" w:sz="0" w:space="0" w:color="auto"/>
          </w:divBdr>
        </w:div>
        <w:div w:id="865101831">
          <w:marLeft w:val="0"/>
          <w:marRight w:val="0"/>
          <w:marTop w:val="0"/>
          <w:marBottom w:val="0"/>
          <w:divBdr>
            <w:top w:val="none" w:sz="0" w:space="0" w:color="auto"/>
            <w:left w:val="none" w:sz="0" w:space="0" w:color="auto"/>
            <w:bottom w:val="none" w:sz="0" w:space="0" w:color="auto"/>
            <w:right w:val="none" w:sz="0" w:space="0" w:color="auto"/>
          </w:divBdr>
        </w:div>
        <w:div w:id="2021665466">
          <w:marLeft w:val="0"/>
          <w:marRight w:val="0"/>
          <w:marTop w:val="0"/>
          <w:marBottom w:val="0"/>
          <w:divBdr>
            <w:top w:val="none" w:sz="0" w:space="0" w:color="auto"/>
            <w:left w:val="none" w:sz="0" w:space="0" w:color="auto"/>
            <w:bottom w:val="none" w:sz="0" w:space="0" w:color="auto"/>
            <w:right w:val="none" w:sz="0" w:space="0" w:color="auto"/>
          </w:divBdr>
        </w:div>
      </w:divsChild>
    </w:div>
    <w:div w:id="1872179474">
      <w:bodyDiv w:val="1"/>
      <w:marLeft w:val="0"/>
      <w:marRight w:val="0"/>
      <w:marTop w:val="0"/>
      <w:marBottom w:val="0"/>
      <w:divBdr>
        <w:top w:val="none" w:sz="0" w:space="0" w:color="auto"/>
        <w:left w:val="none" w:sz="0" w:space="0" w:color="auto"/>
        <w:bottom w:val="none" w:sz="0" w:space="0" w:color="auto"/>
        <w:right w:val="none" w:sz="0" w:space="0" w:color="auto"/>
      </w:divBdr>
      <w:divsChild>
        <w:div w:id="731780903">
          <w:marLeft w:val="0"/>
          <w:marRight w:val="0"/>
          <w:marTop w:val="0"/>
          <w:marBottom w:val="0"/>
          <w:divBdr>
            <w:top w:val="none" w:sz="0" w:space="0" w:color="auto"/>
            <w:left w:val="none" w:sz="0" w:space="0" w:color="auto"/>
            <w:bottom w:val="none" w:sz="0" w:space="0" w:color="auto"/>
            <w:right w:val="none" w:sz="0" w:space="0" w:color="auto"/>
          </w:divBdr>
        </w:div>
        <w:div w:id="1081172528">
          <w:marLeft w:val="0"/>
          <w:marRight w:val="0"/>
          <w:marTop w:val="0"/>
          <w:marBottom w:val="0"/>
          <w:divBdr>
            <w:top w:val="none" w:sz="0" w:space="0" w:color="auto"/>
            <w:left w:val="none" w:sz="0" w:space="0" w:color="auto"/>
            <w:bottom w:val="none" w:sz="0" w:space="0" w:color="auto"/>
            <w:right w:val="none" w:sz="0" w:space="0" w:color="auto"/>
          </w:divBdr>
        </w:div>
        <w:div w:id="1712801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qJ0E5RqaUb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CA3AE-37BA-4FC8-83EF-263057A7E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 Shing</dc:creator>
  <cp:keywords/>
  <dc:description/>
  <cp:lastModifiedBy>Ah Shing</cp:lastModifiedBy>
  <cp:revision>13</cp:revision>
  <dcterms:created xsi:type="dcterms:W3CDTF">2019-01-10T16:02:00Z</dcterms:created>
  <dcterms:modified xsi:type="dcterms:W3CDTF">2019-01-13T05:08:00Z</dcterms:modified>
</cp:coreProperties>
</file>