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440415" w14:textId="249D98F7" w:rsidR="00192E65" w:rsidRDefault="00192E65" w:rsidP="00192E65">
      <w:pPr>
        <w:pStyle w:val="Heading1"/>
        <w:jc w:val="both"/>
        <w:rPr>
          <w:b/>
        </w:rPr>
      </w:pPr>
      <w:r w:rsidRPr="00192E65">
        <w:rPr>
          <w:b/>
        </w:rPr>
        <w:t xml:space="preserve">Information of </w:t>
      </w:r>
      <w:proofErr w:type="spellStart"/>
      <w:r w:rsidRPr="00192E65">
        <w:rPr>
          <w:b/>
        </w:rPr>
        <w:t>Kaodim</w:t>
      </w:r>
      <w:proofErr w:type="spellEnd"/>
      <w:r w:rsidRPr="00192E65">
        <w:rPr>
          <w:b/>
        </w:rPr>
        <w:t xml:space="preserve"> Vendor Matching for Job Requests </w:t>
      </w:r>
      <w:r w:rsidR="006E4F3E">
        <w:rPr>
          <w:b/>
        </w:rPr>
        <w:t>W</w:t>
      </w:r>
      <w:r w:rsidR="00507063">
        <w:rPr>
          <w:b/>
        </w:rPr>
        <w:t xml:space="preserve">eb </w:t>
      </w:r>
      <w:r w:rsidR="006E4F3E">
        <w:rPr>
          <w:b/>
        </w:rPr>
        <w:t>A</w:t>
      </w:r>
      <w:r w:rsidR="00507063">
        <w:rPr>
          <w:b/>
        </w:rPr>
        <w:t>pplication</w:t>
      </w:r>
    </w:p>
    <w:p w14:paraId="4B831594" w14:textId="02E5AF29" w:rsidR="00192E65" w:rsidRDefault="00192E65" w:rsidP="00192E65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92E65">
        <w:rPr>
          <w:rFonts w:ascii="Times New Roman" w:hAnsi="Times New Roman" w:cs="Times New Roman"/>
          <w:sz w:val="24"/>
          <w:szCs w:val="24"/>
        </w:rPr>
        <w:t>For starter, there will be a t</w:t>
      </w:r>
      <w:r w:rsidR="00310776" w:rsidRPr="00192E65">
        <w:rPr>
          <w:rFonts w:ascii="Times New Roman" w:hAnsi="Times New Roman" w:cs="Times New Roman"/>
          <w:sz w:val="24"/>
          <w:szCs w:val="24"/>
        </w:rPr>
        <w:t>otal of 2</w:t>
      </w:r>
      <w:r w:rsidR="001474AA" w:rsidRPr="00192E65">
        <w:rPr>
          <w:rFonts w:ascii="Times New Roman" w:hAnsi="Times New Roman" w:cs="Times New Roman"/>
          <w:sz w:val="24"/>
          <w:szCs w:val="24"/>
        </w:rPr>
        <w:t>4</w:t>
      </w:r>
      <w:r w:rsidR="00310776" w:rsidRPr="00192E65">
        <w:rPr>
          <w:rFonts w:ascii="Times New Roman" w:hAnsi="Times New Roman" w:cs="Times New Roman"/>
          <w:sz w:val="24"/>
          <w:szCs w:val="24"/>
        </w:rPr>
        <w:t xml:space="preserve"> vendors</w:t>
      </w:r>
      <w:r w:rsidRPr="00192E65">
        <w:rPr>
          <w:rFonts w:ascii="Times New Roman" w:hAnsi="Times New Roman" w:cs="Times New Roman"/>
          <w:sz w:val="24"/>
          <w:szCs w:val="24"/>
        </w:rPr>
        <w:t>. The v</w:t>
      </w:r>
      <w:r w:rsidR="001A67B1" w:rsidRPr="00192E65">
        <w:rPr>
          <w:rFonts w:ascii="Times New Roman" w:hAnsi="Times New Roman" w:cs="Times New Roman"/>
          <w:sz w:val="24"/>
          <w:szCs w:val="24"/>
        </w:rPr>
        <w:t>endors name is taken from</w:t>
      </w:r>
      <w:r w:rsidRPr="00192E65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Pr="00DE66EE">
          <w:rPr>
            <w:rStyle w:val="Hyperlink"/>
            <w:rFonts w:ascii="Times New Roman" w:hAnsi="Times New Roman" w:cs="Times New Roman"/>
            <w:sz w:val="24"/>
            <w:szCs w:val="24"/>
          </w:rPr>
          <w:t>https://www.kaodim.com/service-providers</w:t>
        </w:r>
      </w:hyperlink>
      <w:r w:rsidRPr="00192E65">
        <w:rPr>
          <w:rFonts w:ascii="Times New Roman" w:hAnsi="Times New Roman" w:cs="Times New Roman"/>
          <w:sz w:val="24"/>
          <w:szCs w:val="24"/>
        </w:rPr>
        <w:t>.</w:t>
      </w:r>
    </w:p>
    <w:p w14:paraId="69F7E479" w14:textId="77777777" w:rsidR="00192E65" w:rsidRPr="00192E65" w:rsidRDefault="00192E65" w:rsidP="00192E6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420091F" w14:textId="486C574F" w:rsidR="00192E65" w:rsidRDefault="00192E65" w:rsidP="00192E65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92E65">
        <w:rPr>
          <w:rFonts w:ascii="Times New Roman" w:hAnsi="Times New Roman" w:cs="Times New Roman"/>
          <w:sz w:val="24"/>
          <w:szCs w:val="24"/>
        </w:rPr>
        <w:t xml:space="preserve">For </w:t>
      </w:r>
      <w:r w:rsidR="008763DE" w:rsidRPr="00192E65">
        <w:rPr>
          <w:rFonts w:ascii="Times New Roman" w:hAnsi="Times New Roman" w:cs="Times New Roman"/>
          <w:sz w:val="24"/>
          <w:szCs w:val="24"/>
        </w:rPr>
        <w:t>database engine</w:t>
      </w:r>
      <w:r w:rsidRPr="00192E65">
        <w:rPr>
          <w:rFonts w:ascii="Times New Roman" w:hAnsi="Times New Roman" w:cs="Times New Roman"/>
          <w:sz w:val="24"/>
          <w:szCs w:val="24"/>
        </w:rPr>
        <w:t xml:space="preserve">, I used Firebase </w:t>
      </w:r>
      <w:proofErr w:type="spellStart"/>
      <w:r w:rsidRPr="00192E65">
        <w:rPr>
          <w:rFonts w:ascii="Times New Roman" w:hAnsi="Times New Roman" w:cs="Times New Roman"/>
          <w:sz w:val="24"/>
          <w:szCs w:val="24"/>
        </w:rPr>
        <w:t>Firestore</w:t>
      </w:r>
      <w:proofErr w:type="spellEnd"/>
      <w:r w:rsidRPr="00192E65">
        <w:rPr>
          <w:rFonts w:ascii="Times New Roman" w:hAnsi="Times New Roman" w:cs="Times New Roman"/>
          <w:sz w:val="24"/>
          <w:szCs w:val="24"/>
        </w:rPr>
        <w:t xml:space="preserve"> as my primary database engine. </w:t>
      </w:r>
    </w:p>
    <w:p w14:paraId="7F5E5281" w14:textId="342196C8" w:rsidR="00647581" w:rsidRDefault="00647581" w:rsidP="0064758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2 primary collections (table) [</w:t>
      </w:r>
      <w:proofErr w:type="spellStart"/>
      <w:r>
        <w:rPr>
          <w:rFonts w:ascii="Times New Roman" w:hAnsi="Times New Roman" w:cs="Times New Roman"/>
          <w:sz w:val="24"/>
          <w:szCs w:val="24"/>
        </w:rPr>
        <w:t>job_requests</w:t>
      </w:r>
      <w:proofErr w:type="spellEnd"/>
      <w:r>
        <w:rPr>
          <w:rFonts w:ascii="Times New Roman" w:hAnsi="Times New Roman" w:cs="Times New Roman"/>
          <w:sz w:val="24"/>
          <w:szCs w:val="24"/>
        </w:rPr>
        <w:t>, vendors]</w:t>
      </w:r>
    </w:p>
    <w:p w14:paraId="07A23EBE" w14:textId="7CAB216C" w:rsidR="00647581" w:rsidRDefault="00647581" w:rsidP="0064758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job_requests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collection consists of 5 fields</w:t>
      </w:r>
    </w:p>
    <w:p w14:paraId="12B013C1" w14:textId="2E2CEB14" w:rsidR="00647581" w:rsidRDefault="00647581" w:rsidP="00647581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date_request</w:t>
      </w:r>
      <w:proofErr w:type="spellEnd"/>
    </w:p>
    <w:p w14:paraId="0C43212E" w14:textId="41876A27" w:rsidR="00647581" w:rsidRDefault="00647581" w:rsidP="00647581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</w:t>
      </w:r>
    </w:p>
    <w:p w14:paraId="03002746" w14:textId="07C1BEEB" w:rsidR="00647581" w:rsidRDefault="00647581" w:rsidP="00647581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submit_location</w:t>
      </w:r>
      <w:proofErr w:type="spellEnd"/>
    </w:p>
    <w:p w14:paraId="2EC5F5DE" w14:textId="5144DC4A" w:rsidR="00647581" w:rsidRDefault="00647581" w:rsidP="00647581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user_email</w:t>
      </w:r>
      <w:proofErr w:type="spellEnd"/>
    </w:p>
    <w:p w14:paraId="59C3F320" w14:textId="71DFB5EF" w:rsidR="00647581" w:rsidRDefault="00647581" w:rsidP="00647581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vendor_name</w:t>
      </w:r>
      <w:proofErr w:type="spellEnd"/>
    </w:p>
    <w:p w14:paraId="57694477" w14:textId="71914761" w:rsidR="00647581" w:rsidRDefault="00647581" w:rsidP="0064758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vendors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collection </w:t>
      </w:r>
      <w:r>
        <w:rPr>
          <w:rFonts w:ascii="Times New Roman" w:hAnsi="Times New Roman" w:cs="Times New Roman"/>
          <w:sz w:val="24"/>
          <w:szCs w:val="24"/>
        </w:rPr>
        <w:t>consists</w:t>
      </w:r>
      <w:r>
        <w:rPr>
          <w:rFonts w:ascii="Times New Roman" w:hAnsi="Times New Roman" w:cs="Times New Roman"/>
          <w:sz w:val="24"/>
          <w:szCs w:val="24"/>
        </w:rPr>
        <w:t xml:space="preserve"> of 5 fields</w:t>
      </w:r>
    </w:p>
    <w:p w14:paraId="2E539433" w14:textId="177CCCC4" w:rsidR="00647581" w:rsidRDefault="00647581" w:rsidP="00647581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availability</w:t>
      </w:r>
    </w:p>
    <w:p w14:paraId="29C834F9" w14:textId="103E7DB9" w:rsidR="00647581" w:rsidRDefault="00647581" w:rsidP="00647581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date_from</w:t>
      </w:r>
      <w:proofErr w:type="spellEnd"/>
    </w:p>
    <w:p w14:paraId="4869E74A" w14:textId="1D03C1FA" w:rsidR="00647581" w:rsidRDefault="00647581" w:rsidP="00647581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date_to</w:t>
      </w:r>
      <w:proofErr w:type="spellEnd"/>
    </w:p>
    <w:p w14:paraId="343546D9" w14:textId="67A93A16" w:rsidR="00647581" w:rsidRDefault="00647581" w:rsidP="00647581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location</w:t>
      </w:r>
    </w:p>
    <w:p w14:paraId="622643F8" w14:textId="31A18F89" w:rsidR="00647581" w:rsidRDefault="00647581" w:rsidP="00647581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vendor_name</w:t>
      </w:r>
      <w:proofErr w:type="spellEnd"/>
    </w:p>
    <w:p w14:paraId="541BD2B4" w14:textId="77777777" w:rsidR="00192E65" w:rsidRPr="00192E65" w:rsidRDefault="00192E65" w:rsidP="00192E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6E109A" w14:textId="691A7DF7" w:rsidR="00AE35D2" w:rsidRDefault="001474AA" w:rsidP="00192E65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92E65">
        <w:rPr>
          <w:rFonts w:ascii="Times New Roman" w:hAnsi="Times New Roman" w:cs="Times New Roman"/>
          <w:sz w:val="24"/>
          <w:szCs w:val="24"/>
        </w:rPr>
        <w:t>At each month, there will be some vendors is not available during 15</w:t>
      </w:r>
      <w:r w:rsidRPr="00192E6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192E65">
        <w:rPr>
          <w:rFonts w:ascii="Times New Roman" w:hAnsi="Times New Roman" w:cs="Times New Roman"/>
          <w:sz w:val="24"/>
          <w:szCs w:val="24"/>
        </w:rPr>
        <w:t xml:space="preserve"> to 20</w:t>
      </w:r>
      <w:r w:rsidRPr="00192E6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192E65">
        <w:rPr>
          <w:rFonts w:ascii="Times New Roman" w:hAnsi="Times New Roman" w:cs="Times New Roman"/>
          <w:sz w:val="24"/>
          <w:szCs w:val="24"/>
        </w:rPr>
        <w:t xml:space="preserve">. (For example, 15/5/2019 </w:t>
      </w:r>
      <w:r w:rsidR="00192E65" w:rsidRPr="00192E65">
        <w:rPr>
          <w:rFonts w:ascii="Times New Roman" w:hAnsi="Times New Roman" w:cs="Times New Roman"/>
          <w:sz w:val="24"/>
          <w:szCs w:val="24"/>
        </w:rPr>
        <w:t>until</w:t>
      </w:r>
      <w:r w:rsidRPr="00192E65">
        <w:rPr>
          <w:rFonts w:ascii="Times New Roman" w:hAnsi="Times New Roman" w:cs="Times New Roman"/>
          <w:sz w:val="24"/>
          <w:szCs w:val="24"/>
        </w:rPr>
        <w:t xml:space="preserve"> 20/5/2019)</w:t>
      </w:r>
      <w:r w:rsidR="00097CB3">
        <w:rPr>
          <w:rFonts w:ascii="Times New Roman" w:hAnsi="Times New Roman" w:cs="Times New Roman"/>
          <w:sz w:val="24"/>
          <w:szCs w:val="24"/>
        </w:rPr>
        <w:t>.</w:t>
      </w:r>
    </w:p>
    <w:p w14:paraId="0D0B95CC" w14:textId="77777777" w:rsidR="00192E65" w:rsidRPr="00192E65" w:rsidRDefault="00192E65" w:rsidP="00192E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6BD709" w14:textId="3470DEA7" w:rsidR="00AE35D2" w:rsidRDefault="00AE35D2" w:rsidP="00192E65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92E65">
        <w:rPr>
          <w:rFonts w:ascii="Times New Roman" w:hAnsi="Times New Roman" w:cs="Times New Roman"/>
          <w:sz w:val="24"/>
          <w:szCs w:val="24"/>
        </w:rPr>
        <w:t xml:space="preserve">For demonstration, </w:t>
      </w:r>
      <w:r w:rsidR="001474AA" w:rsidRPr="00192E65">
        <w:rPr>
          <w:rFonts w:ascii="Times New Roman" w:hAnsi="Times New Roman" w:cs="Times New Roman"/>
          <w:sz w:val="24"/>
          <w:szCs w:val="24"/>
        </w:rPr>
        <w:t xml:space="preserve">at </w:t>
      </w:r>
      <w:r w:rsidRPr="00192E65">
        <w:rPr>
          <w:rFonts w:ascii="Times New Roman" w:hAnsi="Times New Roman" w:cs="Times New Roman"/>
          <w:sz w:val="24"/>
          <w:szCs w:val="24"/>
        </w:rPr>
        <w:t>1/5/2019</w:t>
      </w:r>
      <w:r w:rsidR="00192E65">
        <w:rPr>
          <w:rFonts w:ascii="Times New Roman" w:hAnsi="Times New Roman" w:cs="Times New Roman"/>
          <w:sz w:val="24"/>
          <w:szCs w:val="24"/>
        </w:rPr>
        <w:t xml:space="preserve">, </w:t>
      </w:r>
      <w:r w:rsidRPr="00192E65">
        <w:rPr>
          <w:rFonts w:ascii="Times New Roman" w:hAnsi="Times New Roman" w:cs="Times New Roman"/>
          <w:sz w:val="24"/>
          <w:szCs w:val="24"/>
        </w:rPr>
        <w:t>there will be no vendor</w:t>
      </w:r>
      <w:r w:rsidR="00192E65">
        <w:rPr>
          <w:rFonts w:ascii="Times New Roman" w:hAnsi="Times New Roman" w:cs="Times New Roman"/>
          <w:sz w:val="24"/>
          <w:szCs w:val="24"/>
        </w:rPr>
        <w:t>s</w:t>
      </w:r>
      <w:r w:rsidRPr="00192E65">
        <w:rPr>
          <w:rFonts w:ascii="Times New Roman" w:hAnsi="Times New Roman" w:cs="Times New Roman"/>
          <w:sz w:val="24"/>
          <w:szCs w:val="24"/>
        </w:rPr>
        <w:t xml:space="preserve"> available</w:t>
      </w:r>
      <w:r w:rsidR="001474AA" w:rsidRPr="00192E65">
        <w:rPr>
          <w:rFonts w:ascii="Times New Roman" w:hAnsi="Times New Roman" w:cs="Times New Roman"/>
          <w:sz w:val="24"/>
          <w:szCs w:val="24"/>
        </w:rPr>
        <w:t xml:space="preserve"> in</w:t>
      </w:r>
      <w:r w:rsidR="00192E65">
        <w:rPr>
          <w:rFonts w:ascii="Times New Roman" w:hAnsi="Times New Roman" w:cs="Times New Roman"/>
          <w:sz w:val="24"/>
          <w:szCs w:val="24"/>
        </w:rPr>
        <w:t xml:space="preserve"> only</w:t>
      </w:r>
      <w:r w:rsidR="001474AA" w:rsidRPr="00192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4AA" w:rsidRPr="00192E65">
        <w:rPr>
          <w:rFonts w:ascii="Times New Roman" w:hAnsi="Times New Roman" w:cs="Times New Roman"/>
          <w:sz w:val="24"/>
          <w:szCs w:val="24"/>
        </w:rPr>
        <w:t>Petaling</w:t>
      </w:r>
      <w:proofErr w:type="spellEnd"/>
      <w:r w:rsidR="001474AA" w:rsidRPr="00192E65">
        <w:rPr>
          <w:rFonts w:ascii="Times New Roman" w:hAnsi="Times New Roman" w:cs="Times New Roman"/>
          <w:sz w:val="24"/>
          <w:szCs w:val="24"/>
        </w:rPr>
        <w:t xml:space="preserve"> Jaya</w:t>
      </w:r>
      <w:r w:rsidR="001474AA" w:rsidRPr="00192E65">
        <w:rPr>
          <w:rFonts w:ascii="Times New Roman" w:hAnsi="Times New Roman" w:cs="Times New Roman"/>
          <w:sz w:val="24"/>
          <w:szCs w:val="24"/>
        </w:rPr>
        <w:t xml:space="preserve"> as of Labour Day</w:t>
      </w:r>
      <w:r w:rsidR="00097CB3">
        <w:rPr>
          <w:rFonts w:ascii="Times New Roman" w:hAnsi="Times New Roman" w:cs="Times New Roman"/>
          <w:sz w:val="24"/>
          <w:szCs w:val="24"/>
        </w:rPr>
        <w:t>.</w:t>
      </w:r>
    </w:p>
    <w:p w14:paraId="0569B42D" w14:textId="77777777" w:rsidR="00192E65" w:rsidRPr="00192E65" w:rsidRDefault="00192E65" w:rsidP="00192E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AC9CC2" w14:textId="38F14AFB" w:rsidR="00192E65" w:rsidRDefault="00192E65" w:rsidP="00192E65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92E65">
        <w:rPr>
          <w:rFonts w:ascii="Times New Roman" w:hAnsi="Times New Roman" w:cs="Times New Roman"/>
          <w:sz w:val="24"/>
          <w:szCs w:val="24"/>
        </w:rPr>
        <w:t xml:space="preserve">For the dates </w:t>
      </w:r>
      <w:r w:rsidR="00097CB3">
        <w:rPr>
          <w:rFonts w:ascii="Times New Roman" w:hAnsi="Times New Roman" w:cs="Times New Roman"/>
          <w:sz w:val="24"/>
          <w:szCs w:val="24"/>
        </w:rPr>
        <w:t>that</w:t>
      </w:r>
      <w:r w:rsidRPr="00192E65">
        <w:rPr>
          <w:rFonts w:ascii="Times New Roman" w:hAnsi="Times New Roman" w:cs="Times New Roman"/>
          <w:sz w:val="24"/>
          <w:szCs w:val="24"/>
        </w:rPr>
        <w:t xml:space="preserve"> vendors </w:t>
      </w:r>
      <w:r w:rsidR="00142C9F" w:rsidRPr="00192E65">
        <w:rPr>
          <w:rFonts w:ascii="Times New Roman" w:hAnsi="Times New Roman" w:cs="Times New Roman"/>
          <w:sz w:val="24"/>
          <w:szCs w:val="24"/>
        </w:rPr>
        <w:t>are</w:t>
      </w:r>
      <w:r w:rsidRPr="00192E65">
        <w:rPr>
          <w:rFonts w:ascii="Times New Roman" w:hAnsi="Times New Roman" w:cs="Times New Roman"/>
          <w:sz w:val="24"/>
          <w:szCs w:val="24"/>
        </w:rPr>
        <w:t xml:space="preserve"> not available, you can </w:t>
      </w:r>
      <w:r w:rsidR="00097CB3">
        <w:rPr>
          <w:rFonts w:ascii="Times New Roman" w:hAnsi="Times New Roman" w:cs="Times New Roman"/>
          <w:sz w:val="24"/>
          <w:szCs w:val="24"/>
        </w:rPr>
        <w:t>refer to</w:t>
      </w:r>
      <w:r w:rsidRPr="00192E65">
        <w:rPr>
          <w:rFonts w:ascii="Times New Roman" w:hAnsi="Times New Roman" w:cs="Times New Roman"/>
          <w:sz w:val="24"/>
          <w:szCs w:val="24"/>
        </w:rPr>
        <w:t xml:space="preserve"> the console output in Web Browser’s debugger</w:t>
      </w:r>
      <w:r>
        <w:rPr>
          <w:rFonts w:ascii="Times New Roman" w:hAnsi="Times New Roman" w:cs="Times New Roman"/>
          <w:sz w:val="24"/>
          <w:szCs w:val="24"/>
        </w:rPr>
        <w:t xml:space="preserve"> tool</w:t>
      </w:r>
      <w:r w:rsidRPr="00192E6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BB140B" w14:textId="77777777" w:rsidR="00142C9F" w:rsidRPr="00142C9F" w:rsidRDefault="00142C9F" w:rsidP="00142C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D64252" w14:textId="45F3E2BB" w:rsidR="00142C9F" w:rsidRPr="00142C9F" w:rsidRDefault="00142C9F" w:rsidP="00192E65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4"/>
        </w:rPr>
      </w:pPr>
      <w:r w:rsidRPr="00142C9F">
        <w:rPr>
          <w:rFonts w:ascii="Times New Roman" w:hAnsi="Times New Roman" w:cs="Times New Roman"/>
          <w:sz w:val="24"/>
        </w:rPr>
        <w:t>A confirmation email will send to the email address</w:t>
      </w:r>
      <w:r>
        <w:rPr>
          <w:rFonts w:ascii="Times New Roman" w:hAnsi="Times New Roman" w:cs="Times New Roman"/>
          <w:sz w:val="24"/>
        </w:rPr>
        <w:t xml:space="preserve"> upon submit vendor request</w:t>
      </w:r>
      <w:r w:rsidRPr="00142C9F">
        <w:rPr>
          <w:rFonts w:ascii="Times New Roman" w:hAnsi="Times New Roman" w:cs="Times New Roman"/>
          <w:sz w:val="24"/>
        </w:rPr>
        <w:t xml:space="preserve">. Please check your inbox for the </w:t>
      </w:r>
      <w:r>
        <w:rPr>
          <w:rFonts w:ascii="Times New Roman" w:hAnsi="Times New Roman" w:cs="Times New Roman"/>
          <w:sz w:val="24"/>
        </w:rPr>
        <w:t>receive of email.</w:t>
      </w:r>
    </w:p>
    <w:p w14:paraId="5A0D8666" w14:textId="77777777" w:rsidR="00192E65" w:rsidRDefault="00192E65" w:rsidP="00192E65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3B1D49F" wp14:editId="02072F2C">
            <wp:extent cx="5730782" cy="2650672"/>
            <wp:effectExtent l="19050" t="19050" r="2286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650" b="6121"/>
                    <a:stretch/>
                  </pic:blipFill>
                  <pic:spPr bwMode="auto">
                    <a:xfrm>
                      <a:off x="0" y="0"/>
                      <a:ext cx="5731510" cy="2651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FE6C7" w14:textId="59DBCF01" w:rsidR="00192E65" w:rsidRDefault="00192E65" w:rsidP="00192E6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7721">
        <w:rPr>
          <w:noProof/>
        </w:rPr>
        <w:t>1</w:t>
      </w:r>
      <w:r>
        <w:fldChar w:fldCharType="end"/>
      </w:r>
      <w:r>
        <w:t xml:space="preserve">: Browser’s console output after click &lt;Check </w:t>
      </w:r>
      <w:proofErr w:type="gramStart"/>
      <w:r>
        <w:t>For</w:t>
      </w:r>
      <w:proofErr w:type="gramEnd"/>
      <w:r>
        <w:t xml:space="preserve"> Vendor&gt; </w:t>
      </w:r>
      <w:r w:rsidR="00097CB3">
        <w:t>b</w:t>
      </w:r>
      <w:r>
        <w:t>utton</w:t>
      </w:r>
    </w:p>
    <w:p w14:paraId="148646AA" w14:textId="1C7EBDE2" w:rsidR="00192E65" w:rsidRDefault="00192E65" w:rsidP="00192E65">
      <w:pPr>
        <w:keepNext/>
        <w:jc w:val="both"/>
      </w:pPr>
      <w:r>
        <w:rPr>
          <w:noProof/>
        </w:rPr>
        <w:drawing>
          <wp:inline distT="0" distB="0" distL="0" distR="0" wp14:anchorId="454742AB" wp14:editId="6CD18D02">
            <wp:extent cx="5755640" cy="3234766"/>
            <wp:effectExtent l="19050" t="19050" r="1651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22" t="12494" b="4598"/>
                    <a:stretch/>
                  </pic:blipFill>
                  <pic:spPr bwMode="auto">
                    <a:xfrm>
                      <a:off x="0" y="0"/>
                      <a:ext cx="5766946" cy="324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9CD39" w14:textId="6A883C1D" w:rsidR="008763DE" w:rsidRDefault="00192E65" w:rsidP="00192E65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7721">
        <w:rPr>
          <w:noProof/>
        </w:rPr>
        <w:t>2</w:t>
      </w:r>
      <w:r>
        <w:fldChar w:fldCharType="end"/>
      </w:r>
      <w:r>
        <w:t>: Job Requests collection (Job Request table)</w:t>
      </w:r>
    </w:p>
    <w:p w14:paraId="13DF5CDC" w14:textId="77777777" w:rsidR="00192E65" w:rsidRDefault="00192E65" w:rsidP="00192E65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3160478" wp14:editId="2B6ED7EA">
            <wp:extent cx="5735320" cy="3256401"/>
            <wp:effectExtent l="19050" t="19050" r="1778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707" t="11987" b="5955"/>
                    <a:stretch/>
                  </pic:blipFill>
                  <pic:spPr bwMode="auto">
                    <a:xfrm>
                      <a:off x="0" y="0"/>
                      <a:ext cx="5754481" cy="32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6787" w14:textId="5E91E76B" w:rsidR="00192E65" w:rsidRDefault="00192E65" w:rsidP="00192E65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7721">
        <w:rPr>
          <w:noProof/>
        </w:rPr>
        <w:t>3</w:t>
      </w:r>
      <w:r>
        <w:fldChar w:fldCharType="end"/>
      </w:r>
      <w:r>
        <w:t xml:space="preserve">: </w:t>
      </w:r>
      <w:r w:rsidR="00647581">
        <w:t>Vendors Collection (Vendors Table)</w:t>
      </w:r>
    </w:p>
    <w:p w14:paraId="3FFC1654" w14:textId="77777777" w:rsidR="00647581" w:rsidRDefault="00AE35D2" w:rsidP="00647581">
      <w:pPr>
        <w:keepNext/>
        <w:jc w:val="both"/>
      </w:pPr>
      <w:r>
        <w:rPr>
          <w:noProof/>
        </w:rPr>
        <w:drawing>
          <wp:inline distT="0" distB="0" distL="0" distR="0" wp14:anchorId="638BBB79" wp14:editId="414AE4DB">
            <wp:extent cx="5731510" cy="2697480"/>
            <wp:effectExtent l="19050" t="19050" r="2159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975" b="4353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D02AE" w14:textId="05200552" w:rsidR="00AE35D2" w:rsidRDefault="00647581" w:rsidP="00647581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7721">
        <w:rPr>
          <w:noProof/>
        </w:rPr>
        <w:t>4</w:t>
      </w:r>
      <w:r>
        <w:fldChar w:fldCharType="end"/>
      </w:r>
      <w:r>
        <w:t xml:space="preserve">: No vendors available in </w:t>
      </w:r>
      <w:proofErr w:type="spellStart"/>
      <w:r>
        <w:t>Petaling</w:t>
      </w:r>
      <w:proofErr w:type="spellEnd"/>
      <w:r>
        <w:t xml:space="preserve"> Jaya in 01/5/2019 (Labour Day)</w:t>
      </w:r>
    </w:p>
    <w:p w14:paraId="6A72F207" w14:textId="77777777" w:rsidR="00647581" w:rsidRDefault="00647581" w:rsidP="00192E65">
      <w:pPr>
        <w:jc w:val="both"/>
      </w:pPr>
    </w:p>
    <w:p w14:paraId="0A2F17AA" w14:textId="77777777" w:rsidR="002F42B7" w:rsidRDefault="00D171F8" w:rsidP="002F42B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4C08FB2" wp14:editId="765C81A3">
            <wp:extent cx="5731510" cy="2443163"/>
            <wp:effectExtent l="19050" t="19050" r="2159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295" b="10922"/>
                    <a:stretch/>
                  </pic:blipFill>
                  <pic:spPr bwMode="auto">
                    <a:xfrm>
                      <a:off x="0" y="0"/>
                      <a:ext cx="5731510" cy="2443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01A22" w14:textId="07A6EB0B" w:rsidR="00192E65" w:rsidRDefault="002F42B7" w:rsidP="002F42B7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7721">
        <w:rPr>
          <w:noProof/>
        </w:rPr>
        <w:t>5</w:t>
      </w:r>
      <w:r>
        <w:fldChar w:fldCharType="end"/>
      </w:r>
      <w:r>
        <w:t xml:space="preserve">: </w:t>
      </w:r>
      <w:r>
        <w:t xml:space="preserve">List of available vendors will show in below Card View after click &lt;Check </w:t>
      </w:r>
      <w:proofErr w:type="gramStart"/>
      <w:r>
        <w:t>For</w:t>
      </w:r>
      <w:proofErr w:type="gramEnd"/>
      <w:r>
        <w:t xml:space="preserve"> Vendor&gt; button</w:t>
      </w:r>
    </w:p>
    <w:p w14:paraId="3A158B30" w14:textId="3BC90DA4" w:rsidR="00097CB3" w:rsidRDefault="002F42B7" w:rsidP="00097CB3">
      <w:pPr>
        <w:keepNext/>
        <w:jc w:val="both"/>
      </w:pPr>
      <w:r>
        <w:rPr>
          <w:noProof/>
        </w:rPr>
        <w:drawing>
          <wp:inline distT="0" distB="0" distL="0" distR="0" wp14:anchorId="2B1D1676" wp14:editId="0DAD6BBF">
            <wp:extent cx="5657850" cy="2523854"/>
            <wp:effectExtent l="19050" t="19050" r="1905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738" r="1263" b="7958"/>
                    <a:stretch/>
                  </pic:blipFill>
                  <pic:spPr bwMode="auto">
                    <a:xfrm>
                      <a:off x="0" y="0"/>
                      <a:ext cx="5659104" cy="2524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FB6CE" w14:textId="03F319E9" w:rsidR="00192E65" w:rsidRDefault="00097CB3" w:rsidP="00097CB3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7721">
        <w:rPr>
          <w:noProof/>
        </w:rPr>
        <w:t>6</w:t>
      </w:r>
      <w:r>
        <w:fldChar w:fldCharType="end"/>
      </w:r>
      <w:r>
        <w:t>:</w:t>
      </w:r>
      <w:r w:rsidR="002F42B7">
        <w:t xml:space="preserve"> More</w:t>
      </w:r>
      <w:r>
        <w:t xml:space="preserve"> </w:t>
      </w:r>
      <w:r w:rsidR="00D171F8">
        <w:t xml:space="preserve">vendors </w:t>
      </w:r>
      <w:r w:rsidR="002F42B7">
        <w:t>available</w:t>
      </w:r>
    </w:p>
    <w:p w14:paraId="7B4873D0" w14:textId="77777777" w:rsidR="00D171F8" w:rsidRDefault="00D171F8" w:rsidP="00D171F8">
      <w:pPr>
        <w:keepNext/>
        <w:jc w:val="both"/>
      </w:pPr>
      <w:r>
        <w:rPr>
          <w:noProof/>
        </w:rPr>
        <w:drawing>
          <wp:inline distT="0" distB="0" distL="0" distR="0" wp14:anchorId="19E13D12" wp14:editId="5FB3632C">
            <wp:extent cx="5667375" cy="2670303"/>
            <wp:effectExtent l="19050" t="19050" r="952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291" r="1617" b="5298"/>
                    <a:stretch/>
                  </pic:blipFill>
                  <pic:spPr bwMode="auto">
                    <a:xfrm>
                      <a:off x="0" y="0"/>
                      <a:ext cx="5679658" cy="267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89425" w14:textId="194223DF" w:rsidR="00192E65" w:rsidRDefault="00D171F8" w:rsidP="00D171F8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7721">
        <w:rPr>
          <w:noProof/>
        </w:rPr>
        <w:t>7</w:t>
      </w:r>
      <w:r>
        <w:fldChar w:fldCharType="end"/>
      </w:r>
      <w:r>
        <w:t>: Select vendor and click &lt;Submit Vendor Request&gt;</w:t>
      </w:r>
    </w:p>
    <w:p w14:paraId="2FECB7FB" w14:textId="77777777" w:rsidR="00142C9F" w:rsidRDefault="00142C9F" w:rsidP="00142C9F">
      <w:pPr>
        <w:keepNext/>
      </w:pPr>
      <w:r>
        <w:rPr>
          <w:noProof/>
        </w:rPr>
        <w:lastRenderedPageBreak/>
        <w:drawing>
          <wp:inline distT="0" distB="0" distL="0" distR="0" wp14:anchorId="5A3C5F5F" wp14:editId="3A65BE7D">
            <wp:extent cx="5730240" cy="2609850"/>
            <wp:effectExtent l="19050" t="19050" r="2286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3" t="13296" r="-83" b="5733"/>
                    <a:stretch/>
                  </pic:blipFill>
                  <pic:spPr bwMode="auto">
                    <a:xfrm>
                      <a:off x="0" y="0"/>
                      <a:ext cx="5731510" cy="26104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EA858" w14:textId="75D08D7E" w:rsidR="00142C9F" w:rsidRDefault="00142C9F" w:rsidP="005B772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7721">
        <w:rPr>
          <w:noProof/>
        </w:rPr>
        <w:t>8</w:t>
      </w:r>
      <w:r>
        <w:fldChar w:fldCharType="end"/>
      </w:r>
      <w:r>
        <w:t xml:space="preserve">: A confirmation email will send to the email address. </w:t>
      </w:r>
    </w:p>
    <w:p w14:paraId="5B9F59EC" w14:textId="77777777" w:rsidR="005B7721" w:rsidRDefault="00142C9F" w:rsidP="005B7721">
      <w:pPr>
        <w:keepNext/>
      </w:pPr>
      <w:r>
        <w:rPr>
          <w:noProof/>
        </w:rPr>
        <w:drawing>
          <wp:inline distT="0" distB="0" distL="0" distR="0" wp14:anchorId="66F2B1A1" wp14:editId="3B9F1660">
            <wp:extent cx="5730961" cy="2667000"/>
            <wp:effectExtent l="19050" t="19050" r="2222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987" b="5279"/>
                    <a:stretch/>
                  </pic:blipFill>
                  <pic:spPr bwMode="auto">
                    <a:xfrm>
                      <a:off x="0" y="0"/>
                      <a:ext cx="5731510" cy="2667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2F749" w14:textId="5CE32189" w:rsidR="00142C9F" w:rsidRPr="00142C9F" w:rsidRDefault="005B7721" w:rsidP="005B772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Received email</w:t>
      </w:r>
      <w:bookmarkStart w:id="0" w:name="_GoBack"/>
      <w:bookmarkEnd w:id="0"/>
    </w:p>
    <w:sectPr w:rsidR="00142C9F" w:rsidRPr="00142C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25164"/>
    <w:multiLevelType w:val="hybridMultilevel"/>
    <w:tmpl w:val="76369250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94A"/>
    <w:rsid w:val="00097CB3"/>
    <w:rsid w:val="000F57E0"/>
    <w:rsid w:val="00142C9F"/>
    <w:rsid w:val="00145B2A"/>
    <w:rsid w:val="001474AA"/>
    <w:rsid w:val="0016012A"/>
    <w:rsid w:val="00192E65"/>
    <w:rsid w:val="001A67B1"/>
    <w:rsid w:val="002D5E5E"/>
    <w:rsid w:val="002F42B7"/>
    <w:rsid w:val="00310776"/>
    <w:rsid w:val="00353292"/>
    <w:rsid w:val="00507063"/>
    <w:rsid w:val="005B7721"/>
    <w:rsid w:val="0060442F"/>
    <w:rsid w:val="00647581"/>
    <w:rsid w:val="006E4F3E"/>
    <w:rsid w:val="006F094A"/>
    <w:rsid w:val="007E5753"/>
    <w:rsid w:val="00867044"/>
    <w:rsid w:val="008763DE"/>
    <w:rsid w:val="00AE35D2"/>
    <w:rsid w:val="00D171F8"/>
    <w:rsid w:val="00D344C0"/>
    <w:rsid w:val="00F53483"/>
    <w:rsid w:val="00F83D2A"/>
    <w:rsid w:val="00FC0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10EFB"/>
  <w15:chartTrackingRefBased/>
  <w15:docId w15:val="{5CFDEF12-E5F2-4F0F-B4E8-9A60BCD4D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2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63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3DE"/>
    <w:rPr>
      <w:rFonts w:ascii="Segoe UI" w:hAnsi="Segoe UI" w:cs="Segoe UI"/>
      <w:sz w:val="18"/>
      <w:szCs w:val="18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192E6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192E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2E6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92E6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92E6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90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5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odim.com/service-provider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B370E-3C5A-4D2F-A33C-CA5E42529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 Shing</dc:creator>
  <cp:keywords/>
  <dc:description/>
  <cp:lastModifiedBy>Ah Shing</cp:lastModifiedBy>
  <cp:revision>13</cp:revision>
  <dcterms:created xsi:type="dcterms:W3CDTF">2019-03-14T05:57:00Z</dcterms:created>
  <dcterms:modified xsi:type="dcterms:W3CDTF">2019-03-14T08:27:00Z</dcterms:modified>
</cp:coreProperties>
</file>