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Lu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Shrusti Jain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Smeet Patel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Taobo Liao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h9kw5fcfz5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data of post-pandemic crime in Los Angeles, what factors are predictive of future crime? In fact, can we predict future crime based on the data we have available: specifically, the type of crimes that would be prevalent, and potentially the neighborhoods in which this crime would be concentrated?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38kti23fp3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License: CC0 1.0 Universal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that the data is licensed under CC0 1.0 Universal, and we are not currently using a licensed model, therefore the project’s overall license is CC0 1.0 Universal. This license will be updated if this changes.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https://github.com/sjainer/ie534-deepdive/tree/main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