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duct-requirements-document-prd"/>
    <w:p>
      <w:pPr>
        <w:pStyle w:val="Heading1"/>
      </w:pPr>
      <w:r>
        <w:t xml:space="preserve">Product Requirements Document (PRD)</w:t>
      </w:r>
    </w:p>
    <w:bookmarkStart w:id="20" w:name="feature-name"/>
    <w:p>
      <w:pPr>
        <w:pStyle w:val="Heading2"/>
      </w:pPr>
      <w:r>
        <w:t xml:space="preserve">Feature Name</w:t>
      </w:r>
    </w:p>
    <w:p>
      <w:pPr>
        <w:pStyle w:val="FirstParagraph"/>
      </w:pPr>
      <w:r>
        <w:t xml:space="preserve">Multi-Language Support &amp; Localization for Bugasura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Bugasura currently supports content in a single language. This feature introduces complete multilingual support across the platform, allowing users to select their preferred language during:</w:t>
      </w:r>
    </w:p>
    <w:p>
      <w:pPr>
        <w:pStyle w:val="Compact"/>
        <w:numPr>
          <w:ilvl w:val="0"/>
          <w:numId w:val="1001"/>
        </w:numPr>
      </w:pPr>
      <w:r>
        <w:t xml:space="preserve">Signup</w:t>
      </w:r>
    </w:p>
    <w:p>
      <w:pPr>
        <w:pStyle w:val="Compact"/>
        <w:numPr>
          <w:ilvl w:val="0"/>
          <w:numId w:val="1001"/>
        </w:numPr>
      </w:pPr>
      <w:r>
        <w:t xml:space="preserve">Login</w:t>
      </w:r>
    </w:p>
    <w:p>
      <w:pPr>
        <w:pStyle w:val="Compact"/>
        <w:numPr>
          <w:ilvl w:val="0"/>
          <w:numId w:val="1001"/>
        </w:numPr>
      </w:pPr>
      <w:r>
        <w:t xml:space="preserve">User Profile Settings</w:t>
      </w:r>
    </w:p>
    <w:p>
      <w:pPr>
        <w:pStyle w:val="Compact"/>
        <w:numPr>
          <w:ilvl w:val="0"/>
          <w:numId w:val="1001"/>
        </w:numPr>
      </w:pPr>
      <w:r>
        <w:t xml:space="preserve">Project Settings (optional future scope)</w:t>
      </w:r>
    </w:p>
    <w:p>
      <w:pPr>
        <w:pStyle w:val="FirstParagraph"/>
      </w:pPr>
      <w:r>
        <w:t xml:space="preserve">Once a language is selected, the entire application UI and user-facing system content should dynamically switch to the chosen language.</w:t>
      </w:r>
    </w:p>
    <w:p>
      <w:pPr>
        <w:pStyle w:val="BodyText"/>
      </w:pPr>
      <w:r>
        <w:t xml:space="preserve">This includes:</w:t>
      </w:r>
    </w:p>
    <w:p>
      <w:pPr>
        <w:pStyle w:val="Compact"/>
        <w:numPr>
          <w:ilvl w:val="0"/>
          <w:numId w:val="1002"/>
        </w:numPr>
      </w:pPr>
      <w:r>
        <w:t xml:space="preserve">Navigation labels</w:t>
      </w:r>
    </w:p>
    <w:p>
      <w:pPr>
        <w:pStyle w:val="Compact"/>
        <w:numPr>
          <w:ilvl w:val="0"/>
          <w:numId w:val="1002"/>
        </w:numPr>
      </w:pPr>
      <w:r>
        <w:t xml:space="preserve">Buttons</w:t>
      </w:r>
    </w:p>
    <w:p>
      <w:pPr>
        <w:pStyle w:val="Compact"/>
        <w:numPr>
          <w:ilvl w:val="0"/>
          <w:numId w:val="1002"/>
        </w:numPr>
      </w:pPr>
      <w:r>
        <w:t xml:space="preserve">Forms</w:t>
      </w:r>
    </w:p>
    <w:p>
      <w:pPr>
        <w:pStyle w:val="Compact"/>
        <w:numPr>
          <w:ilvl w:val="0"/>
          <w:numId w:val="1002"/>
        </w:numPr>
      </w:pPr>
      <w:r>
        <w:t xml:space="preserve">Menus</w:t>
      </w:r>
    </w:p>
    <w:p>
      <w:pPr>
        <w:pStyle w:val="Compact"/>
        <w:numPr>
          <w:ilvl w:val="0"/>
          <w:numId w:val="1002"/>
        </w:numPr>
      </w:pPr>
      <w:r>
        <w:t xml:space="preserve">Error messages</w:t>
      </w:r>
    </w:p>
    <w:p>
      <w:pPr>
        <w:pStyle w:val="Compact"/>
        <w:numPr>
          <w:ilvl w:val="0"/>
          <w:numId w:val="1002"/>
        </w:numPr>
      </w:pPr>
      <w:r>
        <w:t xml:space="preserve">Validation messages</w:t>
      </w:r>
    </w:p>
    <w:p>
      <w:pPr>
        <w:pStyle w:val="Compact"/>
        <w:numPr>
          <w:ilvl w:val="0"/>
          <w:numId w:val="1002"/>
        </w:numPr>
      </w:pPr>
      <w:r>
        <w:t xml:space="preserve">Toast notifications</w:t>
      </w:r>
    </w:p>
    <w:p>
      <w:pPr>
        <w:pStyle w:val="Compact"/>
        <w:numPr>
          <w:ilvl w:val="0"/>
          <w:numId w:val="1002"/>
        </w:numPr>
      </w:pPr>
      <w:r>
        <w:t xml:space="preserve">Tooltips</w:t>
      </w:r>
    </w:p>
    <w:p>
      <w:pPr>
        <w:pStyle w:val="Compact"/>
        <w:numPr>
          <w:ilvl w:val="0"/>
          <w:numId w:val="1002"/>
        </w:numPr>
      </w:pPr>
      <w:r>
        <w:t xml:space="preserve">Empty states</w:t>
      </w:r>
    </w:p>
    <w:p>
      <w:pPr>
        <w:pStyle w:val="Compact"/>
        <w:numPr>
          <w:ilvl w:val="0"/>
          <w:numId w:val="1002"/>
        </w:numPr>
      </w:pPr>
      <w:r>
        <w:t xml:space="preserve">Modals</w:t>
      </w:r>
    </w:p>
    <w:p>
      <w:pPr>
        <w:pStyle w:val="Compact"/>
        <w:numPr>
          <w:ilvl w:val="0"/>
          <w:numId w:val="1002"/>
        </w:numPr>
      </w:pPr>
      <w:r>
        <w:t xml:space="preserve">Dialogs</w:t>
      </w:r>
    </w:p>
    <w:p>
      <w:pPr>
        <w:pStyle w:val="Compact"/>
        <w:numPr>
          <w:ilvl w:val="0"/>
          <w:numId w:val="1002"/>
        </w:numPr>
      </w:pPr>
      <w:r>
        <w:t xml:space="preserve">Emails (future phase)</w:t>
      </w:r>
    </w:p>
    <w:p>
      <w:pPr>
        <w:pStyle w:val="Compact"/>
        <w:numPr>
          <w:ilvl w:val="0"/>
          <w:numId w:val="1002"/>
        </w:numPr>
      </w:pPr>
      <w:r>
        <w:t xml:space="preserve">AI/system-generated helper text (future phase)</w:t>
      </w:r>
    </w:p>
    <w:p>
      <w:r>
        <w:pict>
          <v:rect style="width:0;height:1.5pt" o:hralign="center" o:hrstd="t" o:hr="t"/>
        </w:pict>
      </w:r>
    </w:p>
    <w:bookmarkEnd w:id="22"/>
    <w:bookmarkStart w:id="23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Users from different regions face usability challenges when the product is available only in one language.</w:t>
      </w:r>
    </w:p>
    <w:p>
      <w:pPr>
        <w:pStyle w:val="BodyText"/>
      </w:pPr>
      <w:r>
        <w:t xml:space="preserve">Current limitations:</w:t>
      </w:r>
    </w:p>
    <w:p>
      <w:pPr>
        <w:pStyle w:val="Compact"/>
        <w:numPr>
          <w:ilvl w:val="0"/>
          <w:numId w:val="1003"/>
        </w:numPr>
      </w:pPr>
      <w:r>
        <w:t xml:space="preserve">Non-English users struggle to navigate the product.</w:t>
      </w:r>
    </w:p>
    <w:p>
      <w:pPr>
        <w:pStyle w:val="Compact"/>
        <w:numPr>
          <w:ilvl w:val="0"/>
          <w:numId w:val="1003"/>
        </w:numPr>
      </w:pPr>
      <w:r>
        <w:t xml:space="preserve">Tooltips and validation messages are not understandable for global users.</w:t>
      </w:r>
    </w:p>
    <w:p>
      <w:pPr>
        <w:pStyle w:val="Compact"/>
        <w:numPr>
          <w:ilvl w:val="0"/>
          <w:numId w:val="1003"/>
        </w:numPr>
      </w:pPr>
      <w:r>
        <w:t xml:space="preserve">Toast messages and actions remain untranslated.</w:t>
      </w:r>
    </w:p>
    <w:p>
      <w:pPr>
        <w:pStyle w:val="Compact"/>
        <w:numPr>
          <w:ilvl w:val="0"/>
          <w:numId w:val="1003"/>
        </w:numPr>
      </w:pPr>
      <w:r>
        <w:t xml:space="preserve">Language preference is not persisted across sessions/devices.</w:t>
      </w:r>
    </w:p>
    <w:p>
      <w:pPr>
        <w:pStyle w:val="FirstParagraph"/>
      </w:pPr>
      <w:r>
        <w:t xml:space="preserve">This reduces accessibility, adoption, and overall user experience for international teams.</w:t>
      </w:r>
    </w:p>
    <w:p>
      <w:r>
        <w:pict>
          <v:rect style="width:0;height:1.5pt" o:hralign="center" o:hrstd="t" o:hr="t"/>
        </w:pict>
      </w:r>
    </w:p>
    <w:bookmarkEnd w:id="23"/>
    <w:bookmarkStart w:id="26" w:name="goals"/>
    <w:p>
      <w:pPr>
        <w:pStyle w:val="Heading1"/>
      </w:pPr>
      <w:r>
        <w:t xml:space="preserve">3. Goals</w:t>
      </w:r>
    </w:p>
    <w:bookmarkStart w:id="24" w:name="primary-goals"/>
    <w:p>
      <w:pPr>
        <w:pStyle w:val="Heading2"/>
      </w:pPr>
      <w:r>
        <w:t xml:space="preserve">Primary Goals</w:t>
      </w:r>
    </w:p>
    <w:p>
      <w:pPr>
        <w:pStyle w:val="Compact"/>
        <w:numPr>
          <w:ilvl w:val="0"/>
          <w:numId w:val="1004"/>
        </w:numPr>
      </w:pPr>
      <w:r>
        <w:t xml:space="preserve">Enable users to use Bugasura in their preferred language.</w:t>
      </w:r>
    </w:p>
    <w:p>
      <w:pPr>
        <w:pStyle w:val="Compact"/>
        <w:numPr>
          <w:ilvl w:val="0"/>
          <w:numId w:val="1004"/>
        </w:numPr>
      </w:pPr>
      <w:r>
        <w:t xml:space="preserve">Provide a seamless language-switching experience.</w:t>
      </w:r>
    </w:p>
    <w:p>
      <w:pPr>
        <w:pStyle w:val="Compact"/>
        <w:numPr>
          <w:ilvl w:val="0"/>
          <w:numId w:val="1004"/>
        </w:numPr>
      </w:pPr>
      <w:r>
        <w:t xml:space="preserve">Ensure consistent localization across the entire application.</w:t>
      </w:r>
    </w:p>
    <w:bookmarkEnd w:id="24"/>
    <w:bookmarkStart w:id="25" w:name="secondary-goals"/>
    <w:p>
      <w:pPr>
        <w:pStyle w:val="Heading2"/>
      </w:pPr>
      <w:r>
        <w:t xml:space="preserve">Secondary Goals</w:t>
      </w:r>
    </w:p>
    <w:p>
      <w:pPr>
        <w:pStyle w:val="Compact"/>
        <w:numPr>
          <w:ilvl w:val="0"/>
          <w:numId w:val="1005"/>
        </w:numPr>
      </w:pPr>
      <w:r>
        <w:t xml:space="preserve">Improve global adoption.</w:t>
      </w:r>
    </w:p>
    <w:p>
      <w:pPr>
        <w:pStyle w:val="Compact"/>
        <w:numPr>
          <w:ilvl w:val="0"/>
          <w:numId w:val="1005"/>
        </w:numPr>
      </w:pPr>
      <w:r>
        <w:t xml:space="preserve">Support enterprise customers from multiple regions.</w:t>
      </w:r>
    </w:p>
    <w:p>
      <w:pPr>
        <w:pStyle w:val="Compact"/>
        <w:numPr>
          <w:ilvl w:val="0"/>
          <w:numId w:val="1005"/>
        </w:numPr>
      </w:pPr>
      <w:r>
        <w:t xml:space="preserve">Build scalable localization infrastructure for future languages.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scope"/>
    <w:p>
      <w:pPr>
        <w:pStyle w:val="Heading1"/>
      </w:pPr>
      <w:r>
        <w:t xml:space="preserve">4. Scope</w:t>
      </w:r>
    </w:p>
    <w:bookmarkStart w:id="31" w:name="in-scope"/>
    <w:p>
      <w:pPr>
        <w:pStyle w:val="Heading2"/>
      </w:pPr>
      <w:r>
        <w:t xml:space="preserve">In Scope</w:t>
      </w:r>
    </w:p>
    <w:bookmarkStart w:id="27" w:name="language-selection"/>
    <w:p>
      <w:pPr>
        <w:pStyle w:val="Heading3"/>
      </w:pPr>
      <w:r>
        <w:t xml:space="preserve">Language Selection</w:t>
      </w:r>
    </w:p>
    <w:p>
      <w:pPr>
        <w:pStyle w:val="FirstParagraph"/>
      </w:pPr>
      <w:r>
        <w:t xml:space="preserve">Users can select language from:</w:t>
      </w:r>
    </w:p>
    <w:p>
      <w:pPr>
        <w:pStyle w:val="Compact"/>
        <w:numPr>
          <w:ilvl w:val="0"/>
          <w:numId w:val="1006"/>
        </w:numPr>
      </w:pPr>
      <w:r>
        <w:t xml:space="preserve">Signup screen</w:t>
      </w:r>
    </w:p>
    <w:p>
      <w:pPr>
        <w:pStyle w:val="Compact"/>
        <w:numPr>
          <w:ilvl w:val="0"/>
          <w:numId w:val="1006"/>
        </w:numPr>
      </w:pPr>
      <w:r>
        <w:t xml:space="preserve">Login screen</w:t>
      </w:r>
    </w:p>
    <w:p>
      <w:pPr>
        <w:pStyle w:val="Compact"/>
        <w:numPr>
          <w:ilvl w:val="0"/>
          <w:numId w:val="1006"/>
        </w:numPr>
      </w:pPr>
      <w:r>
        <w:t xml:space="preserve">User Profile Settings</w:t>
      </w:r>
    </w:p>
    <w:p>
      <w:pPr>
        <w:pStyle w:val="Compact"/>
        <w:numPr>
          <w:ilvl w:val="0"/>
          <w:numId w:val="1006"/>
        </w:numPr>
      </w:pPr>
      <w:r>
        <w:t xml:space="preserve">Optional Project Settings</w:t>
      </w:r>
    </w:p>
    <w:bookmarkEnd w:id="27"/>
    <w:bookmarkStart w:id="28" w:name="localization-coverage"/>
    <w:p>
      <w:pPr>
        <w:pStyle w:val="Heading3"/>
      </w:pPr>
      <w:r>
        <w:t xml:space="preserve">Localization Coverage</w:t>
      </w:r>
    </w:p>
    <w:p>
      <w:pPr>
        <w:pStyle w:val="FirstParagraph"/>
      </w:pPr>
      <w:r>
        <w:t xml:space="preserve">Translate:</w:t>
      </w:r>
    </w:p>
    <w:p>
      <w:pPr>
        <w:pStyle w:val="Compact"/>
        <w:numPr>
          <w:ilvl w:val="0"/>
          <w:numId w:val="1007"/>
        </w:numPr>
      </w:pPr>
      <w:r>
        <w:t xml:space="preserve">UI labels</w:t>
      </w:r>
    </w:p>
    <w:p>
      <w:pPr>
        <w:pStyle w:val="Compact"/>
        <w:numPr>
          <w:ilvl w:val="0"/>
          <w:numId w:val="1007"/>
        </w:numPr>
      </w:pPr>
      <w:r>
        <w:t xml:space="preserve">Buttons</w:t>
      </w:r>
    </w:p>
    <w:p>
      <w:pPr>
        <w:pStyle w:val="Compact"/>
        <w:numPr>
          <w:ilvl w:val="0"/>
          <w:numId w:val="1007"/>
        </w:numPr>
      </w:pPr>
      <w:r>
        <w:t xml:space="preserve">Menus</w:t>
      </w:r>
    </w:p>
    <w:p>
      <w:pPr>
        <w:pStyle w:val="Compact"/>
        <w:numPr>
          <w:ilvl w:val="0"/>
          <w:numId w:val="1007"/>
        </w:numPr>
      </w:pPr>
      <w:r>
        <w:t xml:space="preserve">Dropdowns</w:t>
      </w:r>
    </w:p>
    <w:p>
      <w:pPr>
        <w:pStyle w:val="Compact"/>
        <w:numPr>
          <w:ilvl w:val="0"/>
          <w:numId w:val="1007"/>
        </w:numPr>
      </w:pPr>
      <w:r>
        <w:t xml:space="preserve">Placeholder text</w:t>
      </w:r>
    </w:p>
    <w:p>
      <w:pPr>
        <w:pStyle w:val="Compact"/>
        <w:numPr>
          <w:ilvl w:val="0"/>
          <w:numId w:val="1007"/>
        </w:numPr>
      </w:pPr>
      <w:r>
        <w:t xml:space="preserve">Validation messages</w:t>
      </w:r>
    </w:p>
    <w:p>
      <w:pPr>
        <w:pStyle w:val="Compact"/>
        <w:numPr>
          <w:ilvl w:val="0"/>
          <w:numId w:val="1007"/>
        </w:numPr>
      </w:pPr>
      <w:r>
        <w:t xml:space="preserve">Toast notifications</w:t>
      </w:r>
    </w:p>
    <w:p>
      <w:pPr>
        <w:pStyle w:val="Compact"/>
        <w:numPr>
          <w:ilvl w:val="0"/>
          <w:numId w:val="1007"/>
        </w:numPr>
      </w:pPr>
      <w:r>
        <w:t xml:space="preserve">Tooltips</w:t>
      </w:r>
    </w:p>
    <w:p>
      <w:pPr>
        <w:pStyle w:val="Compact"/>
        <w:numPr>
          <w:ilvl w:val="0"/>
          <w:numId w:val="1007"/>
        </w:numPr>
      </w:pPr>
      <w:r>
        <w:t xml:space="preserve">Empty states</w:t>
      </w:r>
    </w:p>
    <w:p>
      <w:pPr>
        <w:pStyle w:val="Compact"/>
        <w:numPr>
          <w:ilvl w:val="0"/>
          <w:numId w:val="1007"/>
        </w:numPr>
      </w:pPr>
      <w:r>
        <w:t xml:space="preserve">Modals/dialogs</w:t>
      </w:r>
    </w:p>
    <w:p>
      <w:pPr>
        <w:pStyle w:val="Compact"/>
        <w:numPr>
          <w:ilvl w:val="0"/>
          <w:numId w:val="1007"/>
        </w:numPr>
      </w:pPr>
      <w:r>
        <w:t xml:space="preserve">Status labels</w:t>
      </w:r>
    </w:p>
    <w:p>
      <w:pPr>
        <w:pStyle w:val="Compact"/>
        <w:numPr>
          <w:ilvl w:val="0"/>
          <w:numId w:val="1007"/>
        </w:numPr>
      </w:pPr>
      <w:r>
        <w:t xml:space="preserve">Table headers</w:t>
      </w:r>
    </w:p>
    <w:p>
      <w:pPr>
        <w:pStyle w:val="Compact"/>
        <w:numPr>
          <w:ilvl w:val="0"/>
          <w:numId w:val="1007"/>
        </w:numPr>
      </w:pPr>
      <w:r>
        <w:t xml:space="preserve">Search/filter text</w:t>
      </w:r>
    </w:p>
    <w:bookmarkEnd w:id="28"/>
    <w:bookmarkStart w:id="29" w:name="persistence"/>
    <w:p>
      <w:pPr>
        <w:pStyle w:val="Heading3"/>
      </w:pPr>
      <w:r>
        <w:t xml:space="preserve">Persistence</w:t>
      </w:r>
    </w:p>
    <w:p>
      <w:pPr>
        <w:pStyle w:val="Compact"/>
        <w:numPr>
          <w:ilvl w:val="0"/>
          <w:numId w:val="1008"/>
        </w:numPr>
      </w:pPr>
      <w:r>
        <w:t xml:space="preserve">Save selected language in user preferences.</w:t>
      </w:r>
    </w:p>
    <w:p>
      <w:pPr>
        <w:pStyle w:val="Compact"/>
        <w:numPr>
          <w:ilvl w:val="0"/>
          <w:numId w:val="1008"/>
        </w:numPr>
      </w:pPr>
      <w:r>
        <w:t xml:space="preserve">Persist across sessions/devices.</w:t>
      </w:r>
    </w:p>
    <w:p>
      <w:pPr>
        <w:pStyle w:val="Compact"/>
        <w:numPr>
          <w:ilvl w:val="0"/>
          <w:numId w:val="1008"/>
        </w:numPr>
      </w:pPr>
      <w:r>
        <w:t xml:space="preserve">Auto-load selected language on login.</w:t>
      </w:r>
    </w:p>
    <w:bookmarkEnd w:id="29"/>
    <w:bookmarkStart w:id="30" w:name="dynamic-switching"/>
    <w:p>
      <w:pPr>
        <w:pStyle w:val="Heading3"/>
      </w:pPr>
      <w:r>
        <w:t xml:space="preserve">Dynamic Switching</w:t>
      </w:r>
    </w:p>
    <w:p>
      <w:pPr>
        <w:pStyle w:val="Compact"/>
        <w:numPr>
          <w:ilvl w:val="0"/>
          <w:numId w:val="1009"/>
        </w:numPr>
      </w:pPr>
      <w:r>
        <w:t xml:space="preserve">Language changes should reflect immediately without page reload (preferred).</w:t>
      </w:r>
    </w:p>
    <w:p>
      <w:pPr>
        <w:pStyle w:val="Compact"/>
        <w:numPr>
          <w:ilvl w:val="0"/>
          <w:numId w:val="1009"/>
        </w:numPr>
      </w:pPr>
      <w:r>
        <w:t xml:space="preserve">Entire UI should update consistently.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out-of-scope-phase-1"/>
    <w:p>
      <w:pPr>
        <w:pStyle w:val="Heading1"/>
      </w:pPr>
      <w:r>
        <w:t xml:space="preserve">5. Out of Scope (Phase 1)</w:t>
      </w:r>
    </w:p>
    <w:p>
      <w:pPr>
        <w:pStyle w:val="Compact"/>
        <w:numPr>
          <w:ilvl w:val="0"/>
          <w:numId w:val="1010"/>
        </w:numPr>
      </w:pPr>
      <w:r>
        <w:t xml:space="preserve">Translating user-generated content</w:t>
      </w:r>
    </w:p>
    <w:p>
      <w:pPr>
        <w:pStyle w:val="Compact"/>
        <w:numPr>
          <w:ilvl w:val="0"/>
          <w:numId w:val="1010"/>
        </w:numPr>
      </w:pPr>
      <w:r>
        <w:t xml:space="preserve">AI-generated bug descriptions</w:t>
      </w:r>
    </w:p>
    <w:p>
      <w:pPr>
        <w:pStyle w:val="Compact"/>
        <w:numPr>
          <w:ilvl w:val="0"/>
          <w:numId w:val="1010"/>
        </w:numPr>
      </w:pPr>
      <w:r>
        <w:t xml:space="preserve">Automated translation engine</w:t>
      </w:r>
    </w:p>
    <w:p>
      <w:pPr>
        <w:pStyle w:val="Compact"/>
        <w:numPr>
          <w:ilvl w:val="0"/>
          <w:numId w:val="1010"/>
        </w:numPr>
      </w:pPr>
      <w:r>
        <w:t xml:space="preserve">RTL (Right-to-Left) support</w:t>
      </w:r>
    </w:p>
    <w:p>
      <w:pPr>
        <w:pStyle w:val="Compact"/>
        <w:numPr>
          <w:ilvl w:val="0"/>
          <w:numId w:val="1010"/>
        </w:numPr>
      </w:pPr>
      <w:r>
        <w:t xml:space="preserve">Email template localization</w:t>
      </w:r>
    </w:p>
    <w:p>
      <w:pPr>
        <w:pStyle w:val="Compact"/>
        <w:numPr>
          <w:ilvl w:val="0"/>
          <w:numId w:val="1010"/>
        </w:numPr>
      </w:pPr>
      <w:r>
        <w:t xml:space="preserve">Mobile app localization (if separate app exists)</w:t>
      </w:r>
    </w:p>
    <w:p>
      <w:r>
        <w:pict>
          <v:rect style="width:0;height:1.5pt" o:hralign="center" o:hrstd="t" o:hr="t"/>
        </w:pict>
      </w:r>
    </w:p>
    <w:bookmarkEnd w:id="33"/>
    <w:bookmarkStart w:id="38" w:name="user-stories"/>
    <w:p>
      <w:pPr>
        <w:pStyle w:val="Heading1"/>
      </w:pPr>
      <w:r>
        <w:t xml:space="preserve">6. User Stories</w:t>
      </w:r>
    </w:p>
    <w:bookmarkStart w:id="34" w:name="signup"/>
    <w:p>
      <w:pPr>
        <w:pStyle w:val="Heading2"/>
      </w:pPr>
      <w:r>
        <w:t xml:space="preserve">Signup</w:t>
      </w:r>
    </w:p>
    <w:p>
      <w:pPr>
        <w:pStyle w:val="FirstParagraph"/>
      </w:pPr>
      <w:r>
        <w:t xml:space="preserve">As a new user,</w:t>
      </w:r>
      <w:r>
        <w:t xml:space="preserve"> </w:t>
      </w:r>
      <w:r>
        <w:t xml:space="preserve">I want to select my preferred language during signup,</w:t>
      </w:r>
      <w:r>
        <w:t xml:space="preserve"> </w:t>
      </w:r>
      <w:r>
        <w:t xml:space="preserve">So that I can use Bugasura comfortably from the beginning.</w:t>
      </w:r>
    </w:p>
    <w:bookmarkEnd w:id="34"/>
    <w:bookmarkStart w:id="35" w:name="login"/>
    <w:p>
      <w:pPr>
        <w:pStyle w:val="Heading2"/>
      </w:pPr>
      <w:r>
        <w:t xml:space="preserve">Login</w:t>
      </w:r>
    </w:p>
    <w:p>
      <w:pPr>
        <w:pStyle w:val="FirstParagraph"/>
      </w:pPr>
      <w:r>
        <w:t xml:space="preserve">As a returning user,</w:t>
      </w:r>
      <w:r>
        <w:t xml:space="preserve"> </w:t>
      </w:r>
      <w:r>
        <w:t xml:space="preserve">I want the system to remember my language preference,</w:t>
      </w:r>
      <w:r>
        <w:t xml:space="preserve"> </w:t>
      </w:r>
      <w:r>
        <w:t xml:space="preserve">So that I do not need to change it every time.</w:t>
      </w:r>
    </w:p>
    <w:bookmarkEnd w:id="35"/>
    <w:bookmarkStart w:id="36" w:name="profile-settings"/>
    <w:p>
      <w:pPr>
        <w:pStyle w:val="Heading2"/>
      </w:pPr>
      <w:r>
        <w:t xml:space="preserve">Profile Settings</w:t>
      </w:r>
    </w:p>
    <w:p>
      <w:pPr>
        <w:pStyle w:val="FirstParagraph"/>
      </w:pPr>
      <w:r>
        <w:t xml:space="preserve">As a user,</w:t>
      </w:r>
      <w:r>
        <w:t xml:space="preserve"> </w:t>
      </w:r>
      <w:r>
        <w:t xml:space="preserve">I want to change my preferred language anytime,</w:t>
      </w:r>
      <w:r>
        <w:t xml:space="preserve"> </w:t>
      </w:r>
      <w:r>
        <w:t xml:space="preserve">So that I can switch languages based on my preference.</w:t>
      </w:r>
    </w:p>
    <w:bookmarkEnd w:id="36"/>
    <w:bookmarkStart w:id="37" w:name="system-feedback"/>
    <w:p>
      <w:pPr>
        <w:pStyle w:val="Heading2"/>
      </w:pPr>
      <w:r>
        <w:t xml:space="preserve">System Feedback</w:t>
      </w:r>
    </w:p>
    <w:p>
      <w:pPr>
        <w:pStyle w:val="FirstParagraph"/>
      </w:pPr>
      <w:r>
        <w:t xml:space="preserve">As a user,</w:t>
      </w:r>
      <w:r>
        <w:t xml:space="preserve"> </w:t>
      </w:r>
      <w:r>
        <w:t xml:space="preserve">I want toast messages, validation messages, and tooltips in my selected language,</w:t>
      </w:r>
      <w:r>
        <w:t xml:space="preserve"> </w:t>
      </w:r>
      <w:r>
        <w:t xml:space="preserve">So that I fully understand system actions and feedback.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functional-requirements"/>
    <w:p>
      <w:pPr>
        <w:pStyle w:val="Heading1"/>
      </w:pPr>
      <w:r>
        <w:t xml:space="preserve">7. Functional Requirements</w:t>
      </w:r>
    </w:p>
    <w:bookmarkStart w:id="39" w:name="fr1-language-selection-during-signup"/>
    <w:p>
      <w:pPr>
        <w:pStyle w:val="Heading2"/>
      </w:pPr>
      <w:r>
        <w:t xml:space="preserve">FR1 — Language Selection During Signup</w:t>
      </w:r>
    </w:p>
    <w:p>
      <w:pPr>
        <w:pStyle w:val="Compact"/>
        <w:numPr>
          <w:ilvl w:val="0"/>
          <w:numId w:val="1011"/>
        </w:numPr>
      </w:pPr>
      <w:r>
        <w:t xml:space="preserve">Add language dropdown on signup screen.</w:t>
      </w:r>
    </w:p>
    <w:p>
      <w:pPr>
        <w:pStyle w:val="Compact"/>
        <w:numPr>
          <w:ilvl w:val="0"/>
          <w:numId w:val="1011"/>
        </w:numPr>
      </w:pPr>
      <w:r>
        <w:t xml:space="preserve">Default language:</w:t>
      </w:r>
    </w:p>
    <w:p>
      <w:pPr>
        <w:pStyle w:val="Compact"/>
        <w:numPr>
          <w:ilvl w:val="1"/>
          <w:numId w:val="1012"/>
        </w:numPr>
      </w:pPr>
      <w:r>
        <w:t xml:space="preserve">Browser language OR</w:t>
      </w:r>
    </w:p>
    <w:p>
      <w:pPr>
        <w:pStyle w:val="Compact"/>
        <w:numPr>
          <w:ilvl w:val="1"/>
          <w:numId w:val="1012"/>
        </w:numPr>
      </w:pPr>
      <w:r>
        <w:t xml:space="preserve">English fallback.</w:t>
      </w:r>
    </w:p>
    <w:p>
      <w:pPr>
        <w:pStyle w:val="Compact"/>
        <w:numPr>
          <w:ilvl w:val="0"/>
          <w:numId w:val="1011"/>
        </w:numPr>
      </w:pPr>
      <w:r>
        <w:t xml:space="preserve">Selected language stored after account creation.</w:t>
      </w:r>
    </w:p>
    <w:p>
      <w:r>
        <w:pict>
          <v:rect style="width:0;height:1.5pt" o:hralign="center" o:hrstd="t" o:hr="t"/>
        </w:pict>
      </w:r>
    </w:p>
    <w:bookmarkEnd w:id="39"/>
    <w:bookmarkStart w:id="40" w:name="fr2-language-selection-during-login"/>
    <w:p>
      <w:pPr>
        <w:pStyle w:val="Heading2"/>
      </w:pPr>
      <w:r>
        <w:t xml:space="preserve">FR2 — Language Selection During Login</w:t>
      </w:r>
    </w:p>
    <w:p>
      <w:pPr>
        <w:pStyle w:val="Compact"/>
        <w:numPr>
          <w:ilvl w:val="0"/>
          <w:numId w:val="1013"/>
        </w:numPr>
      </w:pPr>
      <w:r>
        <w:t xml:space="preserve">Language selector available on login page.</w:t>
      </w:r>
    </w:p>
    <w:p>
      <w:pPr>
        <w:pStyle w:val="Compact"/>
        <w:numPr>
          <w:ilvl w:val="0"/>
          <w:numId w:val="1013"/>
        </w:numPr>
      </w:pPr>
      <w:r>
        <w:t xml:space="preserve">User can change language before login.</w:t>
      </w:r>
    </w:p>
    <w:p>
      <w:pPr>
        <w:pStyle w:val="Compact"/>
        <w:numPr>
          <w:ilvl w:val="0"/>
          <w:numId w:val="1013"/>
        </w:numPr>
      </w:pPr>
      <w:r>
        <w:t xml:space="preserve">After login:</w:t>
      </w:r>
    </w:p>
    <w:p>
      <w:pPr>
        <w:pStyle w:val="Compact"/>
        <w:numPr>
          <w:ilvl w:val="1"/>
          <w:numId w:val="1014"/>
        </w:numPr>
      </w:pPr>
      <w:r>
        <w:t xml:space="preserve">Stored user preference takes priority.</w:t>
      </w:r>
    </w:p>
    <w:p>
      <w:r>
        <w:pict>
          <v:rect style="width:0;height:1.5pt" o:hralign="center" o:hrstd="t" o:hr="t"/>
        </w:pict>
      </w:r>
    </w:p>
    <w:bookmarkEnd w:id="40"/>
    <w:bookmarkStart w:id="41" w:name="fr3-profile-language-settings"/>
    <w:p>
      <w:pPr>
        <w:pStyle w:val="Heading2"/>
      </w:pPr>
      <w:r>
        <w:t xml:space="preserve">FR3 — Profile Language Settings</w:t>
      </w:r>
    </w:p>
    <w:p>
      <w:pPr>
        <w:pStyle w:val="FirstParagraph"/>
      </w:pPr>
      <w:r>
        <w:t xml:space="preserve">Location:</w:t>
      </w:r>
    </w:p>
    <w:p>
      <w:pPr>
        <w:pStyle w:val="Compact"/>
        <w:numPr>
          <w:ilvl w:val="0"/>
          <w:numId w:val="1015"/>
        </w:numPr>
      </w:pPr>
      <w:r>
        <w:t xml:space="preserve">Profile → Preferences → Language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16"/>
        </w:numPr>
      </w:pPr>
      <w:r>
        <w:t xml:space="preserve">View current language</w:t>
      </w:r>
    </w:p>
    <w:p>
      <w:pPr>
        <w:pStyle w:val="Compact"/>
        <w:numPr>
          <w:ilvl w:val="0"/>
          <w:numId w:val="1016"/>
        </w:numPr>
      </w:pPr>
      <w:r>
        <w:t xml:space="preserve">Change language</w:t>
      </w:r>
    </w:p>
    <w:p>
      <w:pPr>
        <w:pStyle w:val="Compact"/>
        <w:numPr>
          <w:ilvl w:val="0"/>
          <w:numId w:val="1016"/>
        </w:numPr>
      </w:pPr>
      <w:r>
        <w:t xml:space="preserve">Save preference instantly</w:t>
      </w:r>
    </w:p>
    <w:p>
      <w:r>
        <w:pict>
          <v:rect style="width:0;height:1.5pt" o:hralign="center" o:hrstd="t" o:hr="t"/>
        </w:pict>
      </w:r>
    </w:p>
    <w:bookmarkEnd w:id="41"/>
    <w:bookmarkStart w:id="42" w:name="fr4-dynamic-ui-translation"/>
    <w:p>
      <w:pPr>
        <w:pStyle w:val="Heading2"/>
      </w:pPr>
      <w:r>
        <w:t xml:space="preserve">FR4 — Dynamic UI Translation</w:t>
      </w:r>
    </w:p>
    <w:p>
      <w:pPr>
        <w:pStyle w:val="FirstParagraph"/>
      </w:pPr>
      <w:r>
        <w:t xml:space="preserve">All UI text should update based on selected language.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17"/>
        </w:numPr>
      </w:pPr>
      <w:r>
        <w:t xml:space="preserve">Sidebar</w:t>
      </w:r>
    </w:p>
    <w:p>
      <w:pPr>
        <w:pStyle w:val="Compact"/>
        <w:numPr>
          <w:ilvl w:val="0"/>
          <w:numId w:val="1017"/>
        </w:numPr>
      </w:pPr>
      <w:r>
        <w:t xml:space="preserve">Header</w:t>
      </w:r>
    </w:p>
    <w:p>
      <w:pPr>
        <w:pStyle w:val="Compact"/>
        <w:numPr>
          <w:ilvl w:val="0"/>
          <w:numId w:val="1017"/>
        </w:numPr>
      </w:pPr>
      <w:r>
        <w:t xml:space="preserve">Buttons</w:t>
      </w:r>
    </w:p>
    <w:p>
      <w:pPr>
        <w:pStyle w:val="Compact"/>
        <w:numPr>
          <w:ilvl w:val="0"/>
          <w:numId w:val="1017"/>
        </w:numPr>
      </w:pPr>
      <w:r>
        <w:t xml:space="preserve">Forms</w:t>
      </w:r>
    </w:p>
    <w:p>
      <w:pPr>
        <w:pStyle w:val="Compact"/>
        <w:numPr>
          <w:ilvl w:val="0"/>
          <w:numId w:val="1017"/>
        </w:numPr>
      </w:pPr>
      <w:r>
        <w:t xml:space="preserve">Menus</w:t>
      </w:r>
    </w:p>
    <w:p>
      <w:pPr>
        <w:pStyle w:val="Compact"/>
        <w:numPr>
          <w:ilvl w:val="0"/>
          <w:numId w:val="1017"/>
        </w:numPr>
      </w:pPr>
      <w:r>
        <w:t xml:space="preserve">Modals</w:t>
      </w:r>
    </w:p>
    <w:p>
      <w:pPr>
        <w:pStyle w:val="Compact"/>
        <w:numPr>
          <w:ilvl w:val="0"/>
          <w:numId w:val="1017"/>
        </w:numPr>
      </w:pPr>
      <w:r>
        <w:t xml:space="preserve">Tooltips</w:t>
      </w:r>
    </w:p>
    <w:p>
      <w:pPr>
        <w:pStyle w:val="Compact"/>
        <w:numPr>
          <w:ilvl w:val="0"/>
          <w:numId w:val="1017"/>
        </w:numPr>
      </w:pPr>
      <w:r>
        <w:t xml:space="preserve">Toasts</w:t>
      </w:r>
    </w:p>
    <w:p>
      <w:pPr>
        <w:pStyle w:val="Compact"/>
        <w:numPr>
          <w:ilvl w:val="0"/>
          <w:numId w:val="1017"/>
        </w:numPr>
      </w:pPr>
      <w:r>
        <w:t xml:space="preserve">Error states</w:t>
      </w:r>
    </w:p>
    <w:p>
      <w:pPr>
        <w:pStyle w:val="Compact"/>
        <w:numPr>
          <w:ilvl w:val="0"/>
          <w:numId w:val="1017"/>
        </w:numPr>
      </w:pPr>
      <w:r>
        <w:t xml:space="preserve">Empty states</w:t>
      </w:r>
    </w:p>
    <w:p>
      <w:r>
        <w:pict>
          <v:rect style="width:0;height:1.5pt" o:hralign="center" o:hrstd="t" o:hr="t"/>
        </w:pict>
      </w:r>
    </w:p>
    <w:bookmarkEnd w:id="42"/>
    <w:bookmarkStart w:id="43" w:name="fr5-toast-notification-localization"/>
    <w:p>
      <w:pPr>
        <w:pStyle w:val="Heading2"/>
      </w:pPr>
      <w:r>
        <w:t xml:space="preserve">FR5 — Toast &amp; Notification Localization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8"/>
        </w:numPr>
      </w:pPr>
      <w:r>
        <w:t xml:space="preserve">“Bug created successfully”</w:t>
      </w:r>
    </w:p>
    <w:p>
      <w:pPr>
        <w:pStyle w:val="Compact"/>
        <w:numPr>
          <w:ilvl w:val="0"/>
          <w:numId w:val="1018"/>
        </w:numPr>
      </w:pPr>
      <w:r>
        <w:t xml:space="preserve">“Something went wrong”</w:t>
      </w:r>
    </w:p>
    <w:p>
      <w:pPr>
        <w:pStyle w:val="Compact"/>
        <w:numPr>
          <w:ilvl w:val="0"/>
          <w:numId w:val="1018"/>
        </w:numPr>
      </w:pPr>
      <w:r>
        <w:t xml:space="preserve">“Project updated”</w:t>
      </w:r>
    </w:p>
    <w:p>
      <w:pPr>
        <w:pStyle w:val="FirstParagraph"/>
      </w:pPr>
      <w:r>
        <w:t xml:space="preserve">All toaster notifications should support translation keys.</w:t>
      </w:r>
    </w:p>
    <w:p>
      <w:r>
        <w:pict>
          <v:rect style="width:0;height:1.5pt" o:hralign="center" o:hrstd="t" o:hr="t"/>
        </w:pict>
      </w:r>
    </w:p>
    <w:bookmarkEnd w:id="43"/>
    <w:bookmarkStart w:id="44" w:name="fr6-tooltip-localization"/>
    <w:p>
      <w:pPr>
        <w:pStyle w:val="Heading2"/>
      </w:pPr>
      <w:r>
        <w:t xml:space="preserve">FR6 — Tooltip Localization</w:t>
      </w:r>
    </w:p>
    <w:p>
      <w:pPr>
        <w:pStyle w:val="FirstParagraph"/>
      </w:pPr>
      <w:r>
        <w:t xml:space="preserve">All hover/tooltips should display translated text.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9"/>
        </w:numPr>
      </w:pPr>
      <w:r>
        <w:t xml:space="preserve">Button helper text</w:t>
      </w:r>
    </w:p>
    <w:p>
      <w:pPr>
        <w:pStyle w:val="Compact"/>
        <w:numPr>
          <w:ilvl w:val="0"/>
          <w:numId w:val="1019"/>
        </w:numPr>
      </w:pPr>
      <w:r>
        <w:t xml:space="preserve">Icons</w:t>
      </w:r>
    </w:p>
    <w:p>
      <w:pPr>
        <w:pStyle w:val="Compact"/>
        <w:numPr>
          <w:ilvl w:val="0"/>
          <w:numId w:val="1019"/>
        </w:numPr>
      </w:pPr>
      <w:r>
        <w:t xml:space="preserve">Form guidance</w:t>
      </w:r>
    </w:p>
    <w:p>
      <w:pPr>
        <w:pStyle w:val="Compact"/>
        <w:numPr>
          <w:ilvl w:val="0"/>
          <w:numId w:val="1019"/>
        </w:numPr>
      </w:pPr>
      <w:r>
        <w:t xml:space="preserve">Table action hints</w:t>
      </w:r>
    </w:p>
    <w:p>
      <w:r>
        <w:pict>
          <v:rect style="width:0;height:1.5pt" o:hralign="center" o:hrstd="t" o:hr="t"/>
        </w:pict>
      </w:r>
    </w:p>
    <w:bookmarkEnd w:id="44"/>
    <w:bookmarkStart w:id="45" w:name="fr7-validation-error-messages"/>
    <w:p>
      <w:pPr>
        <w:pStyle w:val="Heading2"/>
      </w:pPr>
      <w:r>
        <w:t xml:space="preserve">FR7 — Validation &amp; Error Messages</w:t>
      </w:r>
    </w:p>
    <w:p>
      <w:pPr>
        <w:pStyle w:val="FirstParagraph"/>
      </w:pPr>
      <w:r>
        <w:t xml:space="preserve">Translate:</w:t>
      </w:r>
    </w:p>
    <w:p>
      <w:pPr>
        <w:pStyle w:val="Compact"/>
        <w:numPr>
          <w:ilvl w:val="0"/>
          <w:numId w:val="1020"/>
        </w:numPr>
      </w:pPr>
      <w:r>
        <w:t xml:space="preserve">Required field messages</w:t>
      </w:r>
    </w:p>
    <w:p>
      <w:pPr>
        <w:pStyle w:val="Compact"/>
        <w:numPr>
          <w:ilvl w:val="0"/>
          <w:numId w:val="1020"/>
        </w:numPr>
      </w:pPr>
      <w:r>
        <w:t xml:space="preserve">API error messages</w:t>
      </w:r>
    </w:p>
    <w:p>
      <w:pPr>
        <w:pStyle w:val="Compact"/>
        <w:numPr>
          <w:ilvl w:val="0"/>
          <w:numId w:val="1020"/>
        </w:numPr>
      </w:pPr>
      <w:r>
        <w:t xml:space="preserve">Authentication errors</w:t>
      </w:r>
    </w:p>
    <w:p>
      <w:pPr>
        <w:pStyle w:val="Compact"/>
        <w:numPr>
          <w:ilvl w:val="0"/>
          <w:numId w:val="1020"/>
        </w:numPr>
      </w:pPr>
      <w:r>
        <w:t xml:space="preserve">Permission errors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1"/>
        </w:numPr>
      </w:pPr>
      <w:r>
        <w:t xml:space="preserve">“Email is required”</w:t>
      </w:r>
    </w:p>
    <w:p>
      <w:pPr>
        <w:pStyle w:val="Compact"/>
        <w:numPr>
          <w:ilvl w:val="0"/>
          <w:numId w:val="1021"/>
        </w:numPr>
      </w:pPr>
      <w:r>
        <w:t xml:space="preserve">“Invalid password”</w:t>
      </w:r>
    </w:p>
    <w:p>
      <w:pPr>
        <w:pStyle w:val="Compact"/>
        <w:numPr>
          <w:ilvl w:val="0"/>
          <w:numId w:val="1021"/>
        </w:numPr>
      </w:pPr>
      <w:r>
        <w:t xml:space="preserve">“Access denied”</w:t>
      </w:r>
    </w:p>
    <w:p>
      <w:r>
        <w:pict>
          <v:rect style="width:0;height:1.5pt" o:hralign="center" o:hrstd="t" o:hr="t"/>
        </w:pict>
      </w:r>
    </w:p>
    <w:bookmarkEnd w:id="45"/>
    <w:bookmarkStart w:id="46" w:name="fr8-persistence"/>
    <w:p>
      <w:pPr>
        <w:pStyle w:val="Heading2"/>
      </w:pPr>
      <w:r>
        <w:t xml:space="preserve">FR8 — Persistence</w:t>
      </w:r>
    </w:p>
    <w:p>
      <w:pPr>
        <w:pStyle w:val="FirstParagraph"/>
      </w:pPr>
      <w:r>
        <w:t xml:space="preserve">Store selected language:</w:t>
      </w:r>
    </w:p>
    <w:p>
      <w:pPr>
        <w:numPr>
          <w:ilvl w:val="0"/>
          <w:numId w:val="1022"/>
        </w:numPr>
      </w:pPr>
      <w:r>
        <w:t xml:space="preserve">Backend user preferences table</w:t>
      </w:r>
      <w:r>
        <w:t xml:space="preserve"> </w:t>
      </w:r>
      <w:r>
        <w:t xml:space="preserve">OR</w:t>
      </w:r>
    </w:p>
    <w:p>
      <w:pPr>
        <w:numPr>
          <w:ilvl w:val="0"/>
          <w:numId w:val="1022"/>
        </w:numPr>
      </w:pPr>
      <w:r>
        <w:t xml:space="preserve">Secure local storage/session storage</w:t>
      </w:r>
    </w:p>
    <w:p>
      <w:pPr>
        <w:pStyle w:val="FirstParagraph"/>
      </w:pPr>
      <w:r>
        <w:t xml:space="preserve">Priority:</w:t>
      </w:r>
      <w:r>
        <w:t xml:space="preserve"> </w:t>
      </w:r>
      <w:r>
        <w:t xml:space="preserve">1. User saved preference</w:t>
      </w:r>
      <w:r>
        <w:t xml:space="preserve"> </w:t>
      </w:r>
      <w:r>
        <w:t xml:space="preserve">2. Browser locale</w:t>
      </w:r>
      <w:r>
        <w:t xml:space="preserve"> </w:t>
      </w:r>
      <w:r>
        <w:t xml:space="preserve">3. English fallback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upported-languages-phase-1"/>
    <w:p>
      <w:pPr>
        <w:pStyle w:val="Heading1"/>
      </w:pPr>
      <w:r>
        <w:t xml:space="preserve">8. Supported Languages (Phase 1)</w:t>
      </w:r>
    </w:p>
    <w:p>
      <w:pPr>
        <w:pStyle w:val="FirstParagraph"/>
      </w:pPr>
      <w:r>
        <w:t xml:space="preserve">Initial languages:</w:t>
      </w:r>
    </w:p>
    <w:p>
      <w:pPr>
        <w:pStyle w:val="Compact"/>
        <w:numPr>
          <w:ilvl w:val="0"/>
          <w:numId w:val="1023"/>
        </w:numPr>
      </w:pPr>
      <w:r>
        <w:t xml:space="preserve">English</w:t>
      </w:r>
    </w:p>
    <w:p>
      <w:pPr>
        <w:pStyle w:val="Compact"/>
        <w:numPr>
          <w:ilvl w:val="0"/>
          <w:numId w:val="1023"/>
        </w:numPr>
      </w:pPr>
      <w:r>
        <w:t xml:space="preserve">Japanese</w:t>
      </w:r>
    </w:p>
    <w:p>
      <w:pPr>
        <w:pStyle w:val="Compact"/>
        <w:numPr>
          <w:ilvl w:val="0"/>
          <w:numId w:val="1023"/>
        </w:numPr>
      </w:pPr>
      <w:r>
        <w:t xml:space="preserve">Hindi</w:t>
      </w:r>
    </w:p>
    <w:p>
      <w:pPr>
        <w:pStyle w:val="Compact"/>
        <w:numPr>
          <w:ilvl w:val="0"/>
          <w:numId w:val="1023"/>
        </w:numPr>
      </w:pPr>
      <w:r>
        <w:t xml:space="preserve">Spanish</w:t>
      </w:r>
    </w:p>
    <w:p>
      <w:pPr>
        <w:pStyle w:val="FirstParagraph"/>
      </w:pPr>
      <w:r>
        <w:t xml:space="preserve">Future languages should be configurable without codebase restructuring.</w:t>
      </w:r>
    </w:p>
    <w:p>
      <w:r>
        <w:pict>
          <v:rect style="width:0;height:1.5pt" o:hralign="center" o:hrstd="t" o:hr="t"/>
        </w:pict>
      </w:r>
    </w:p>
    <w:bookmarkEnd w:id="48"/>
    <w:bookmarkStart w:id="51" w:name="ux-requirements"/>
    <w:p>
      <w:pPr>
        <w:pStyle w:val="Heading1"/>
      </w:pPr>
      <w:r>
        <w:t xml:space="preserve">9. UX Requirements</w:t>
      </w:r>
    </w:p>
    <w:bookmarkStart w:id="49" w:name="language-selector-ui"/>
    <w:p>
      <w:pPr>
        <w:pStyle w:val="Heading2"/>
      </w:pPr>
      <w:r>
        <w:t xml:space="preserve">Language Selector UI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24"/>
        </w:numPr>
      </w:pPr>
      <w:r>
        <w:t xml:space="preserve">Dropdown with language name in native format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25"/>
        </w:numPr>
      </w:pPr>
      <w:r>
        <w:t xml:space="preserve">English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日本語</w:t>
      </w:r>
    </w:p>
    <w:p>
      <w:pPr>
        <w:pStyle w:val="Compact"/>
        <w:numPr>
          <w:ilvl w:val="0"/>
          <w:numId w:val="1025"/>
        </w:numPr>
      </w:pPr>
      <w:r>
        <w:t xml:space="preserve">हिन्दी</w:t>
      </w:r>
    </w:p>
    <w:p>
      <w:pPr>
        <w:pStyle w:val="Compact"/>
        <w:numPr>
          <w:ilvl w:val="0"/>
          <w:numId w:val="1025"/>
        </w:numPr>
      </w:pPr>
      <w:r>
        <w:t xml:space="preserve">Español</w:t>
      </w:r>
    </w:p>
    <w:p>
      <w:pPr>
        <w:pStyle w:val="FirstParagraph"/>
      </w:pPr>
      <w:r>
        <w:t xml:space="preserve">Optional:</w:t>
      </w:r>
    </w:p>
    <w:p>
      <w:pPr>
        <w:pStyle w:val="Compact"/>
        <w:numPr>
          <w:ilvl w:val="0"/>
          <w:numId w:val="1026"/>
        </w:numPr>
      </w:pPr>
      <w:r>
        <w:t xml:space="preserve">Country flags (avoid relying only on flags)</w:t>
      </w:r>
    </w:p>
    <w:p>
      <w:r>
        <w:pict>
          <v:rect style="width:0;height:1.5pt" o:hralign="center" o:hrstd="t" o:hr="t"/>
        </w:pict>
      </w:r>
    </w:p>
    <w:bookmarkEnd w:id="49"/>
    <w:bookmarkStart w:id="50" w:name="switching-experience"/>
    <w:p>
      <w:pPr>
        <w:pStyle w:val="Heading2"/>
      </w:pPr>
      <w:r>
        <w:t xml:space="preserve">Switching Experience</w:t>
      </w:r>
    </w:p>
    <w:p>
      <w:pPr>
        <w:pStyle w:val="Compact"/>
        <w:numPr>
          <w:ilvl w:val="0"/>
          <w:numId w:val="1027"/>
        </w:numPr>
      </w:pPr>
      <w:r>
        <w:t xml:space="preserve">Instant UI refresh</w:t>
      </w:r>
    </w:p>
    <w:p>
      <w:pPr>
        <w:pStyle w:val="Compact"/>
        <w:numPr>
          <w:ilvl w:val="0"/>
          <w:numId w:val="1027"/>
        </w:numPr>
      </w:pPr>
      <w:r>
        <w:t xml:space="preserve">No forced logout</w:t>
      </w:r>
    </w:p>
    <w:p>
      <w:pPr>
        <w:pStyle w:val="Compact"/>
        <w:numPr>
          <w:ilvl w:val="0"/>
          <w:numId w:val="1027"/>
        </w:numPr>
      </w:pPr>
      <w:r>
        <w:t xml:space="preserve">Maintain current page context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technical-requirements"/>
    <w:p>
      <w:pPr>
        <w:pStyle w:val="Heading1"/>
      </w:pPr>
      <w:r>
        <w:t xml:space="preserve">10. Technical Requirements</w:t>
      </w:r>
    </w:p>
    <w:bookmarkStart w:id="52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Recommended libraries:</w:t>
      </w:r>
    </w:p>
    <w:p>
      <w:pPr>
        <w:pStyle w:val="Compact"/>
        <w:numPr>
          <w:ilvl w:val="0"/>
          <w:numId w:val="1028"/>
        </w:numPr>
      </w:pPr>
      <w:r>
        <w:t xml:space="preserve">i18next</w:t>
      </w:r>
    </w:p>
    <w:p>
      <w:pPr>
        <w:pStyle w:val="Compact"/>
        <w:numPr>
          <w:ilvl w:val="0"/>
          <w:numId w:val="1028"/>
        </w:numPr>
      </w:pPr>
      <w:r>
        <w:t xml:space="preserve">react-intl</w:t>
      </w:r>
    </w:p>
    <w:p>
      <w:pPr>
        <w:pStyle w:val="Compact"/>
        <w:numPr>
          <w:ilvl w:val="0"/>
          <w:numId w:val="1028"/>
        </w:numPr>
      </w:pPr>
      <w:r>
        <w:t xml:space="preserve">next-intl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29"/>
        </w:numPr>
      </w:pPr>
      <w:r>
        <w:t xml:space="preserve">Centralized translation keys</w:t>
      </w:r>
    </w:p>
    <w:p>
      <w:pPr>
        <w:pStyle w:val="Compact"/>
        <w:numPr>
          <w:ilvl w:val="0"/>
          <w:numId w:val="1029"/>
        </w:numPr>
      </w:pPr>
      <w:r>
        <w:t xml:space="preserve">Namespace-based translation files</w:t>
      </w:r>
    </w:p>
    <w:p>
      <w:pPr>
        <w:pStyle w:val="Compact"/>
        <w:numPr>
          <w:ilvl w:val="0"/>
          <w:numId w:val="1029"/>
        </w:numPr>
      </w:pPr>
      <w:r>
        <w:t xml:space="preserve">Lazy-loaded language bundles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"login.button"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"toast.success"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"Bug created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30"/>
        </w:numPr>
      </w:pPr>
      <w:r>
        <w:t xml:space="preserve">Store user language preference</w:t>
      </w:r>
    </w:p>
    <w:p>
      <w:pPr>
        <w:pStyle w:val="Compact"/>
        <w:numPr>
          <w:ilvl w:val="0"/>
          <w:numId w:val="1030"/>
        </w:numPr>
      </w:pPr>
      <w:r>
        <w:t xml:space="preserve">API responses may optionally support localization</w:t>
      </w:r>
    </w:p>
    <w:p>
      <w:pPr>
        <w:pStyle w:val="Compact"/>
        <w:numPr>
          <w:ilvl w:val="0"/>
          <w:numId w:val="1030"/>
        </w:numPr>
      </w:pPr>
      <w:r>
        <w:t xml:space="preserve">Localization-ready error codes</w:t>
      </w:r>
    </w:p>
    <w:p>
      <w:r>
        <w:pict>
          <v:rect style="width:0;height:1.5pt" o:hralign="center" o:hrstd="t" o:hr="t"/>
        </w:pict>
      </w:r>
    </w:p>
    <w:bookmarkEnd w:id="53"/>
    <w:bookmarkStart w:id="54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Suggested field:</w:t>
      </w:r>
    </w:p>
    <w:p>
      <w:pPr>
        <w:pStyle w:val="SourceCode"/>
      </w:pPr>
      <w:r>
        <w:rPr>
          <w:rStyle w:val="NormalTok"/>
        </w:rPr>
        <w:t xml:space="preserve">preferred_language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Example values:</w:t>
      </w:r>
    </w:p>
    <w:p>
      <w:pPr>
        <w:pStyle w:val="Compact"/>
        <w:numPr>
          <w:ilvl w:val="0"/>
          <w:numId w:val="1031"/>
        </w:numPr>
      </w:pPr>
      <w:r>
        <w:t xml:space="preserve">en</w:t>
      </w:r>
    </w:p>
    <w:p>
      <w:pPr>
        <w:pStyle w:val="Compact"/>
        <w:numPr>
          <w:ilvl w:val="0"/>
          <w:numId w:val="1031"/>
        </w:numPr>
      </w:pPr>
      <w:r>
        <w:t xml:space="preserve">ja</w:t>
      </w:r>
    </w:p>
    <w:p>
      <w:pPr>
        <w:pStyle w:val="Compact"/>
        <w:numPr>
          <w:ilvl w:val="0"/>
          <w:numId w:val="1031"/>
        </w:numPr>
      </w:pPr>
      <w:r>
        <w:t xml:space="preserve">hi</w:t>
      </w:r>
    </w:p>
    <w:p>
      <w:pPr>
        <w:pStyle w:val="Compact"/>
        <w:numPr>
          <w:ilvl w:val="0"/>
          <w:numId w:val="1031"/>
        </w:numPr>
      </w:pPr>
      <w:r>
        <w:t xml:space="preserve">es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non-functional-requirements"/>
    <w:p>
      <w:pPr>
        <w:pStyle w:val="Heading1"/>
      </w:pPr>
      <w:r>
        <w:t xml:space="preserve">11. Non-Functional Requirements</w:t>
      </w:r>
    </w:p>
    <w:bookmarkStart w:id="56" w:name="performance"/>
    <w:p>
      <w:pPr>
        <w:pStyle w:val="Heading2"/>
      </w:pPr>
      <w:r>
        <w:t xml:space="preserve">Performance</w:t>
      </w:r>
    </w:p>
    <w:p>
      <w:pPr>
        <w:pStyle w:val="Compact"/>
        <w:numPr>
          <w:ilvl w:val="0"/>
          <w:numId w:val="1032"/>
        </w:numPr>
      </w:pPr>
      <w:r>
        <w:t xml:space="preserve">Language switch &lt; 1 second</w:t>
      </w:r>
    </w:p>
    <w:p>
      <w:pPr>
        <w:pStyle w:val="Compact"/>
        <w:numPr>
          <w:ilvl w:val="0"/>
          <w:numId w:val="1032"/>
        </w:numPr>
      </w:pPr>
      <w:r>
        <w:t xml:space="preserve">Translation bundle optimized/lazy loaded</w:t>
      </w:r>
    </w:p>
    <w:bookmarkEnd w:id="56"/>
    <w:bookmarkStart w:id="57" w:name="scalability"/>
    <w:p>
      <w:pPr>
        <w:pStyle w:val="Heading2"/>
      </w:pPr>
      <w:r>
        <w:t xml:space="preserve">Scalability</w:t>
      </w:r>
    </w:p>
    <w:p>
      <w:pPr>
        <w:pStyle w:val="Compact"/>
        <w:numPr>
          <w:ilvl w:val="0"/>
          <w:numId w:val="1033"/>
        </w:numPr>
      </w:pPr>
      <w:r>
        <w:t xml:space="preserve">Easily add new languages</w:t>
      </w:r>
    </w:p>
    <w:p>
      <w:pPr>
        <w:pStyle w:val="Compact"/>
        <w:numPr>
          <w:ilvl w:val="0"/>
          <w:numId w:val="1033"/>
        </w:numPr>
      </w:pPr>
      <w:r>
        <w:t xml:space="preserve">Minimal engineering effort for future translations</w:t>
      </w:r>
    </w:p>
    <w:bookmarkEnd w:id="57"/>
    <w:bookmarkStart w:id="58" w:name="accessibility"/>
    <w:p>
      <w:pPr>
        <w:pStyle w:val="Heading2"/>
      </w:pPr>
      <w:r>
        <w:t xml:space="preserve">Accessibility</w:t>
      </w:r>
    </w:p>
    <w:p>
      <w:pPr>
        <w:pStyle w:val="Compact"/>
        <w:numPr>
          <w:ilvl w:val="0"/>
          <w:numId w:val="1034"/>
        </w:numPr>
      </w:pPr>
      <w:r>
        <w:t xml:space="preserve">Screen readers should support translated content</w:t>
      </w:r>
    </w:p>
    <w:p>
      <w:pPr>
        <w:pStyle w:val="Compact"/>
        <w:numPr>
          <w:ilvl w:val="0"/>
          <w:numId w:val="1034"/>
        </w:numPr>
      </w:pPr>
      <w:r>
        <w:t xml:space="preserve">Proper unicode rendering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edge-cases"/>
    <w:p>
      <w:pPr>
        <w:pStyle w:val="Heading1"/>
      </w:pPr>
      <w:r>
        <w:t xml:space="preserve">12. Edge Cases</w:t>
      </w:r>
    </w:p>
    <w:p>
      <w:pPr>
        <w:numPr>
          <w:ilvl w:val="0"/>
          <w:numId w:val="1035"/>
        </w:numPr>
      </w:pPr>
      <w:r>
        <w:t xml:space="preserve">Missing translation key</w:t>
      </w:r>
      <w:r>
        <w:t xml:space="preserve"> </w:t>
      </w:r>
      <w:r>
        <w:t xml:space="preserve">→ Fallback to English</w:t>
      </w:r>
    </w:p>
    <w:p>
      <w:pPr>
        <w:numPr>
          <w:ilvl w:val="0"/>
          <w:numId w:val="1035"/>
        </w:numPr>
      </w:pPr>
      <w:r>
        <w:t xml:space="preserve">Unsupported browser language</w:t>
      </w:r>
      <w:r>
        <w:t xml:space="preserve"> </w:t>
      </w:r>
      <w:r>
        <w:t xml:space="preserve">→ Default to English</w:t>
      </w:r>
    </w:p>
    <w:p>
      <w:pPr>
        <w:numPr>
          <w:ilvl w:val="0"/>
          <w:numId w:val="1035"/>
        </w:numPr>
      </w:pPr>
      <w:r>
        <w:t xml:space="preserve">Partial translations</w:t>
      </w:r>
      <w:r>
        <w:t xml:space="preserve"> </w:t>
      </w:r>
      <w:r>
        <w:t xml:space="preserve">→ Use fallback mechanism</w:t>
      </w:r>
    </w:p>
    <w:p>
      <w:pPr>
        <w:numPr>
          <w:ilvl w:val="0"/>
          <w:numId w:val="1035"/>
        </w:numPr>
      </w:pPr>
      <w:r>
        <w:t xml:space="preserve">Session expiry</w:t>
      </w:r>
      <w:r>
        <w:t xml:space="preserve"> </w:t>
      </w:r>
      <w:r>
        <w:t xml:space="preserve">→ Preserve language preference after re-login</w:t>
      </w:r>
    </w:p>
    <w:p>
      <w:r>
        <w:pict>
          <v:rect style="width:0;height:1.5pt" o:hralign="center" o:hrstd="t" o:hr="t"/>
        </w:pict>
      </w:r>
    </w:p>
    <w:bookmarkEnd w:id="60"/>
    <w:bookmarkStart w:id="61" w:name="analytics-metrics"/>
    <w:p>
      <w:pPr>
        <w:pStyle w:val="Heading1"/>
      </w:pPr>
      <w:r>
        <w:t xml:space="preserve">13. Analytics &amp; Metrics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36"/>
        </w:numPr>
      </w:pPr>
      <w:r>
        <w:t xml:space="preserve">Most selected languages</w:t>
      </w:r>
    </w:p>
    <w:p>
      <w:pPr>
        <w:pStyle w:val="Compact"/>
        <w:numPr>
          <w:ilvl w:val="0"/>
          <w:numId w:val="1036"/>
        </w:numPr>
      </w:pPr>
      <w:r>
        <w:t xml:space="preserve">Language switch frequency</w:t>
      </w:r>
    </w:p>
    <w:p>
      <w:pPr>
        <w:pStyle w:val="Compact"/>
        <w:numPr>
          <w:ilvl w:val="0"/>
          <w:numId w:val="1036"/>
        </w:numPr>
      </w:pPr>
      <w:r>
        <w:t xml:space="preserve">Localization-related errors</w:t>
      </w:r>
    </w:p>
    <w:p>
      <w:pPr>
        <w:pStyle w:val="Compact"/>
        <w:numPr>
          <w:ilvl w:val="0"/>
          <w:numId w:val="1036"/>
        </w:numPr>
      </w:pPr>
      <w:r>
        <w:t xml:space="preserve">User adoption by region</w:t>
      </w:r>
    </w:p>
    <w:p>
      <w:pPr>
        <w:pStyle w:val="FirstParagraph"/>
      </w:pPr>
      <w:r>
        <w:t xml:space="preserve">Success Metrics:</w:t>
      </w:r>
    </w:p>
    <w:p>
      <w:pPr>
        <w:pStyle w:val="Compact"/>
        <w:numPr>
          <w:ilvl w:val="0"/>
          <w:numId w:val="1037"/>
        </w:numPr>
      </w:pPr>
      <w:r>
        <w:t xml:space="preserve">Increased international adoption</w:t>
      </w:r>
    </w:p>
    <w:p>
      <w:pPr>
        <w:pStyle w:val="Compact"/>
        <w:numPr>
          <w:ilvl w:val="0"/>
          <w:numId w:val="1037"/>
        </w:numPr>
      </w:pPr>
      <w:r>
        <w:t xml:space="preserve">Reduced support requests related to usability</w:t>
      </w:r>
    </w:p>
    <w:p>
      <w:pPr>
        <w:pStyle w:val="Compact"/>
        <w:numPr>
          <w:ilvl w:val="0"/>
          <w:numId w:val="1037"/>
        </w:numPr>
      </w:pPr>
      <w:r>
        <w:t xml:space="preserve">Improved onboarding completion rates</w:t>
      </w:r>
    </w:p>
    <w:p>
      <w:r>
        <w:pict>
          <v:rect style="width:0;height:1.5pt" o:hralign="center" o:hrstd="t" o:hr="t"/>
        </w:pict>
      </w:r>
    </w:p>
    <w:bookmarkEnd w:id="61"/>
    <w:bookmarkStart w:id="66" w:name="qatest-scenarios"/>
    <w:p>
      <w:pPr>
        <w:pStyle w:val="Heading1"/>
      </w:pPr>
      <w:r>
        <w:t xml:space="preserve">14. QA/Test Scenarios</w:t>
      </w:r>
    </w:p>
    <w:bookmarkStart w:id="62" w:name="functional-testing"/>
    <w:p>
      <w:pPr>
        <w:pStyle w:val="Heading2"/>
      </w:pPr>
      <w:r>
        <w:t xml:space="preserve">Functional Testing</w:t>
      </w:r>
    </w:p>
    <w:p>
      <w:pPr>
        <w:pStyle w:val="Compact"/>
        <w:numPr>
          <w:ilvl w:val="0"/>
          <w:numId w:val="1038"/>
        </w:numPr>
      </w:pPr>
      <w:r>
        <w:t xml:space="preserve">Verify all screens switch language correctly</w:t>
      </w:r>
    </w:p>
    <w:p>
      <w:pPr>
        <w:pStyle w:val="Compact"/>
        <w:numPr>
          <w:ilvl w:val="0"/>
          <w:numId w:val="1038"/>
        </w:numPr>
      </w:pPr>
      <w:r>
        <w:t xml:space="preserve">Verify toaster messages localization</w:t>
      </w:r>
    </w:p>
    <w:p>
      <w:pPr>
        <w:pStyle w:val="Compact"/>
        <w:numPr>
          <w:ilvl w:val="0"/>
          <w:numId w:val="1038"/>
        </w:numPr>
      </w:pPr>
      <w:r>
        <w:t xml:space="preserve">Verify tooltips localization</w:t>
      </w:r>
    </w:p>
    <w:p>
      <w:pPr>
        <w:pStyle w:val="Compact"/>
        <w:numPr>
          <w:ilvl w:val="0"/>
          <w:numId w:val="1038"/>
        </w:numPr>
      </w:pPr>
      <w:r>
        <w:t xml:space="preserve">Verify validation messages localization</w:t>
      </w:r>
    </w:p>
    <w:bookmarkEnd w:id="62"/>
    <w:bookmarkStart w:id="63" w:name="regression-testing"/>
    <w:p>
      <w:pPr>
        <w:pStyle w:val="Heading2"/>
      </w:pPr>
      <w:r>
        <w:t xml:space="preserve">Regression Testing</w:t>
      </w:r>
    </w:p>
    <w:p>
      <w:pPr>
        <w:pStyle w:val="Compact"/>
        <w:numPr>
          <w:ilvl w:val="0"/>
          <w:numId w:val="1039"/>
        </w:numPr>
      </w:pPr>
      <w:r>
        <w:t xml:space="preserve">Ensure language switch does not break layouts</w:t>
      </w:r>
    </w:p>
    <w:p>
      <w:pPr>
        <w:pStyle w:val="Compact"/>
        <w:numPr>
          <w:ilvl w:val="0"/>
          <w:numId w:val="1039"/>
        </w:numPr>
      </w:pPr>
      <w:r>
        <w:t xml:space="preserve">Ensure no untranslated strings remain</w:t>
      </w:r>
    </w:p>
    <w:bookmarkEnd w:id="63"/>
    <w:bookmarkStart w:id="64" w:name="cross-browser-testing"/>
    <w:p>
      <w:pPr>
        <w:pStyle w:val="Heading2"/>
      </w:pPr>
      <w:r>
        <w:t xml:space="preserve">Cross-Browser Testing</w:t>
      </w:r>
    </w:p>
    <w:p>
      <w:pPr>
        <w:pStyle w:val="Compact"/>
        <w:numPr>
          <w:ilvl w:val="0"/>
          <w:numId w:val="1040"/>
        </w:numPr>
      </w:pPr>
      <w:r>
        <w:t xml:space="preserve">Chrome</w:t>
      </w:r>
    </w:p>
    <w:p>
      <w:pPr>
        <w:pStyle w:val="Compact"/>
        <w:numPr>
          <w:ilvl w:val="0"/>
          <w:numId w:val="1040"/>
        </w:numPr>
      </w:pPr>
      <w:r>
        <w:t xml:space="preserve">Firefox</w:t>
      </w:r>
    </w:p>
    <w:p>
      <w:pPr>
        <w:pStyle w:val="Compact"/>
        <w:numPr>
          <w:ilvl w:val="0"/>
          <w:numId w:val="1040"/>
        </w:numPr>
      </w:pPr>
      <w:r>
        <w:t xml:space="preserve">Safari</w:t>
      </w:r>
    </w:p>
    <w:p>
      <w:pPr>
        <w:pStyle w:val="Compact"/>
        <w:numPr>
          <w:ilvl w:val="0"/>
          <w:numId w:val="1040"/>
        </w:numPr>
      </w:pPr>
      <w:r>
        <w:t xml:space="preserve">Edge</w:t>
      </w:r>
    </w:p>
    <w:bookmarkEnd w:id="64"/>
    <w:bookmarkStart w:id="65" w:name="localization-testing"/>
    <w:p>
      <w:pPr>
        <w:pStyle w:val="Heading2"/>
      </w:pPr>
      <w:r>
        <w:t xml:space="preserve">Localization Testing</w:t>
      </w:r>
    </w:p>
    <w:p>
      <w:pPr>
        <w:pStyle w:val="Compact"/>
        <w:numPr>
          <w:ilvl w:val="0"/>
          <w:numId w:val="1041"/>
        </w:numPr>
      </w:pPr>
      <w:r>
        <w:t xml:space="preserve">Text overflow</w:t>
      </w:r>
    </w:p>
    <w:p>
      <w:pPr>
        <w:pStyle w:val="Compact"/>
        <w:numPr>
          <w:ilvl w:val="0"/>
          <w:numId w:val="1041"/>
        </w:numPr>
      </w:pPr>
      <w:r>
        <w:t xml:space="preserve">Character rendering</w:t>
      </w:r>
    </w:p>
    <w:p>
      <w:pPr>
        <w:pStyle w:val="Compact"/>
        <w:numPr>
          <w:ilvl w:val="0"/>
          <w:numId w:val="1041"/>
        </w:numPr>
      </w:pPr>
      <w:r>
        <w:t xml:space="preserve">Unicode support</w:t>
      </w:r>
    </w:p>
    <w:p>
      <w:pPr>
        <w:pStyle w:val="Compact"/>
        <w:numPr>
          <w:ilvl w:val="0"/>
          <w:numId w:val="1041"/>
        </w:numPr>
      </w:pPr>
      <w:r>
        <w:t xml:space="preserve">Dynamic resizing issues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risks"/>
    <w:p>
      <w:pPr>
        <w:pStyle w:val="Heading1"/>
      </w:pPr>
      <w:r>
        <w:t xml:space="preserve">15. Risks</w:t>
      </w:r>
    </w:p>
    <w:p>
      <w:pPr>
        <w:pStyle w:val="Compact"/>
        <w:numPr>
          <w:ilvl w:val="0"/>
          <w:numId w:val="1042"/>
        </w:numPr>
      </w:pPr>
      <w:r>
        <w:t xml:space="preserve">Hardcoded UI strings</w:t>
      </w:r>
    </w:p>
    <w:p>
      <w:pPr>
        <w:pStyle w:val="Compact"/>
        <w:numPr>
          <w:ilvl w:val="0"/>
          <w:numId w:val="1042"/>
        </w:numPr>
      </w:pPr>
      <w:r>
        <w:t xml:space="preserve">Missing translation coverage</w:t>
      </w:r>
    </w:p>
    <w:p>
      <w:pPr>
        <w:pStyle w:val="Compact"/>
        <w:numPr>
          <w:ilvl w:val="0"/>
          <w:numId w:val="1042"/>
        </w:numPr>
      </w:pPr>
      <w:r>
        <w:t xml:space="preserve">Layout breaking due to longer translated text</w:t>
      </w:r>
    </w:p>
    <w:p>
      <w:pPr>
        <w:pStyle w:val="Compact"/>
        <w:numPr>
          <w:ilvl w:val="0"/>
          <w:numId w:val="1042"/>
        </w:numPr>
      </w:pPr>
      <w:r>
        <w:t xml:space="preserve">Inconsistent translation keys</w:t>
      </w:r>
    </w:p>
    <w:p>
      <w:r>
        <w:pict>
          <v:rect style="width:0;height:1.5pt" o:hralign="center" o:hrstd="t" o:hr="t"/>
        </w:pict>
      </w:r>
    </w:p>
    <w:bookmarkEnd w:id="67"/>
    <w:bookmarkStart w:id="68" w:name="future-enhancements"/>
    <w:p>
      <w:pPr>
        <w:pStyle w:val="Heading1"/>
      </w:pPr>
      <w:r>
        <w:t xml:space="preserve">16. Future Enhancements</w:t>
      </w:r>
    </w:p>
    <w:p>
      <w:pPr>
        <w:pStyle w:val="Compact"/>
        <w:numPr>
          <w:ilvl w:val="0"/>
          <w:numId w:val="1043"/>
        </w:numPr>
      </w:pPr>
      <w:r>
        <w:t xml:space="preserve">AI-powered translation assistance</w:t>
      </w:r>
    </w:p>
    <w:p>
      <w:pPr>
        <w:pStyle w:val="Compact"/>
        <w:numPr>
          <w:ilvl w:val="0"/>
          <w:numId w:val="1043"/>
        </w:numPr>
      </w:pPr>
      <w:r>
        <w:t xml:space="preserve">RTL language support</w:t>
      </w:r>
    </w:p>
    <w:p>
      <w:pPr>
        <w:pStyle w:val="Compact"/>
        <w:numPr>
          <w:ilvl w:val="0"/>
          <w:numId w:val="1043"/>
        </w:numPr>
      </w:pPr>
      <w:r>
        <w:t xml:space="preserve">Project-level language override</w:t>
      </w:r>
    </w:p>
    <w:p>
      <w:pPr>
        <w:pStyle w:val="Compact"/>
        <w:numPr>
          <w:ilvl w:val="0"/>
          <w:numId w:val="1043"/>
        </w:numPr>
      </w:pPr>
      <w:r>
        <w:t xml:space="preserve">Email localization</w:t>
      </w:r>
    </w:p>
    <w:p>
      <w:pPr>
        <w:pStyle w:val="Compact"/>
        <w:numPr>
          <w:ilvl w:val="0"/>
          <w:numId w:val="1043"/>
        </w:numPr>
      </w:pPr>
      <w:r>
        <w:t xml:space="preserve">Mobile app localization</w:t>
      </w:r>
    </w:p>
    <w:p>
      <w:pPr>
        <w:pStyle w:val="Compact"/>
        <w:numPr>
          <w:ilvl w:val="0"/>
          <w:numId w:val="1043"/>
        </w:numPr>
      </w:pPr>
      <w:r>
        <w:t xml:space="preserve">Auto-detect user locale</w:t>
      </w:r>
    </w:p>
    <w:p>
      <w:pPr>
        <w:pStyle w:val="Compact"/>
        <w:numPr>
          <w:ilvl w:val="0"/>
          <w:numId w:val="1043"/>
        </w:numPr>
      </w:pPr>
      <w:r>
        <w:t xml:space="preserve">Marketplace/community translation support</w:t>
      </w:r>
    </w:p>
    <w:p>
      <w:r>
        <w:pict>
          <v:rect style="width:0;height:1.5pt" o:hralign="center" o:hrstd="t" o:hr="t"/>
        </w:pict>
      </w:r>
    </w:p>
    <w:bookmarkEnd w:id="68"/>
    <w:bookmarkStart w:id="69" w:name="acceptance-criteria"/>
    <w:p>
      <w:pPr>
        <w:pStyle w:val="Heading1"/>
      </w:pPr>
      <w:r>
        <w:t xml:space="preserve">17. Acceptance Criteria</w:t>
      </w:r>
    </w:p>
    <w:p>
      <w:pPr>
        <w:pStyle w:val="FirstParagraph"/>
      </w:pPr>
      <w:r>
        <w:t xml:space="preserve">Feature is considered complete when:</w:t>
      </w:r>
    </w:p>
    <w:p>
      <w:pPr>
        <w:pStyle w:val="Compact"/>
        <w:numPr>
          <w:ilvl w:val="0"/>
          <w:numId w:val="1044"/>
        </w:numPr>
      </w:pPr>
      <w:r>
        <w:t xml:space="preserve">User can select language during signup/login/profile.</w:t>
      </w:r>
    </w:p>
    <w:p>
      <w:pPr>
        <w:pStyle w:val="Compact"/>
        <w:numPr>
          <w:ilvl w:val="0"/>
          <w:numId w:val="1044"/>
        </w:numPr>
      </w:pPr>
      <w:r>
        <w:t xml:space="preserve">Entire UI updates to selected language.</w:t>
      </w:r>
    </w:p>
    <w:p>
      <w:pPr>
        <w:pStyle w:val="Compact"/>
        <w:numPr>
          <w:ilvl w:val="0"/>
          <w:numId w:val="1044"/>
        </w:numPr>
      </w:pPr>
      <w:r>
        <w:t xml:space="preserve">Toast messages are translated.</w:t>
      </w:r>
    </w:p>
    <w:p>
      <w:pPr>
        <w:pStyle w:val="Compact"/>
        <w:numPr>
          <w:ilvl w:val="0"/>
          <w:numId w:val="1044"/>
        </w:numPr>
      </w:pPr>
      <w:r>
        <w:t xml:space="preserve">Tooltips are translated.</w:t>
      </w:r>
    </w:p>
    <w:p>
      <w:pPr>
        <w:pStyle w:val="Compact"/>
        <w:numPr>
          <w:ilvl w:val="0"/>
          <w:numId w:val="1044"/>
        </w:numPr>
      </w:pPr>
      <w:r>
        <w:t xml:space="preserve">Validation and error messages are translated.</w:t>
      </w:r>
    </w:p>
    <w:p>
      <w:pPr>
        <w:pStyle w:val="Compact"/>
        <w:numPr>
          <w:ilvl w:val="0"/>
          <w:numId w:val="1044"/>
        </w:numPr>
      </w:pPr>
      <w:r>
        <w:t xml:space="preserve">Language preference persists across sessions.</w:t>
      </w:r>
    </w:p>
    <w:p>
      <w:pPr>
        <w:pStyle w:val="Compact"/>
        <w:numPr>
          <w:ilvl w:val="0"/>
          <w:numId w:val="1044"/>
        </w:numPr>
      </w:pPr>
      <w:r>
        <w:t xml:space="preserve">English fallback works correctly.</w:t>
      </w:r>
    </w:p>
    <w:p>
      <w:pPr>
        <w:pStyle w:val="Compact"/>
        <w:numPr>
          <w:ilvl w:val="0"/>
          <w:numId w:val="1044"/>
        </w:numPr>
      </w:pPr>
      <w:r>
        <w:t xml:space="preserve">No major untranslated UI elements remain.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2026-05-28T11:02:21Z</dcterms:created>
  <dcterms:modified xsi:type="dcterms:W3CDTF">2026-05-28T11:02:21Z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