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680F2" w14:textId="688D0B3F" w:rsidR="00441F62" w:rsidRPr="00F35E6C" w:rsidRDefault="004617F5" w:rsidP="00F35E6C">
      <w:pPr>
        <w:jc w:val="center"/>
        <w:rPr>
          <w:b/>
          <w:bCs/>
        </w:rPr>
      </w:pPr>
      <w:r>
        <w:rPr>
          <w:b/>
          <w:bCs/>
        </w:rPr>
        <w:t>Практическая работа №5</w:t>
      </w:r>
    </w:p>
    <w:p w14:paraId="6CBF0417" w14:textId="01E61D9E" w:rsidR="00F35E6C" w:rsidRPr="00F35E6C" w:rsidRDefault="00F35E6C" w:rsidP="00F35E6C">
      <w:pPr>
        <w:jc w:val="center"/>
        <w:rPr>
          <w:b/>
          <w:bCs/>
        </w:rPr>
      </w:pPr>
      <w:r w:rsidRPr="00F35E6C">
        <w:rPr>
          <w:b/>
          <w:bCs/>
        </w:rPr>
        <w:t>Рекурсия, рекурсивные алгоритмы</w:t>
      </w:r>
    </w:p>
    <w:p w14:paraId="24097699" w14:textId="31280D25" w:rsidR="004617F5" w:rsidRDefault="004617F5" w:rsidP="00F35E6C">
      <w:pPr>
        <w:pStyle w:val="a3"/>
        <w:numPr>
          <w:ilvl w:val="0"/>
          <w:numId w:val="1"/>
        </w:numPr>
      </w:pPr>
      <w:r>
        <w:t xml:space="preserve">Изучите материал в презентации. </w:t>
      </w:r>
    </w:p>
    <w:p w14:paraId="1D1803BB" w14:textId="7AC38235" w:rsidR="00E7361B" w:rsidRDefault="00F35E6C" w:rsidP="00E7361B">
      <w:pPr>
        <w:pStyle w:val="a3"/>
        <w:numPr>
          <w:ilvl w:val="0"/>
          <w:numId w:val="1"/>
        </w:numPr>
      </w:pPr>
      <w:r>
        <w:t xml:space="preserve">Дайте определение рекурсии </w:t>
      </w:r>
      <w:r w:rsidR="00E7361B">
        <w:t>– определение объекта посредством ссылки на себя.</w:t>
      </w:r>
    </w:p>
    <w:p w14:paraId="7142DF20" w14:textId="15FE9F8E" w:rsidR="00F35E6C" w:rsidRDefault="00F35E6C" w:rsidP="00F35E6C">
      <w:pPr>
        <w:pStyle w:val="a3"/>
        <w:numPr>
          <w:ilvl w:val="0"/>
          <w:numId w:val="1"/>
        </w:numPr>
      </w:pPr>
      <w:r>
        <w:t>Приведите примеры рекурсии в жизни и опишите их</w:t>
      </w:r>
      <w:r w:rsidR="00E7361B">
        <w:t>:</w:t>
      </w:r>
      <w:r w:rsidR="00E7361B">
        <w:br/>
        <w:t>1) Кроны деревьев - р</w:t>
      </w:r>
      <w:r w:rsidR="00E7361B" w:rsidRPr="00E7361B">
        <w:t>исунок более крупных веток повторяется в узоре более мелких.</w:t>
      </w:r>
    </w:p>
    <w:p w14:paraId="5CA6D353" w14:textId="632A390E" w:rsidR="00E7361B" w:rsidRDefault="00E7361B" w:rsidP="00E7361B">
      <w:pPr>
        <w:pStyle w:val="a3"/>
      </w:pPr>
      <w:r>
        <w:t>2) Два зеркала, поставленных напротив друг друга – в</w:t>
      </w:r>
      <w:r w:rsidRPr="00E7361B">
        <w:t xml:space="preserve"> них образуются два коридора из затухающих отражений зеркал</w:t>
      </w:r>
      <w:r>
        <w:t>.</w:t>
      </w:r>
    </w:p>
    <w:p w14:paraId="65DBC2BF" w14:textId="57321400" w:rsidR="00E7361B" w:rsidRDefault="00E7361B" w:rsidP="00E7361B">
      <w:pPr>
        <w:pStyle w:val="a3"/>
      </w:pPr>
      <w:r>
        <w:t xml:space="preserve">3) </w:t>
      </w:r>
      <w:r w:rsidRPr="00E7361B">
        <w:t>Матрёшка</w:t>
      </w:r>
      <w:r>
        <w:t xml:space="preserve"> -</w:t>
      </w:r>
      <w:r w:rsidRPr="00E7361B">
        <w:t xml:space="preserve"> рекурсивна, но можно добраться до самой маленькой из них.</w:t>
      </w:r>
    </w:p>
    <w:p w14:paraId="37362F60" w14:textId="3B214B6B" w:rsidR="00E7361B" w:rsidRPr="00E7361B" w:rsidRDefault="00E7361B" w:rsidP="00E7361B">
      <w:pPr>
        <w:pStyle w:val="a3"/>
      </w:pPr>
      <w:r>
        <w:t xml:space="preserve">4) Факториал числа </w:t>
      </w:r>
      <w:r>
        <w:rPr>
          <w:lang w:val="en-US"/>
        </w:rPr>
        <w:t>n</w:t>
      </w:r>
      <w:r w:rsidRPr="00E7361B">
        <w:t xml:space="preserve"> </w:t>
      </w:r>
      <w:r>
        <w:t>–</w:t>
      </w:r>
      <w:r w:rsidRPr="00E7361B">
        <w:t xml:space="preserve"> произведение всех положительных целых чисел меньше или равных </w:t>
      </w:r>
      <w:r w:rsidRPr="00E7361B">
        <w:rPr>
          <w:lang w:val="en-US"/>
        </w:rPr>
        <w:t>n</w:t>
      </w:r>
      <w:r>
        <w:t>.</w:t>
      </w:r>
    </w:p>
    <w:p w14:paraId="7445DE16" w14:textId="273E7309" w:rsidR="00F35E6C" w:rsidRDefault="00F35E6C" w:rsidP="00F35E6C">
      <w:pPr>
        <w:pStyle w:val="a3"/>
        <w:numPr>
          <w:ilvl w:val="0"/>
          <w:numId w:val="1"/>
        </w:numPr>
      </w:pPr>
      <w:r>
        <w:t>Дайте определение рекурсивного алгоритма</w:t>
      </w:r>
      <w:r w:rsidR="00E7361B">
        <w:t xml:space="preserve"> - это алгоритм, в определении которого содержится прямой или косвенный вызов этого же алгоритма.</w:t>
      </w:r>
    </w:p>
    <w:p w14:paraId="3505EAC4" w14:textId="1A485A40" w:rsidR="00F35E6C" w:rsidRDefault="00C91956" w:rsidP="00F35E6C">
      <w:pPr>
        <w:pStyle w:val="a3"/>
        <w:numPr>
          <w:ilvl w:val="0"/>
          <w:numId w:val="1"/>
        </w:numPr>
      </w:pPr>
      <w:r>
        <w:t xml:space="preserve">Рекурсивная триада - </w:t>
      </w:r>
      <w:r w:rsidRPr="00C91956">
        <w:t>это этапы моделирования задачи, на которых определяется набор параметров и соотношений между ними.</w:t>
      </w:r>
      <w:r>
        <w:tab/>
      </w:r>
    </w:p>
    <w:p w14:paraId="208961F8" w14:textId="259205B0" w:rsidR="00F35E6C" w:rsidRDefault="00C91956" w:rsidP="00F35E6C">
      <w:pPr>
        <w:pStyle w:val="a3"/>
        <w:numPr>
          <w:ilvl w:val="0"/>
          <w:numId w:val="1"/>
        </w:numPr>
      </w:pPr>
      <w:r w:rsidRPr="00C91956">
        <w:rPr>
          <w:i/>
          <w:iCs/>
        </w:rPr>
        <w:t>П</w:t>
      </w:r>
      <w:r w:rsidR="00F35E6C" w:rsidRPr="00C91956">
        <w:rPr>
          <w:i/>
          <w:iCs/>
        </w:rPr>
        <w:t>олное дерево</w:t>
      </w:r>
      <w:r w:rsidRPr="00C91956">
        <w:rPr>
          <w:i/>
          <w:iCs/>
        </w:rPr>
        <w:t xml:space="preserve"> рекурсии</w:t>
      </w:r>
      <w:r>
        <w:t xml:space="preserve"> - </w:t>
      </w:r>
      <w:r w:rsidRPr="00C91956">
        <w:t>граф, вершинами которого являются наборы фактических параметров при всех вызовах функции, начиная с первого обращения к ней, а рёбрами — пары таких наборов, соответствующих взаимным вызовам.</w:t>
      </w:r>
      <w:r>
        <w:t xml:space="preserve"> </w:t>
      </w:r>
      <w:r w:rsidRPr="00C91956">
        <w:rPr>
          <w:i/>
          <w:iCs/>
        </w:rPr>
        <w:t>Г</w:t>
      </w:r>
      <w:r w:rsidR="00F35E6C" w:rsidRPr="00C91956">
        <w:rPr>
          <w:i/>
          <w:iCs/>
        </w:rPr>
        <w:t>лубина</w:t>
      </w:r>
      <w:r w:rsidRPr="00C91956">
        <w:rPr>
          <w:i/>
          <w:iCs/>
        </w:rPr>
        <w:t xml:space="preserve"> рекурсии</w:t>
      </w:r>
      <w:r>
        <w:t xml:space="preserve"> -</w:t>
      </w:r>
      <w:r w:rsidR="00F35E6C">
        <w:t xml:space="preserve"> </w:t>
      </w:r>
      <w:r>
        <w:t>наибольшее одновременное количество рекурсивных обращений функции, определяющее максимальное количество слоев рекурсивного стека, в котором осуществляется хранение отложенных вычислений.</w:t>
      </w:r>
      <w:r w:rsidR="00F35E6C">
        <w:t xml:space="preserve"> </w:t>
      </w:r>
      <w:r w:rsidRPr="00C91956">
        <w:rPr>
          <w:i/>
          <w:iCs/>
        </w:rPr>
        <w:t>О</w:t>
      </w:r>
      <w:r w:rsidR="00F35E6C" w:rsidRPr="00C91956">
        <w:rPr>
          <w:i/>
          <w:iCs/>
        </w:rPr>
        <w:t>бъем рекурсии</w:t>
      </w:r>
      <w:r>
        <w:t xml:space="preserve"> -Количество вершин полного рекурсивного дерева без единицы.</w:t>
      </w:r>
      <w:r>
        <w:tab/>
      </w:r>
    </w:p>
    <w:p w14:paraId="00B2AE49" w14:textId="6CC975C3" w:rsidR="00F35E6C" w:rsidRDefault="00C91956" w:rsidP="00F35E6C">
      <w:pPr>
        <w:pStyle w:val="a3"/>
        <w:numPr>
          <w:ilvl w:val="0"/>
          <w:numId w:val="1"/>
        </w:numPr>
      </w:pPr>
      <w:r>
        <w:t>О</w:t>
      </w:r>
      <w:r w:rsidR="00824979">
        <w:t>бласть памяти, выделяемая для хранения всех промежуточных значений локальных переменных</w:t>
      </w:r>
      <w:r>
        <w:t xml:space="preserve"> – рекурсивный стек. Для каждого текущего обращения формируется локальный слой данных стека (при этом совпадающие идентификаторы разных слоев стека независимы друг от друга и не отождествляются). Завершение вычислений происходит посредством восстановления значений данных каждого слоя в порядке, обратном рекурсивным обращениям.</w:t>
      </w:r>
    </w:p>
    <w:p w14:paraId="66DA78FE" w14:textId="77777777" w:rsidR="009E690A" w:rsidRPr="009E690A" w:rsidRDefault="00F35E6C" w:rsidP="00F35E6C">
      <w:pPr>
        <w:pStyle w:val="a3"/>
        <w:numPr>
          <w:ilvl w:val="0"/>
          <w:numId w:val="1"/>
        </w:numPr>
      </w:pPr>
      <w:r>
        <w:t>Приведите пример рекурсивной процедуры/функции</w:t>
      </w:r>
      <w:r w:rsidR="00824979">
        <w:t xml:space="preserve">. </w:t>
      </w:r>
      <w:r w:rsidR="00F608BA">
        <w:t>Постройте полное дерево рекурсии, определите глубину и объем рекурсии. Укажите рекурсивную триаду.</w:t>
      </w:r>
    </w:p>
    <w:p w14:paraId="6660A208" w14:textId="77777777" w:rsidR="009E690A" w:rsidRPr="009E690A" w:rsidRDefault="009E690A" w:rsidP="009E690A">
      <w:pPr>
        <w:pStyle w:val="a3"/>
      </w:pPr>
      <w:r w:rsidRPr="009E690A">
        <w:t>int Fib(int n){</w:t>
      </w:r>
    </w:p>
    <w:p w14:paraId="2434ED1E" w14:textId="77777777" w:rsidR="009E690A" w:rsidRPr="009E690A" w:rsidRDefault="009E690A" w:rsidP="009E690A">
      <w:pPr>
        <w:pStyle w:val="a3"/>
      </w:pPr>
      <w:r w:rsidRPr="009E690A">
        <w:t xml:space="preserve">    //n — номер члена последовательности</w:t>
      </w:r>
    </w:p>
    <w:p w14:paraId="1D795411" w14:textId="77777777" w:rsidR="009E690A" w:rsidRPr="009E690A" w:rsidRDefault="009E690A" w:rsidP="009E690A">
      <w:pPr>
        <w:pStyle w:val="a3"/>
      </w:pPr>
      <w:r w:rsidRPr="009E690A">
        <w:t xml:space="preserve">   if(n&lt;3) return 1;  //база рекурсии</w:t>
      </w:r>
    </w:p>
    <w:p w14:paraId="529AE48B" w14:textId="77777777" w:rsidR="009E690A" w:rsidRPr="009E690A" w:rsidRDefault="009E690A" w:rsidP="009E690A">
      <w:pPr>
        <w:pStyle w:val="a3"/>
      </w:pPr>
      <w:r w:rsidRPr="009E690A">
        <w:t xml:space="preserve">    return Fib(n-1)+Fib(n-2);  //декомпозиция</w:t>
      </w:r>
    </w:p>
    <w:p w14:paraId="1B3E9691" w14:textId="77777777" w:rsidR="009E690A" w:rsidRPr="009E690A" w:rsidRDefault="009E690A" w:rsidP="009E690A">
      <w:pPr>
        <w:pStyle w:val="a3"/>
      </w:pPr>
      <w:r w:rsidRPr="009E690A">
        <w:t>}</w:t>
      </w:r>
    </w:p>
    <w:p w14:paraId="4B230BFF" w14:textId="6F45C72B" w:rsidR="009E690A" w:rsidRPr="009E690A" w:rsidRDefault="009E690A" w:rsidP="009E690A">
      <w:pPr>
        <w:pStyle w:val="a3"/>
      </w:pPr>
      <w:r w:rsidRPr="009E690A">
        <w:t xml:space="preserve">Глубина рекурсии </w:t>
      </w:r>
      <w:r>
        <w:rPr>
          <w:lang w:val="en-US"/>
        </w:rPr>
        <w:t xml:space="preserve">- </w:t>
      </w:r>
      <w:r w:rsidRPr="009E690A">
        <w:t>4</w:t>
      </w:r>
    </w:p>
    <w:p w14:paraId="1A900EE1" w14:textId="1E203143" w:rsidR="009E690A" w:rsidRPr="009E690A" w:rsidRDefault="009E690A" w:rsidP="009E690A">
      <w:pPr>
        <w:pStyle w:val="a3"/>
      </w:pPr>
      <w:r w:rsidRPr="009E690A">
        <w:t xml:space="preserve">Объём рекурсии </w:t>
      </w:r>
      <w:r>
        <w:rPr>
          <w:lang w:val="en-US"/>
        </w:rPr>
        <w:t xml:space="preserve">- </w:t>
      </w:r>
      <w:r w:rsidRPr="009E690A">
        <w:t xml:space="preserve"> 4</w:t>
      </w:r>
    </w:p>
    <w:p w14:paraId="23978E07" w14:textId="77777777" w:rsidR="009E690A" w:rsidRPr="00E361B3" w:rsidRDefault="009E690A" w:rsidP="009E690A">
      <w:pPr>
        <w:pStyle w:val="a3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830768B" wp14:editId="4640575C">
            <wp:extent cx="2659380" cy="1958340"/>
            <wp:effectExtent l="0" t="0" r="7620" b="3810"/>
            <wp:docPr id="4" name="Рисунок 2" descr="Полное дерево рекурсии для пятого члена последовательности Фибоначч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олное дерево рекурсии для пятого члена последовательности Фибоначч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07623" w14:textId="6DF18DD1" w:rsidR="00F35E6C" w:rsidRDefault="00AA76BA" w:rsidP="009E690A">
      <w:pPr>
        <w:pStyle w:val="a3"/>
      </w:pPr>
      <w:r>
        <w:tab/>
      </w:r>
    </w:p>
    <w:p w14:paraId="4464F54F" w14:textId="618ECBAB" w:rsidR="00824979" w:rsidRDefault="004A0AAE" w:rsidP="00F35E6C">
      <w:pPr>
        <w:pStyle w:val="a3"/>
        <w:numPr>
          <w:ilvl w:val="0"/>
          <w:numId w:val="1"/>
        </w:numPr>
      </w:pPr>
      <w:r>
        <w:lastRenderedPageBreak/>
        <w:t>Матрёшка в матрёшке и ещё в матрёшке и ещё где-то несколько раз в матрёшке.</w:t>
      </w:r>
    </w:p>
    <w:p w14:paraId="42C96A40" w14:textId="2BF7F65A" w:rsidR="00F608BA" w:rsidRDefault="00C91956" w:rsidP="004617F5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533D9204" wp14:editId="7E846CB2">
            <wp:extent cx="3611880" cy="2909194"/>
            <wp:effectExtent l="0" t="0" r="762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376" cy="2917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CE332" w14:textId="4AD256DF" w:rsidR="009E690A" w:rsidRDefault="009E690A" w:rsidP="004617F5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75CC974A" wp14:editId="58135CC2">
            <wp:extent cx="4118432" cy="4244340"/>
            <wp:effectExtent l="0" t="0" r="0" b="3810"/>
            <wp:docPr id="658312080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349" cy="4249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D5AFE" w14:textId="5CBA6D6C" w:rsidR="009E690A" w:rsidRDefault="009E690A" w:rsidP="004617F5">
      <w:pPr>
        <w:pStyle w:val="a3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50EEBDD" wp14:editId="08BBEF8F">
            <wp:extent cx="4420886" cy="3352800"/>
            <wp:effectExtent l="0" t="0" r="0" b="0"/>
            <wp:docPr id="131887364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983" cy="335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3BBBF" w14:textId="3588CAC9" w:rsidR="009E690A" w:rsidRPr="009E690A" w:rsidRDefault="009E690A" w:rsidP="004617F5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231EFF1B" wp14:editId="5CE528C8">
            <wp:extent cx="4754880" cy="3108960"/>
            <wp:effectExtent l="0" t="0" r="7620" b="0"/>
            <wp:docPr id="1737459979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690A" w:rsidRPr="009E69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8C2F0B"/>
    <w:multiLevelType w:val="hybridMultilevel"/>
    <w:tmpl w:val="E856D8C8"/>
    <w:lvl w:ilvl="0" w:tplc="305E0E10">
      <w:start w:val="2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17600F"/>
    <w:multiLevelType w:val="hybridMultilevel"/>
    <w:tmpl w:val="E488E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58765">
    <w:abstractNumId w:val="1"/>
  </w:num>
  <w:num w:numId="2" w16cid:durableId="11227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E6C"/>
    <w:rsid w:val="00441F62"/>
    <w:rsid w:val="004617F5"/>
    <w:rsid w:val="00486FF6"/>
    <w:rsid w:val="004A0AAE"/>
    <w:rsid w:val="00824979"/>
    <w:rsid w:val="009E690A"/>
    <w:rsid w:val="00A76014"/>
    <w:rsid w:val="00A779B2"/>
    <w:rsid w:val="00AA76BA"/>
    <w:rsid w:val="00C07A49"/>
    <w:rsid w:val="00C91956"/>
    <w:rsid w:val="00E7361B"/>
    <w:rsid w:val="00F35E6C"/>
    <w:rsid w:val="00F6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71894"/>
  <w15:chartTrackingRefBased/>
  <w15:docId w15:val="{8C9CD708-6815-482B-A8CF-F578BDE2C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E6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617F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617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3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Ангелина Печенкина</cp:lastModifiedBy>
  <cp:revision>6</cp:revision>
  <dcterms:created xsi:type="dcterms:W3CDTF">2025-01-09T12:34:00Z</dcterms:created>
  <dcterms:modified xsi:type="dcterms:W3CDTF">2025-01-19T20:39:00Z</dcterms:modified>
</cp:coreProperties>
</file>