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7782" w14:textId="77777777" w:rsidR="009A6DC0" w:rsidRDefault="009A6DC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우체국보험특별회계법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우체국보험회계법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D2289C5" w14:textId="77777777" w:rsidR="009A6DC0" w:rsidRDefault="009A6DC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31380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1. 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10C38B6" w14:textId="77777777" w:rsidR="009A6DC0" w:rsidRDefault="009A6DC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우정사업본부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044-200-8611, 8619</w:t>
      </w:r>
    </w:p>
    <w:p w14:paraId="0CE87869" w14:textId="77777777" w:rsidR="009A6DC0" w:rsidRDefault="009A6DC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D6002E6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「우체국보험특별회계법」에서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5C1894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2327DC9B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46DD15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&lt;1984. 10. 12.&gt;</w:t>
      </w:r>
    </w:p>
    <w:p w14:paraId="789C3FFF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5023E2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7D4D86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수입징수관이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우체국보험특별회계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歲入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순보험료는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「우체국보험특별회계법」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우체국보험적립금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013DEE7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055B19DD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FBF3E0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10. 20.&gt;</w:t>
      </w:r>
    </w:p>
    <w:p w14:paraId="66C7A1E1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9A15D9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44E8E5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7627A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47798829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&lt;2009. 6. 26.&gt;]</w:t>
      </w:r>
    </w:p>
    <w:p w14:paraId="1C695C52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077DF3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7783AE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원칙적으로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039116" w14:textId="77777777" w:rsidR="009A6DC0" w:rsidRDefault="009A6D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구분소유권의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것</w:t>
      </w:r>
    </w:p>
    <w:p w14:paraId="76E1E1E4" w14:textId="77777777" w:rsidR="009A6DC0" w:rsidRDefault="009A6D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A3CD0E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연수시</w:t>
      </w:r>
      <w:r>
        <w:rPr>
          <w:rFonts w:ascii="HYSMyeongJo-Medium" w:hAnsi="HYSMyeongJo-Medium" w:cs="HYSMyeongJo-Medium"/>
          <w:sz w:val="20"/>
          <w:szCs w:val="20"/>
        </w:rPr>
        <w:t>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복리후생시설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</w:p>
    <w:p w14:paraId="70FE7B35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C99A62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6A34A4CC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&lt;2009. 6. 26.&gt;]</w:t>
      </w:r>
    </w:p>
    <w:p w14:paraId="00A3286A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52191E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파생상품의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파생상품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9A469F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위탁증거금의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44C57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77419086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&lt;2009. 6. 26.&gt;]</w:t>
      </w:r>
    </w:p>
    <w:p w14:paraId="29526CAD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1FF666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벤처기업에의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29., 2020. 8. 11.&gt;</w:t>
      </w:r>
    </w:p>
    <w:p w14:paraId="173C80D2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0726C2FF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751367C8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11.&gt;</w:t>
      </w:r>
    </w:p>
    <w:p w14:paraId="048157E0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당기순이익을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4D55C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474A11F9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&lt;2009. 6. 26.&gt;]</w:t>
      </w:r>
    </w:p>
    <w:p w14:paraId="7FA0587E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6FCE36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46D1F2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50F11312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757194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3932503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보험계약자ㆍ피보험자ㆍ보험수익자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휴양시설ㆍ요양시설ㆍ병원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EFFD3A8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부동산임대사업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해외부동산업을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</w:t>
      </w:r>
    </w:p>
    <w:p w14:paraId="6767BFB3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23236FB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13.&gt;</w:t>
      </w:r>
    </w:p>
    <w:p w14:paraId="2B7405D0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「우정사업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D0FD31B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32284C9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5E4CBB8E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C41AB1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시가표준액과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算定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0DC8E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95A0EC6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6EF59DF0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B9027C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적립금운용계획의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적립금운용계획을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7A14A74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적립금운용계획은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운용총칙과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자금운용계획으로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61B22432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조성계획서</w:t>
      </w:r>
    </w:p>
    <w:p w14:paraId="0A238D20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추정재무상태표</w:t>
      </w:r>
    </w:p>
    <w:p w14:paraId="10E9BAE0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</w:p>
    <w:p w14:paraId="71B2EA54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운용총칙에는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4993D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자금운용계획은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지출계획은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주요항목과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세부항목으로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7BBC3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6DBAF264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F1DC44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9BF2F2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순보험료</w:t>
      </w:r>
    </w:p>
    <w:p w14:paraId="7DC40A5F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운용수입금</w:t>
      </w:r>
    </w:p>
    <w:p w14:paraId="64CEE442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세입세출의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</w:p>
    <w:p w14:paraId="70179AA8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대출원리금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</w:t>
      </w:r>
    </w:p>
    <w:p w14:paraId="54950156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적립금에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73612611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</w:p>
    <w:p w14:paraId="70FE549B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6800B704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A0644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보험금ㆍ환급금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</w:p>
    <w:p w14:paraId="2A4F5B89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전출금</w:t>
      </w:r>
    </w:p>
    <w:p w14:paraId="417761EC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1BF47BB2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0D3A10CB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07A2E6E9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811DBD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지출원인행위에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적립금재무관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적립금수입징수관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적립금지출관을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任免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75E8BC3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적립금재무관ㆍ적립금수입징수관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적립금지출관을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한국은행총재에게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124A935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667C2946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484629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적립금지출관으로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적립금계정을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2. 25., 2013. 3. 23., 2017. 7. 26.&gt;</w:t>
      </w:r>
    </w:p>
    <w:p w14:paraId="23B863AB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2. 25.]</w:t>
      </w:r>
    </w:p>
    <w:p w14:paraId="73D4699D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E4ABB7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적립금수입징수관은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적립금계정에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告知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9C52BC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EEC88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영수확인통지서를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적립금수입징수관에게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50F86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221153BC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C614CA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지출원인행위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적립금운용계획에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적립금재무관에게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적립금지출관에게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26., 2013. 3. 23., 2017. 7. 26.&gt;</w:t>
      </w:r>
    </w:p>
    <w:p w14:paraId="0318336C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적립금재무관은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적립금지출관은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26.&gt;</w:t>
      </w:r>
    </w:p>
    <w:p w14:paraId="527965E3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적립금재무관에게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한국은행총재에게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2013. 3. 23., 2017. 7. 26.&gt;</w:t>
      </w:r>
    </w:p>
    <w:p w14:paraId="1646A364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2. 25.]</w:t>
      </w:r>
    </w:p>
    <w:p w14:paraId="2EF6E95A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62FA1C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적립금재무관이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지출원인행위를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지출원인행위에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적립금지출관에게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21EAE6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적립금지출관은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적립금재무관의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「국고금관리법」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D5484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40E0396C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07CC9B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현금취급의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적립금지출관은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41577C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30C60F95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50914F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적립금수입징수관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적립금재무관은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지출원인행위에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2E356CB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6859472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기업예산회계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D9CA612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4D9BAD0C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4A7B26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2. 25.&gt;</w:t>
      </w:r>
    </w:p>
    <w:p w14:paraId="0C636030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6DBCD2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우편사업특별회계와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우체국예금특별회계에서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BF1A4A6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20463E69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D50E46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2. 25.&gt;</w:t>
      </w:r>
    </w:p>
    <w:p w14:paraId="25915BE3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7EDFBE" w14:textId="77777777" w:rsidR="009A6DC0" w:rsidRDefault="009A6D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30., 2013. 3. 23., 2017. 7. 26.&gt;</w:t>
      </w:r>
    </w:p>
    <w:p w14:paraId="225A526B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지방우정청에서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1896E7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1062196D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1E7627AB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수입징수관의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35DC8005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72822CB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</w:p>
    <w:p w14:paraId="09CBC3EE" w14:textId="77777777" w:rsidR="009A6DC0" w:rsidRDefault="009A6D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69283070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지방우정청에서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지방우정청장에게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23., 2017. 7. 26.&gt;</w:t>
      </w:r>
    </w:p>
    <w:p w14:paraId="45D7349E" w14:textId="77777777" w:rsidR="009A6DC0" w:rsidRDefault="009A6D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26.]</w:t>
      </w:r>
    </w:p>
    <w:p w14:paraId="6C0A7BDF" w14:textId="77777777" w:rsidR="009A6DC0" w:rsidRDefault="009A6DC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3EF81F" w14:textId="77777777" w:rsidR="009A6DC0" w:rsidRDefault="009A6DC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FC19C7F" w14:textId="77777777" w:rsidR="009A6DC0" w:rsidRDefault="009A6DC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9D88CF" w14:textId="77777777" w:rsidR="009A6DC0" w:rsidRDefault="009A6DC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31380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1. 5.&gt;(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473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3962A6B" w14:textId="77777777" w:rsidR="009A6DC0" w:rsidRDefault="009A6DC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 &lt;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  <w:r>
        <w:rPr>
          <w:rFonts w:ascii="HYSMyeongJo-Medium" w:hAnsi="HYSMyeongJo-Medium" w:cs="HYSMyeongJo-Medium"/>
          <w:sz w:val="20"/>
          <w:szCs w:val="20"/>
        </w:rPr>
        <w:t>&gt;</w:t>
      </w:r>
    </w:p>
    <w:p w14:paraId="32E60DB5" w14:textId="77777777" w:rsidR="009A6DC0" w:rsidRDefault="009A6DC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C0E9A" w14:textId="77777777" w:rsidR="009A6DC0" w:rsidRDefault="009A6DC0">
      <w:r>
        <w:separator/>
      </w:r>
    </w:p>
  </w:endnote>
  <w:endnote w:type="continuationSeparator" w:id="0">
    <w:p w14:paraId="359FD6F4" w14:textId="77777777" w:rsidR="009A6DC0" w:rsidRDefault="009A6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2E745B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073B21" w14:textId="77777777" w:rsidR="009A6DC0" w:rsidRDefault="009A6DC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71ED93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7424A6" w14:textId="77777777" w:rsidR="009A6DC0" w:rsidRDefault="009A6DC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AECEF9" w14:textId="77777777" w:rsidR="009A6DC0" w:rsidRDefault="009A6DC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746D1B1" w14:textId="77777777" w:rsidR="009A6DC0" w:rsidRDefault="009A6DC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5807B8E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AC156" w14:textId="77777777" w:rsidR="009A6DC0" w:rsidRDefault="009A6DC0">
      <w:r>
        <w:separator/>
      </w:r>
    </w:p>
  </w:footnote>
  <w:footnote w:type="continuationSeparator" w:id="0">
    <w:p w14:paraId="55DB3B00" w14:textId="77777777" w:rsidR="009A6DC0" w:rsidRDefault="009A6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5E9A" w14:textId="77777777" w:rsidR="009A6DC0" w:rsidRDefault="009A6DC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우체국보험특별회계법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A6DC0"/>
    <w:rsid w:val="009A6DC0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C48178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A6DC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A6DC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A6D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A6DC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