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A4D13" w14:textId="4EFA7FF1" w:rsidR="00373B42" w:rsidRDefault="00373B42"/>
    <w:p w14:paraId="78AA1267" w14:textId="77777777" w:rsidR="00E73354" w:rsidRPr="00E70716" w:rsidRDefault="00E73354" w:rsidP="00E73354">
      <w:pPr>
        <w:pBdr>
          <w:bottom w:val="single" w:sz="6" w:space="1" w:color="auto"/>
        </w:pBdr>
        <w:rPr>
          <w:b/>
          <w:bCs/>
          <w:sz w:val="28"/>
          <w:szCs w:val="28"/>
        </w:rPr>
      </w:pPr>
      <w:r w:rsidRPr="00E70716">
        <w:rPr>
          <w:b/>
          <w:bCs/>
          <w:sz w:val="28"/>
          <w:szCs w:val="28"/>
        </w:rPr>
        <w:t>Project #4 O</w:t>
      </w:r>
      <w:r w:rsidRPr="00E70716">
        <w:rPr>
          <w:b/>
          <w:bCs/>
          <w:sz w:val="28"/>
          <w:szCs w:val="28"/>
        </w:rPr>
        <w:t>VERVIEW</w:t>
      </w:r>
    </w:p>
    <w:p w14:paraId="65D9908C" w14:textId="5ECA1784" w:rsidR="00E73354" w:rsidRDefault="00E73354" w:rsidP="00E73354">
      <w:r>
        <w:t>There are three main executables in this project</w:t>
      </w:r>
    </w:p>
    <w:p w14:paraId="0AA72035" w14:textId="19FDD002" w:rsidR="00E73354" w:rsidRDefault="00E73354" w:rsidP="00E73354">
      <w:r>
        <w:t>1. Server.exe</w:t>
      </w:r>
      <w:r>
        <w:t xml:space="preserve">, </w:t>
      </w:r>
      <w:r>
        <w:t>GUIClient.exe</w:t>
      </w:r>
      <w:r>
        <w:t xml:space="preserve"> and </w:t>
      </w:r>
      <w:r>
        <w:t>Worker.exe</w:t>
      </w:r>
    </w:p>
    <w:p w14:paraId="20E4369A" w14:textId="5081DCB1" w:rsidR="00E73354" w:rsidRDefault="00E73354" w:rsidP="00E73354">
      <w:r>
        <w:t>After compiling (either Debug or Release), it's best to navigate to the folder and run the applications from there.</w:t>
      </w:r>
      <w:r>
        <w:t xml:space="preserve"> Note: we have found that on occasion Visual Studio will not rebuild the entire solution. In this case build the following projects:</w:t>
      </w:r>
    </w:p>
    <w:p w14:paraId="20FC5C8D" w14:textId="0C77566E" w:rsidR="00E73354" w:rsidRDefault="00E73354" w:rsidP="00E73354"/>
    <w:p w14:paraId="593B7F32" w14:textId="5A8B74B5" w:rsidR="00E73354" w:rsidRDefault="00E73354" w:rsidP="00E73354">
      <w:r>
        <w:rPr>
          <w:noProof/>
        </w:rPr>
        <w:drawing>
          <wp:inline distT="0" distB="0" distL="0" distR="0" wp14:anchorId="330931E6" wp14:editId="5973E9E9">
            <wp:extent cx="3200400" cy="351664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2734" cy="3530198"/>
                    </a:xfrm>
                    <a:prstGeom prst="rect">
                      <a:avLst/>
                    </a:prstGeom>
                  </pic:spPr>
                </pic:pic>
              </a:graphicData>
            </a:graphic>
          </wp:inline>
        </w:drawing>
      </w:r>
    </w:p>
    <w:p w14:paraId="6E0F69FD" w14:textId="77777777" w:rsidR="00E73354" w:rsidRDefault="00E73354" w:rsidP="00E73354"/>
    <w:p w14:paraId="60620A04" w14:textId="77777777" w:rsidR="00E73354" w:rsidRDefault="00E73354" w:rsidP="00E73354">
      <w:r w:rsidRPr="00E73354">
        <w:rPr>
          <w:b/>
          <w:bCs/>
        </w:rPr>
        <w:t>First</w:t>
      </w:r>
      <w:r>
        <w:t xml:space="preserve">, run </w:t>
      </w:r>
      <w:r w:rsidRPr="00E73354">
        <w:rPr>
          <w:highlight w:val="yellow"/>
        </w:rPr>
        <w:t>Server.exe</w:t>
      </w:r>
      <w:r>
        <w:t>. It'll spawn two Worker.exe processes and show that they registered.</w:t>
      </w:r>
    </w:p>
    <w:p w14:paraId="2C272614" w14:textId="77777777" w:rsidR="00E73354" w:rsidRDefault="00E73354" w:rsidP="00E73354">
      <w:r w:rsidRPr="00E73354">
        <w:rPr>
          <w:b/>
          <w:bCs/>
        </w:rPr>
        <w:t>Then</w:t>
      </w:r>
      <w:r>
        <w:t xml:space="preserve">, run </w:t>
      </w:r>
      <w:r w:rsidRPr="00E73354">
        <w:rPr>
          <w:highlight w:val="yellow"/>
        </w:rPr>
        <w:t>GUIClient.exe</w:t>
      </w:r>
      <w:r>
        <w:t>.</w:t>
      </w:r>
    </w:p>
    <w:p w14:paraId="3CE8B45F" w14:textId="3A10B2D1" w:rsidR="00E73354" w:rsidRDefault="00E73354" w:rsidP="00E73354">
      <w:r>
        <w:t xml:space="preserve">Note: </w:t>
      </w:r>
      <w:r>
        <w:t>If you run GUIClient.exe by itself, it'll start up and display a login screen. You can keep this open until the server</w:t>
      </w:r>
      <w:r>
        <w:t xml:space="preserve"> </w:t>
      </w:r>
      <w:r>
        <w:t>is up and running before entering the credentials. If you do enter some credentials before the server comes up,</w:t>
      </w:r>
      <w:r>
        <w:t xml:space="preserve"> </w:t>
      </w:r>
      <w:r>
        <w:t>the GUI waits for up to a minute before returning the controls back to the user. Without a spinning wheel to indicate</w:t>
      </w:r>
      <w:r>
        <w:t xml:space="preserve"> </w:t>
      </w:r>
      <w:r>
        <w:t xml:space="preserve">processing, it might appear that the GUI is stuck, but </w:t>
      </w:r>
      <w:proofErr w:type="gramStart"/>
      <w:r>
        <w:t>basically</w:t>
      </w:r>
      <w:proofErr w:type="gramEnd"/>
      <w:r>
        <w:t xml:space="preserve"> it's just spinning and waiting for the server to respond.</w:t>
      </w:r>
    </w:p>
    <w:p w14:paraId="465C7F5F" w14:textId="77777777" w:rsidR="00E73354" w:rsidRDefault="00E73354" w:rsidP="00E73354"/>
    <w:p w14:paraId="6FAFDD03" w14:textId="48BEA284" w:rsidR="00E73354" w:rsidRDefault="00E73354" w:rsidP="00E73354"/>
    <w:p w14:paraId="4258C636" w14:textId="378C3038" w:rsidR="00E73354" w:rsidRDefault="00E70716" w:rsidP="00E73354">
      <w:r>
        <w:lastRenderedPageBreak/>
        <w:t xml:space="preserve">An </w:t>
      </w:r>
      <w:r w:rsidR="00E73354">
        <w:t>Extra Code Item:</w:t>
      </w:r>
      <w:r w:rsidR="00E73354">
        <w:br/>
      </w:r>
      <w:r w:rsidR="00E73354">
        <w:t xml:space="preserve">The credentials are stored in a base64-encoded file called authentication.txt that is part of the </w:t>
      </w:r>
      <w:r>
        <w:t>package and</w:t>
      </w:r>
      <w:r w:rsidR="00E73354">
        <w:t xml:space="preserve"> is co-located</w:t>
      </w:r>
      <w:r w:rsidR="00E73354">
        <w:t xml:space="preserve"> </w:t>
      </w:r>
      <w:r w:rsidR="00E73354">
        <w:t>in the same folder as the server.exe binaries, or rather must be co-located with the server.exe binaries</w:t>
      </w:r>
      <w:r w:rsidR="00E73354">
        <w:t xml:space="preserve">. </w:t>
      </w:r>
    </w:p>
    <w:p w14:paraId="6B66C5E5" w14:textId="3672DD27" w:rsidR="00E73354" w:rsidRDefault="00E73354" w:rsidP="00E73354">
      <w:r>
        <w:t>If you decode the base64 string, you'd see that there is a default admin user with</w:t>
      </w:r>
      <w:r w:rsidR="00E70716">
        <w:t xml:space="preserve"> the given credentials:</w:t>
      </w:r>
    </w:p>
    <w:p w14:paraId="5F5A8435" w14:textId="1A5533E7" w:rsidR="00E70716" w:rsidRPr="00E70716" w:rsidRDefault="00E70716" w:rsidP="00E70716">
      <w:pPr>
        <w:pStyle w:val="Default"/>
        <w:rPr>
          <w:sz w:val="32"/>
          <w:szCs w:val="32"/>
        </w:rPr>
      </w:pPr>
      <w:r w:rsidRPr="00E70716">
        <w:rPr>
          <w:sz w:val="32"/>
          <w:szCs w:val="32"/>
        </w:rPr>
        <w:t xml:space="preserve">username: admin </w:t>
      </w:r>
      <w:r w:rsidRPr="00E70716">
        <w:rPr>
          <w:sz w:val="32"/>
          <w:szCs w:val="32"/>
        </w:rPr>
        <w:br/>
      </w:r>
      <w:r w:rsidRPr="00E70716">
        <w:rPr>
          <w:sz w:val="32"/>
          <w:szCs w:val="32"/>
        </w:rPr>
        <w:t xml:space="preserve">password: </w:t>
      </w:r>
      <w:proofErr w:type="spellStart"/>
      <w:proofErr w:type="gramStart"/>
      <w:r w:rsidRPr="00E70716">
        <w:rPr>
          <w:sz w:val="32"/>
          <w:szCs w:val="32"/>
        </w:rPr>
        <w:t>this!s</w:t>
      </w:r>
      <w:proofErr w:type="gramEnd"/>
      <w:r w:rsidRPr="00E70716">
        <w:rPr>
          <w:sz w:val="32"/>
          <w:szCs w:val="32"/>
        </w:rPr>
        <w:t>$p@rta</w:t>
      </w:r>
      <w:proofErr w:type="spellEnd"/>
      <w:r w:rsidRPr="00E70716">
        <w:rPr>
          <w:sz w:val="32"/>
          <w:szCs w:val="32"/>
        </w:rPr>
        <w:t xml:space="preserve"> </w:t>
      </w:r>
    </w:p>
    <w:p w14:paraId="25CB9F4E" w14:textId="4BD3DD8A" w:rsidR="007D1EAD" w:rsidRDefault="007D1EAD" w:rsidP="007D1EAD">
      <w:pPr>
        <w:rPr>
          <w:rFonts w:ascii="Calibri" w:hAnsi="Calibri" w:cs="Calibri"/>
        </w:rPr>
      </w:pPr>
    </w:p>
    <w:p w14:paraId="19E6C31D" w14:textId="40E733E0" w:rsidR="007D1EAD" w:rsidRPr="007D1EAD" w:rsidRDefault="007D1EAD" w:rsidP="007D1EAD">
      <w:pPr>
        <w:rPr>
          <w:rFonts w:ascii="Calibri" w:hAnsi="Calibri" w:cs="Calibri"/>
        </w:rPr>
      </w:pPr>
      <w:r>
        <w:rPr>
          <w:rFonts w:ascii="Calibri" w:hAnsi="Calibri" w:cs="Calibri"/>
        </w:rPr>
        <w:t>Special Note: When running the binaries be sure to run as an administrator to avoid any local authentication issues.</w:t>
      </w:r>
    </w:p>
    <w:p w14:paraId="75C7C378" w14:textId="77777777" w:rsidR="00E70716" w:rsidRDefault="00E70716" w:rsidP="00E70716">
      <w:pPr>
        <w:pStyle w:val="ListParagraph"/>
        <w:rPr>
          <w:rFonts w:ascii="Calibri" w:hAnsi="Calibri" w:cs="Calibri"/>
        </w:rPr>
      </w:pPr>
    </w:p>
    <w:p w14:paraId="19D101B6" w14:textId="77777777" w:rsidR="00E70716" w:rsidRPr="00E70716" w:rsidRDefault="00E70716" w:rsidP="00E70716">
      <w:pPr>
        <w:pStyle w:val="ListParagraph"/>
        <w:numPr>
          <w:ilvl w:val="0"/>
          <w:numId w:val="3"/>
        </w:numPr>
      </w:pPr>
      <w:r w:rsidRPr="00E70716">
        <w:rPr>
          <w:rFonts w:ascii="Calibri" w:hAnsi="Calibri" w:cs="Calibri"/>
        </w:rPr>
        <w:t xml:space="preserve">Use these credentials to login for the first time. </w:t>
      </w:r>
    </w:p>
    <w:p w14:paraId="6AB6D721" w14:textId="77777777" w:rsidR="00E70716" w:rsidRPr="00E70716" w:rsidRDefault="00E70716" w:rsidP="00E70716">
      <w:pPr>
        <w:pStyle w:val="ListParagraph"/>
        <w:numPr>
          <w:ilvl w:val="0"/>
          <w:numId w:val="3"/>
        </w:numPr>
      </w:pPr>
      <w:r w:rsidRPr="00E70716">
        <w:rPr>
          <w:rFonts w:ascii="Calibri" w:hAnsi="Calibri" w:cs="Calibri"/>
        </w:rPr>
        <w:t>In the login screen, at the bottom, there is a check box that reads 'Open User Management'.</w:t>
      </w:r>
    </w:p>
    <w:p w14:paraId="47C3BA03" w14:textId="77777777" w:rsidR="00E70716" w:rsidRPr="00E70716" w:rsidRDefault="00E70716" w:rsidP="00E70716">
      <w:pPr>
        <w:pStyle w:val="ListParagraph"/>
        <w:numPr>
          <w:ilvl w:val="0"/>
          <w:numId w:val="3"/>
        </w:numPr>
      </w:pPr>
      <w:r w:rsidRPr="00E70716">
        <w:rPr>
          <w:rFonts w:ascii="Calibri" w:hAnsi="Calibri" w:cs="Calibri"/>
        </w:rPr>
        <w:t xml:space="preserve">Checking that box while logging in will allow you to add additional users. </w:t>
      </w:r>
    </w:p>
    <w:p w14:paraId="04A5C0A8" w14:textId="77777777" w:rsidR="00E70716" w:rsidRPr="00E70716" w:rsidRDefault="00E70716" w:rsidP="00E70716">
      <w:pPr>
        <w:pStyle w:val="ListParagraph"/>
        <w:ind w:left="360"/>
      </w:pPr>
    </w:p>
    <w:p w14:paraId="0850189F" w14:textId="014888BD" w:rsidR="00045978" w:rsidRPr="001F645D" w:rsidRDefault="00E70716" w:rsidP="00E70716">
      <w:pPr>
        <w:pStyle w:val="ListParagraph"/>
        <w:numPr>
          <w:ilvl w:val="0"/>
          <w:numId w:val="3"/>
        </w:numPr>
      </w:pPr>
      <w:r w:rsidRPr="00E70716">
        <w:rPr>
          <w:rFonts w:ascii="Calibri" w:hAnsi="Calibri" w:cs="Calibri"/>
        </w:rPr>
        <w:t xml:space="preserve">Note that a user once added, can't be deleted through the GUI. The only way to do it right now is to open the authentication.txt file in the </w:t>
      </w:r>
      <w:r w:rsidRPr="00E70716">
        <w:rPr>
          <w:rFonts w:ascii="Calibri" w:hAnsi="Calibri" w:cs="Calibri"/>
        </w:rPr>
        <w:t>server and</w:t>
      </w:r>
      <w:r w:rsidRPr="00E70716">
        <w:rPr>
          <w:rFonts w:ascii="Calibri" w:hAnsi="Calibri" w:cs="Calibri"/>
        </w:rPr>
        <w:t xml:space="preserve"> delete all the lines except for the first line (which is the default admin user)</w:t>
      </w:r>
      <w:r>
        <w:rPr>
          <w:rFonts w:ascii="Calibri" w:hAnsi="Calibri" w:cs="Calibri"/>
        </w:rPr>
        <w:t>.</w:t>
      </w:r>
    </w:p>
    <w:p w14:paraId="0F41D68D" w14:textId="77777777" w:rsidR="001F645D" w:rsidRPr="001F645D" w:rsidRDefault="001F645D" w:rsidP="001F645D">
      <w:pPr>
        <w:autoSpaceDE w:val="0"/>
        <w:autoSpaceDN w:val="0"/>
        <w:adjustRightInd w:val="0"/>
        <w:spacing w:after="0" w:line="240" w:lineRule="auto"/>
        <w:rPr>
          <w:rFonts w:ascii="Calibri" w:hAnsi="Calibri" w:cs="Calibri"/>
          <w:color w:val="000000"/>
          <w:sz w:val="24"/>
          <w:szCs w:val="24"/>
        </w:rPr>
      </w:pPr>
    </w:p>
    <w:p w14:paraId="6BD08DE7" w14:textId="77777777" w:rsidR="001F645D" w:rsidRPr="001F645D" w:rsidRDefault="001F645D" w:rsidP="001F645D">
      <w:pPr>
        <w:autoSpaceDE w:val="0"/>
        <w:autoSpaceDN w:val="0"/>
        <w:adjustRightInd w:val="0"/>
        <w:spacing w:after="0" w:line="240" w:lineRule="auto"/>
        <w:rPr>
          <w:rFonts w:ascii="Calibri" w:hAnsi="Calibri" w:cs="Calibri"/>
          <w:color w:val="000000"/>
          <w:sz w:val="26"/>
          <w:szCs w:val="26"/>
        </w:rPr>
      </w:pPr>
      <w:r w:rsidRPr="001F645D">
        <w:rPr>
          <w:rFonts w:ascii="Calibri" w:hAnsi="Calibri" w:cs="Calibri"/>
          <w:color w:val="000000"/>
          <w:sz w:val="24"/>
          <w:szCs w:val="24"/>
        </w:rPr>
        <w:t xml:space="preserve"> </w:t>
      </w:r>
      <w:r w:rsidRPr="001F645D">
        <w:rPr>
          <w:rFonts w:ascii="Calibri" w:hAnsi="Calibri" w:cs="Calibri"/>
          <w:color w:val="000000"/>
          <w:sz w:val="26"/>
          <w:szCs w:val="26"/>
        </w:rPr>
        <w:t xml:space="preserve">FEATURES COMPLETED </w:t>
      </w:r>
    </w:p>
    <w:p w14:paraId="3AE0B6FA" w14:textId="5A195230" w:rsidR="001F645D" w:rsidRPr="001F645D" w:rsidRDefault="001F645D" w:rsidP="001F645D">
      <w:pPr>
        <w:autoSpaceDE w:val="0"/>
        <w:autoSpaceDN w:val="0"/>
        <w:adjustRightInd w:val="0"/>
        <w:spacing w:after="0" w:line="240" w:lineRule="auto"/>
        <w:rPr>
          <w:rFonts w:ascii="Calibri" w:hAnsi="Calibri" w:cs="Calibri"/>
          <w:color w:val="000000"/>
        </w:rPr>
      </w:pPr>
      <w:r w:rsidRPr="001F645D">
        <w:rPr>
          <w:rFonts w:ascii="Calibri" w:hAnsi="Calibri" w:cs="Calibri"/>
          <w:color w:val="000000"/>
        </w:rPr>
        <w:t xml:space="preserve">1. </w:t>
      </w:r>
      <w:r w:rsidRPr="001F645D">
        <w:rPr>
          <w:rFonts w:ascii="Calibri" w:hAnsi="Calibri" w:cs="Calibri"/>
          <w:b/>
          <w:bCs/>
          <w:color w:val="000000"/>
        </w:rPr>
        <w:t xml:space="preserve">Support uploading files </w:t>
      </w:r>
      <w:r w:rsidRPr="001F645D">
        <w:rPr>
          <w:rFonts w:ascii="Calibri" w:hAnsi="Calibri" w:cs="Calibri"/>
          <w:color w:val="000000"/>
        </w:rPr>
        <w:t>-</w:t>
      </w:r>
      <w:r>
        <w:rPr>
          <w:rFonts w:ascii="Calibri" w:hAnsi="Calibri" w:cs="Calibri"/>
          <w:color w:val="000000"/>
        </w:rPr>
        <w:t xml:space="preserve"> </w:t>
      </w:r>
      <w:r w:rsidRPr="001F645D">
        <w:rPr>
          <w:rFonts w:ascii="Calibri" w:hAnsi="Calibri" w:cs="Calibri"/>
          <w:color w:val="000000"/>
        </w:rPr>
        <w:t xml:space="preserve">Use the Upload button below the directory list to upload a file to the current directory. </w:t>
      </w:r>
    </w:p>
    <w:p w14:paraId="59D86990" w14:textId="77777777" w:rsidR="001F645D" w:rsidRPr="001F645D" w:rsidRDefault="001F645D" w:rsidP="001F645D">
      <w:pPr>
        <w:autoSpaceDE w:val="0"/>
        <w:autoSpaceDN w:val="0"/>
        <w:adjustRightInd w:val="0"/>
        <w:spacing w:after="0" w:line="240" w:lineRule="auto"/>
        <w:rPr>
          <w:rFonts w:ascii="Calibri" w:hAnsi="Calibri" w:cs="Calibri"/>
          <w:color w:val="000000"/>
        </w:rPr>
      </w:pPr>
      <w:r w:rsidRPr="001F645D">
        <w:rPr>
          <w:rFonts w:ascii="Calibri" w:hAnsi="Calibri" w:cs="Calibri"/>
          <w:color w:val="000000"/>
        </w:rPr>
        <w:t xml:space="preserve">2. </w:t>
      </w:r>
      <w:r w:rsidRPr="001F645D">
        <w:rPr>
          <w:rFonts w:ascii="Calibri" w:hAnsi="Calibri" w:cs="Calibri"/>
          <w:b/>
          <w:bCs/>
          <w:color w:val="000000"/>
        </w:rPr>
        <w:t xml:space="preserve">Support creating remote directories </w:t>
      </w:r>
      <w:r w:rsidRPr="001F645D">
        <w:rPr>
          <w:rFonts w:ascii="Calibri" w:hAnsi="Calibri" w:cs="Calibri"/>
          <w:color w:val="000000"/>
        </w:rPr>
        <w:t xml:space="preserve">- Use the 'New Folder' button below the directory list to create a new directory. </w:t>
      </w:r>
    </w:p>
    <w:p w14:paraId="3CD91400" w14:textId="4EE11200" w:rsidR="001F645D" w:rsidRPr="001F645D" w:rsidRDefault="001F645D" w:rsidP="001F645D">
      <w:pPr>
        <w:autoSpaceDE w:val="0"/>
        <w:autoSpaceDN w:val="0"/>
        <w:adjustRightInd w:val="0"/>
        <w:spacing w:after="0" w:line="240" w:lineRule="auto"/>
        <w:rPr>
          <w:rFonts w:ascii="Calibri" w:hAnsi="Calibri" w:cs="Calibri"/>
          <w:color w:val="000000"/>
        </w:rPr>
      </w:pPr>
      <w:r w:rsidRPr="001F645D">
        <w:rPr>
          <w:rFonts w:ascii="Calibri" w:hAnsi="Calibri" w:cs="Calibri"/>
          <w:color w:val="000000"/>
        </w:rPr>
        <w:t xml:space="preserve">3. </w:t>
      </w:r>
      <w:r w:rsidRPr="001F645D">
        <w:rPr>
          <w:rFonts w:ascii="Calibri" w:hAnsi="Calibri" w:cs="Calibri"/>
          <w:b/>
          <w:bCs/>
          <w:color w:val="000000"/>
        </w:rPr>
        <w:t>Support navigating</w:t>
      </w:r>
      <w:r>
        <w:rPr>
          <w:rFonts w:ascii="Calibri" w:hAnsi="Calibri" w:cs="Calibri"/>
          <w:b/>
          <w:bCs/>
          <w:color w:val="000000"/>
        </w:rPr>
        <w:t xml:space="preserve"> and </w:t>
      </w:r>
      <w:r w:rsidRPr="001F645D">
        <w:rPr>
          <w:rFonts w:ascii="Calibri" w:hAnsi="Calibri" w:cs="Calibri"/>
          <w:b/>
          <w:bCs/>
          <w:color w:val="000000"/>
        </w:rPr>
        <w:t>displaying remote</w:t>
      </w:r>
      <w:r>
        <w:rPr>
          <w:rFonts w:ascii="Calibri" w:hAnsi="Calibri" w:cs="Calibri"/>
          <w:b/>
          <w:bCs/>
          <w:color w:val="000000"/>
        </w:rPr>
        <w:t xml:space="preserve"> </w:t>
      </w:r>
      <w:r w:rsidRPr="001F645D">
        <w:rPr>
          <w:rFonts w:ascii="Calibri" w:hAnsi="Calibri" w:cs="Calibri"/>
          <w:b/>
          <w:bCs/>
          <w:color w:val="000000"/>
        </w:rPr>
        <w:t xml:space="preserve">Repository. </w:t>
      </w:r>
      <w:r>
        <w:rPr>
          <w:rFonts w:ascii="Calibri" w:hAnsi="Calibri" w:cs="Calibri"/>
          <w:b/>
          <w:bCs/>
          <w:color w:val="000000"/>
        </w:rPr>
        <w:br/>
      </w:r>
      <w:r w:rsidRPr="001F645D">
        <w:rPr>
          <w:rFonts w:ascii="Calibri" w:hAnsi="Calibri" w:cs="Calibri"/>
          <w:color w:val="000000"/>
        </w:rPr>
        <w:t xml:space="preserve">4. </w:t>
      </w:r>
      <w:r w:rsidRPr="001F645D">
        <w:rPr>
          <w:rFonts w:ascii="Calibri" w:hAnsi="Calibri" w:cs="Calibri"/>
          <w:b/>
          <w:bCs/>
          <w:color w:val="000000"/>
        </w:rPr>
        <w:t xml:space="preserve">Support browsing remote logs </w:t>
      </w:r>
      <w:r w:rsidRPr="001F645D">
        <w:rPr>
          <w:rFonts w:ascii="Calibri" w:hAnsi="Calibri" w:cs="Calibri"/>
          <w:color w:val="000000"/>
        </w:rPr>
        <w:t xml:space="preserve">- Select a log file (from the TESTRESULTS folder, usually after tests are executed, or you could copy-paste/upload a file) and hit the 'View' button. This button should only be enabled for files with extension .log, .txt &amp; .xml. </w:t>
      </w:r>
    </w:p>
    <w:p w14:paraId="6EE11F1C" w14:textId="43278103" w:rsidR="001F645D" w:rsidRPr="001F645D" w:rsidRDefault="001F645D" w:rsidP="001F645D">
      <w:pPr>
        <w:autoSpaceDE w:val="0"/>
        <w:autoSpaceDN w:val="0"/>
        <w:adjustRightInd w:val="0"/>
        <w:spacing w:after="0" w:line="240" w:lineRule="auto"/>
        <w:rPr>
          <w:rFonts w:ascii="Calibri" w:hAnsi="Calibri" w:cs="Calibri"/>
          <w:color w:val="000000"/>
        </w:rPr>
      </w:pPr>
      <w:r w:rsidRPr="001F645D">
        <w:rPr>
          <w:rFonts w:ascii="Calibri" w:hAnsi="Calibri" w:cs="Calibri"/>
          <w:color w:val="000000"/>
        </w:rPr>
        <w:t xml:space="preserve">5. </w:t>
      </w:r>
      <w:r w:rsidRPr="001F645D">
        <w:rPr>
          <w:rFonts w:ascii="Calibri" w:hAnsi="Calibri" w:cs="Calibri"/>
          <w:b/>
          <w:bCs/>
          <w:color w:val="000000"/>
        </w:rPr>
        <w:t xml:space="preserve">Support selecting running tests on DLLs - </w:t>
      </w:r>
      <w:r>
        <w:rPr>
          <w:rFonts w:ascii="Calibri" w:hAnsi="Calibri" w:cs="Calibri"/>
          <w:color w:val="000000"/>
        </w:rPr>
        <w:t>T</w:t>
      </w:r>
      <w:r w:rsidRPr="001F645D">
        <w:rPr>
          <w:rFonts w:ascii="Calibri" w:hAnsi="Calibri" w:cs="Calibri"/>
          <w:color w:val="000000"/>
        </w:rPr>
        <w:t>o elaborate</w:t>
      </w:r>
      <w:r>
        <w:rPr>
          <w:rFonts w:ascii="Calibri" w:hAnsi="Calibri" w:cs="Calibri"/>
          <w:color w:val="000000"/>
        </w:rPr>
        <w:t xml:space="preserve"> and gave a little more information </w:t>
      </w:r>
      <w:r w:rsidRPr="001F645D">
        <w:rPr>
          <w:rFonts w:ascii="Calibri" w:hAnsi="Calibri" w:cs="Calibri"/>
          <w:color w:val="000000"/>
        </w:rPr>
        <w:t xml:space="preserve">on this one. The </w:t>
      </w:r>
      <w:r w:rsidRPr="001F645D">
        <w:rPr>
          <w:rFonts w:ascii="Calibri" w:hAnsi="Calibri" w:cs="Calibri"/>
          <w:color w:val="000000"/>
        </w:rPr>
        <w:t>Worker.exe expects</w:t>
      </w:r>
      <w:r w:rsidRPr="001F645D">
        <w:rPr>
          <w:rFonts w:ascii="Calibri" w:hAnsi="Calibri" w:cs="Calibri"/>
          <w:color w:val="000000"/>
        </w:rPr>
        <w:t xml:space="preserve"> the test driver </w:t>
      </w:r>
      <w:proofErr w:type="spellStart"/>
      <w:r w:rsidRPr="001F645D">
        <w:rPr>
          <w:rFonts w:ascii="Calibri" w:hAnsi="Calibri" w:cs="Calibri"/>
          <w:color w:val="000000"/>
        </w:rPr>
        <w:t>dll</w:t>
      </w:r>
      <w:proofErr w:type="spellEnd"/>
      <w:r w:rsidRPr="001F645D">
        <w:rPr>
          <w:rFonts w:ascii="Calibri" w:hAnsi="Calibri" w:cs="Calibri"/>
          <w:color w:val="000000"/>
        </w:rPr>
        <w:t xml:space="preserve"> to implement an </w:t>
      </w:r>
      <w:proofErr w:type="spellStart"/>
      <w:r w:rsidRPr="001F645D">
        <w:rPr>
          <w:rFonts w:ascii="Calibri" w:hAnsi="Calibri" w:cs="Calibri"/>
          <w:color w:val="000000"/>
        </w:rPr>
        <w:t>ITest</w:t>
      </w:r>
      <w:proofErr w:type="spellEnd"/>
      <w:r w:rsidRPr="001F645D">
        <w:rPr>
          <w:rFonts w:ascii="Calibri" w:hAnsi="Calibri" w:cs="Calibri"/>
          <w:color w:val="000000"/>
        </w:rPr>
        <w:t xml:space="preserve"> interface. </w:t>
      </w:r>
      <w:r>
        <w:rPr>
          <w:rFonts w:ascii="Calibri" w:hAnsi="Calibri" w:cs="Calibri"/>
          <w:color w:val="000000"/>
        </w:rPr>
        <w:br/>
      </w:r>
      <w:r>
        <w:rPr>
          <w:rFonts w:ascii="Calibri" w:hAnsi="Calibri" w:cs="Calibri"/>
          <w:color w:val="000000"/>
        </w:rPr>
        <w:br/>
        <w:t xml:space="preserve">We </w:t>
      </w:r>
      <w:r w:rsidRPr="001F645D">
        <w:rPr>
          <w:rFonts w:ascii="Calibri" w:hAnsi="Calibri" w:cs="Calibri"/>
          <w:color w:val="000000"/>
        </w:rPr>
        <w:t xml:space="preserve">have provided a sample DLL, Test.dll, that tests two other DLLs, Vehicle.dll &amp; Shape.dll. (This </w:t>
      </w:r>
      <w:r>
        <w:rPr>
          <w:rFonts w:ascii="Calibri" w:hAnsi="Calibri" w:cs="Calibri"/>
          <w:color w:val="000000"/>
        </w:rPr>
        <w:t xml:space="preserve">is </w:t>
      </w:r>
      <w:r w:rsidRPr="001F645D">
        <w:rPr>
          <w:rFonts w:ascii="Calibri" w:hAnsi="Calibri" w:cs="Calibri"/>
          <w:color w:val="000000"/>
        </w:rPr>
        <w:t xml:space="preserve">consistent </w:t>
      </w:r>
      <w:r>
        <w:rPr>
          <w:rFonts w:ascii="Calibri" w:hAnsi="Calibri" w:cs="Calibri"/>
          <w:color w:val="000000"/>
        </w:rPr>
        <w:t xml:space="preserve">with the other </w:t>
      </w:r>
      <w:r w:rsidRPr="001F645D">
        <w:rPr>
          <w:rFonts w:ascii="Calibri" w:hAnsi="Calibri" w:cs="Calibri"/>
          <w:color w:val="000000"/>
        </w:rPr>
        <w:t>projects).</w:t>
      </w:r>
      <w:r w:rsidR="001C1687">
        <w:rPr>
          <w:rFonts w:ascii="Calibri" w:hAnsi="Calibri" w:cs="Calibri"/>
          <w:color w:val="000000"/>
        </w:rPr>
        <w:t xml:space="preserve"> </w:t>
      </w:r>
      <w:r w:rsidRPr="001F645D">
        <w:rPr>
          <w:rFonts w:ascii="Calibri" w:hAnsi="Calibri" w:cs="Calibri"/>
          <w:color w:val="000000"/>
        </w:rPr>
        <w:t xml:space="preserve">It should be available in the REPOSITORY/Test1 folder. </w:t>
      </w:r>
    </w:p>
    <w:p w14:paraId="3B614F76" w14:textId="77777777" w:rsidR="001F645D" w:rsidRDefault="001F645D" w:rsidP="001F645D">
      <w:pPr>
        <w:autoSpaceDE w:val="0"/>
        <w:autoSpaceDN w:val="0"/>
        <w:adjustRightInd w:val="0"/>
        <w:spacing w:after="0" w:line="240" w:lineRule="auto"/>
        <w:rPr>
          <w:rFonts w:ascii="Calibri" w:hAnsi="Calibri" w:cs="Calibri"/>
          <w:color w:val="000000"/>
        </w:rPr>
      </w:pPr>
    </w:p>
    <w:p w14:paraId="1343EB2C" w14:textId="0DA10EAD" w:rsidR="007D1EAD" w:rsidRDefault="001F645D" w:rsidP="001F645D">
      <w:pPr>
        <w:autoSpaceDE w:val="0"/>
        <w:autoSpaceDN w:val="0"/>
        <w:adjustRightInd w:val="0"/>
        <w:spacing w:after="0" w:line="240" w:lineRule="auto"/>
        <w:rPr>
          <w:rFonts w:ascii="Calibri" w:hAnsi="Calibri" w:cs="Calibri"/>
          <w:color w:val="000000"/>
        </w:rPr>
      </w:pPr>
      <w:r>
        <w:rPr>
          <w:rFonts w:ascii="Calibri" w:hAnsi="Calibri" w:cs="Calibri"/>
          <w:color w:val="000000"/>
        </w:rPr>
        <w:t>Test Execution:</w:t>
      </w:r>
      <w:r>
        <w:rPr>
          <w:rFonts w:ascii="Calibri" w:hAnsi="Calibri" w:cs="Calibri"/>
          <w:color w:val="000000"/>
        </w:rPr>
        <w:br/>
      </w:r>
      <w:r w:rsidRPr="001F645D">
        <w:rPr>
          <w:rFonts w:ascii="Calibri" w:hAnsi="Calibri" w:cs="Calibri"/>
          <w:color w:val="000000"/>
        </w:rPr>
        <w:t xml:space="preserve">When executing a test, you need to select one test driver, and at least one tested code. For </w:t>
      </w:r>
      <w:r>
        <w:rPr>
          <w:rFonts w:ascii="Calibri" w:hAnsi="Calibri" w:cs="Calibri"/>
          <w:color w:val="000000"/>
        </w:rPr>
        <w:t xml:space="preserve">this </w:t>
      </w:r>
      <w:r w:rsidRPr="001F645D">
        <w:rPr>
          <w:rFonts w:ascii="Calibri" w:hAnsi="Calibri" w:cs="Calibri"/>
          <w:color w:val="000000"/>
        </w:rPr>
        <w:t>Test.dll to succeed though, it needs both</w:t>
      </w:r>
      <w:r>
        <w:rPr>
          <w:rFonts w:ascii="Calibri" w:hAnsi="Calibri" w:cs="Calibri"/>
          <w:color w:val="000000"/>
        </w:rPr>
        <w:t xml:space="preserve"> DLL.s</w:t>
      </w:r>
      <w:r w:rsidRPr="001F645D">
        <w:rPr>
          <w:rFonts w:ascii="Calibri" w:hAnsi="Calibri" w:cs="Calibri"/>
          <w:color w:val="000000"/>
        </w:rPr>
        <w:t xml:space="preserve">. </w:t>
      </w:r>
      <w:r>
        <w:rPr>
          <w:rFonts w:ascii="Calibri" w:hAnsi="Calibri" w:cs="Calibri"/>
          <w:color w:val="000000"/>
        </w:rPr>
        <w:t>We decided that an edge case test for</w:t>
      </w:r>
      <w:r w:rsidRPr="001F645D">
        <w:rPr>
          <w:rFonts w:ascii="Calibri" w:hAnsi="Calibri" w:cs="Calibri"/>
          <w:color w:val="000000"/>
        </w:rPr>
        <w:t xml:space="preserve"> success</w:t>
      </w:r>
      <w:r>
        <w:rPr>
          <w:rFonts w:ascii="Calibri" w:hAnsi="Calibri" w:cs="Calibri"/>
          <w:color w:val="000000"/>
        </w:rPr>
        <w:t xml:space="preserve"> and </w:t>
      </w:r>
      <w:r w:rsidRPr="001F645D">
        <w:rPr>
          <w:rFonts w:ascii="Calibri" w:hAnsi="Calibri" w:cs="Calibri"/>
          <w:color w:val="000000"/>
        </w:rPr>
        <w:t xml:space="preserve">failure scenarios through selecting just one/both. </w:t>
      </w:r>
    </w:p>
    <w:p w14:paraId="76BCABAE" w14:textId="7593AE83" w:rsidR="00956F2A" w:rsidRDefault="00956F2A" w:rsidP="001F645D">
      <w:pPr>
        <w:autoSpaceDE w:val="0"/>
        <w:autoSpaceDN w:val="0"/>
        <w:adjustRightInd w:val="0"/>
        <w:spacing w:after="0" w:line="240" w:lineRule="auto"/>
        <w:rPr>
          <w:rFonts w:ascii="Calibri" w:hAnsi="Calibri" w:cs="Calibri"/>
          <w:color w:val="000000"/>
        </w:rPr>
      </w:pPr>
      <w:r>
        <w:rPr>
          <w:rFonts w:ascii="Calibri" w:hAnsi="Calibri" w:cs="Calibri"/>
          <w:color w:val="000000"/>
        </w:rPr>
        <w:br/>
      </w:r>
      <w:r w:rsidR="001C1687">
        <w:rPr>
          <w:rFonts w:ascii="Calibri" w:hAnsi="Calibri" w:cs="Calibri"/>
          <w:color w:val="000000"/>
        </w:rPr>
        <w:t>Local package location:</w:t>
      </w:r>
      <w:r w:rsidR="001C1687">
        <w:rPr>
          <w:rFonts w:ascii="Calibri" w:hAnsi="Calibri" w:cs="Calibri"/>
          <w:color w:val="000000"/>
        </w:rPr>
        <w:br/>
      </w:r>
      <w:r w:rsidR="001C1687">
        <w:rPr>
          <w:noProof/>
        </w:rPr>
        <w:drawing>
          <wp:inline distT="0" distB="0" distL="0" distR="0" wp14:anchorId="3D9AD58B" wp14:editId="5BE43B8F">
            <wp:extent cx="5943600" cy="434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4340"/>
                    </a:xfrm>
                    <a:prstGeom prst="rect">
                      <a:avLst/>
                    </a:prstGeom>
                  </pic:spPr>
                </pic:pic>
              </a:graphicData>
            </a:graphic>
          </wp:inline>
        </w:drawing>
      </w:r>
    </w:p>
    <w:p w14:paraId="6C62266D" w14:textId="77777777" w:rsidR="00956F2A" w:rsidRPr="00956F2A" w:rsidRDefault="00956F2A" w:rsidP="00956F2A">
      <w:pPr>
        <w:autoSpaceDE w:val="0"/>
        <w:autoSpaceDN w:val="0"/>
        <w:adjustRightInd w:val="0"/>
        <w:spacing w:after="0" w:line="240" w:lineRule="auto"/>
        <w:rPr>
          <w:rFonts w:ascii="Calibri" w:hAnsi="Calibri" w:cs="Calibri"/>
          <w:color w:val="000000"/>
        </w:rPr>
      </w:pPr>
      <w:r w:rsidRPr="00956F2A">
        <w:rPr>
          <w:rFonts w:ascii="Calibri" w:hAnsi="Calibri" w:cs="Calibri"/>
          <w:color w:val="000000"/>
        </w:rPr>
        <w:lastRenderedPageBreak/>
        <w:t>Test Execution Steps:</w:t>
      </w:r>
    </w:p>
    <w:p w14:paraId="0C691711" w14:textId="77777777" w:rsidR="00956F2A" w:rsidRDefault="00956F2A" w:rsidP="00956F2A">
      <w:pPr>
        <w:pStyle w:val="ListParagraph"/>
        <w:numPr>
          <w:ilvl w:val="0"/>
          <w:numId w:val="4"/>
        </w:numPr>
        <w:autoSpaceDE w:val="0"/>
        <w:autoSpaceDN w:val="0"/>
        <w:adjustRightInd w:val="0"/>
        <w:spacing w:after="0" w:line="240" w:lineRule="auto"/>
        <w:rPr>
          <w:rFonts w:ascii="Calibri" w:hAnsi="Calibri" w:cs="Calibri"/>
          <w:color w:val="000000"/>
        </w:rPr>
      </w:pPr>
      <w:r w:rsidRPr="001F645D">
        <w:rPr>
          <w:rFonts w:ascii="Calibri" w:hAnsi="Calibri" w:cs="Calibri"/>
          <w:color w:val="000000"/>
        </w:rPr>
        <w:t xml:space="preserve">To execute the test, choose Test.dll in the files list, and then hit the 'Test Driver' button. </w:t>
      </w:r>
    </w:p>
    <w:p w14:paraId="36A69735" w14:textId="77777777" w:rsidR="00956F2A" w:rsidRDefault="00956F2A" w:rsidP="00956F2A">
      <w:pPr>
        <w:pStyle w:val="ListParagraph"/>
        <w:numPr>
          <w:ilvl w:val="0"/>
          <w:numId w:val="4"/>
        </w:numPr>
        <w:autoSpaceDE w:val="0"/>
        <w:autoSpaceDN w:val="0"/>
        <w:adjustRightInd w:val="0"/>
        <w:spacing w:after="0" w:line="240" w:lineRule="auto"/>
        <w:rPr>
          <w:rFonts w:ascii="Calibri" w:hAnsi="Calibri" w:cs="Calibri"/>
          <w:color w:val="000000"/>
        </w:rPr>
      </w:pPr>
      <w:r w:rsidRPr="001F645D">
        <w:rPr>
          <w:rFonts w:ascii="Calibri" w:hAnsi="Calibri" w:cs="Calibri"/>
          <w:color w:val="000000"/>
        </w:rPr>
        <w:t xml:space="preserve">Then proceed to select both Vehicle.dll &amp; Shape.dll, one at a time, and hit the 'Tested Code' button. </w:t>
      </w:r>
    </w:p>
    <w:p w14:paraId="3003904A" w14:textId="77777777" w:rsidR="00956F2A" w:rsidRDefault="00956F2A" w:rsidP="00956F2A">
      <w:pPr>
        <w:pStyle w:val="ListParagraph"/>
        <w:numPr>
          <w:ilvl w:val="0"/>
          <w:numId w:val="4"/>
        </w:numPr>
        <w:autoSpaceDE w:val="0"/>
        <w:autoSpaceDN w:val="0"/>
        <w:adjustRightInd w:val="0"/>
        <w:spacing w:after="0" w:line="240" w:lineRule="auto"/>
        <w:rPr>
          <w:rFonts w:ascii="Calibri" w:hAnsi="Calibri" w:cs="Calibri"/>
          <w:color w:val="000000"/>
        </w:rPr>
      </w:pPr>
      <w:r w:rsidRPr="001F645D">
        <w:rPr>
          <w:rFonts w:ascii="Calibri" w:hAnsi="Calibri" w:cs="Calibri"/>
          <w:color w:val="000000"/>
        </w:rPr>
        <w:t xml:space="preserve">This </w:t>
      </w:r>
      <w:r>
        <w:rPr>
          <w:rFonts w:ascii="Calibri" w:hAnsi="Calibri" w:cs="Calibri"/>
          <w:color w:val="000000"/>
        </w:rPr>
        <w:t xml:space="preserve">will </w:t>
      </w:r>
      <w:r w:rsidRPr="001F645D">
        <w:rPr>
          <w:rFonts w:ascii="Calibri" w:hAnsi="Calibri" w:cs="Calibri"/>
          <w:color w:val="000000"/>
        </w:rPr>
        <w:t xml:space="preserve">enable the 'Execute' button, by virtue of having selected a test driver a tested code. </w:t>
      </w:r>
    </w:p>
    <w:p w14:paraId="13C33E07" w14:textId="77777777" w:rsidR="00956F2A" w:rsidRDefault="00956F2A" w:rsidP="00956F2A">
      <w:pPr>
        <w:pStyle w:val="ListParagraph"/>
        <w:numPr>
          <w:ilvl w:val="0"/>
          <w:numId w:val="4"/>
        </w:numPr>
        <w:autoSpaceDE w:val="0"/>
        <w:autoSpaceDN w:val="0"/>
        <w:adjustRightInd w:val="0"/>
        <w:spacing w:after="0" w:line="240" w:lineRule="auto"/>
        <w:rPr>
          <w:rFonts w:ascii="Calibri" w:hAnsi="Calibri" w:cs="Calibri"/>
          <w:color w:val="000000"/>
        </w:rPr>
      </w:pPr>
      <w:r w:rsidRPr="001F645D">
        <w:rPr>
          <w:rFonts w:ascii="Calibri" w:hAnsi="Calibri" w:cs="Calibri"/>
          <w:color w:val="000000"/>
        </w:rPr>
        <w:t xml:space="preserve">Hit execute, and the server sends an acknowledgement, which also states where the test log will be available. </w:t>
      </w:r>
    </w:p>
    <w:p w14:paraId="442F4F89" w14:textId="77777777" w:rsidR="00956F2A" w:rsidRDefault="00956F2A" w:rsidP="00956F2A">
      <w:pPr>
        <w:pStyle w:val="ListParagraph"/>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From </w:t>
      </w:r>
      <w:r w:rsidRPr="001F645D">
        <w:rPr>
          <w:rFonts w:ascii="Calibri" w:hAnsi="Calibri" w:cs="Calibri"/>
          <w:color w:val="000000"/>
        </w:rPr>
        <w:t xml:space="preserve">this point, the server forwards the request to one of the workers, and </w:t>
      </w:r>
      <w:r>
        <w:rPr>
          <w:rFonts w:ascii="Calibri" w:hAnsi="Calibri" w:cs="Calibri"/>
          <w:color w:val="000000"/>
        </w:rPr>
        <w:t>have</w:t>
      </w:r>
      <w:r w:rsidRPr="001F645D">
        <w:rPr>
          <w:rFonts w:ascii="Calibri" w:hAnsi="Calibri" w:cs="Calibri"/>
          <w:color w:val="000000"/>
        </w:rPr>
        <w:t xml:space="preserve"> it </w:t>
      </w:r>
      <w:proofErr w:type="gramStart"/>
      <w:r w:rsidRPr="001F645D">
        <w:rPr>
          <w:rFonts w:ascii="Calibri" w:hAnsi="Calibri" w:cs="Calibri"/>
          <w:color w:val="000000"/>
        </w:rPr>
        <w:t>execute</w:t>
      </w:r>
      <w:proofErr w:type="gramEnd"/>
      <w:r w:rsidRPr="001F645D">
        <w:rPr>
          <w:rFonts w:ascii="Calibri" w:hAnsi="Calibri" w:cs="Calibri"/>
          <w:color w:val="000000"/>
        </w:rPr>
        <w:t xml:space="preserve"> the tests, and send the results back. </w:t>
      </w:r>
    </w:p>
    <w:p w14:paraId="5E793E91" w14:textId="77777777" w:rsidR="00956F2A" w:rsidRDefault="00956F2A" w:rsidP="001F645D">
      <w:pPr>
        <w:autoSpaceDE w:val="0"/>
        <w:autoSpaceDN w:val="0"/>
        <w:adjustRightInd w:val="0"/>
        <w:spacing w:after="0" w:line="240" w:lineRule="auto"/>
        <w:rPr>
          <w:rFonts w:ascii="Calibri" w:hAnsi="Calibri" w:cs="Calibri"/>
          <w:color w:val="000000"/>
        </w:rPr>
      </w:pPr>
    </w:p>
    <w:p w14:paraId="67D610E2" w14:textId="77777777" w:rsidR="007D1EAD" w:rsidRDefault="007D1EAD" w:rsidP="001F645D">
      <w:pPr>
        <w:autoSpaceDE w:val="0"/>
        <w:autoSpaceDN w:val="0"/>
        <w:adjustRightInd w:val="0"/>
        <w:spacing w:after="0" w:line="240" w:lineRule="auto"/>
        <w:rPr>
          <w:rFonts w:ascii="Calibri" w:hAnsi="Calibri" w:cs="Calibri"/>
          <w:color w:val="000000"/>
        </w:rPr>
      </w:pPr>
    </w:p>
    <w:p w14:paraId="1E70C4F3" w14:textId="44333F44" w:rsidR="007D1EAD" w:rsidRPr="007D1EAD" w:rsidRDefault="007D1EAD" w:rsidP="007D1EAD">
      <w:pPr>
        <w:pStyle w:val="ListParagraph"/>
        <w:numPr>
          <w:ilvl w:val="0"/>
          <w:numId w:val="6"/>
        </w:numPr>
        <w:autoSpaceDE w:val="0"/>
        <w:autoSpaceDN w:val="0"/>
        <w:adjustRightInd w:val="0"/>
        <w:spacing w:after="0" w:line="240" w:lineRule="auto"/>
        <w:rPr>
          <w:rFonts w:ascii="Calibri" w:hAnsi="Calibri" w:cs="Calibri"/>
          <w:color w:val="000000"/>
        </w:rPr>
      </w:pPr>
      <w:r w:rsidRPr="007D1EAD">
        <w:rPr>
          <w:rFonts w:ascii="Calibri" w:hAnsi="Calibri" w:cs="Calibri"/>
          <w:color w:val="000000"/>
        </w:rPr>
        <w:t>If the binaries are run individually as stated earlier be sure to run as an administrator</w:t>
      </w:r>
    </w:p>
    <w:p w14:paraId="2B045B4D" w14:textId="77777777" w:rsidR="007D1EAD" w:rsidRDefault="007D1EAD" w:rsidP="001F645D">
      <w:pPr>
        <w:autoSpaceDE w:val="0"/>
        <w:autoSpaceDN w:val="0"/>
        <w:adjustRightInd w:val="0"/>
        <w:spacing w:after="0" w:line="240" w:lineRule="auto"/>
        <w:rPr>
          <w:rFonts w:ascii="Calibri" w:hAnsi="Calibri" w:cs="Calibri"/>
          <w:color w:val="000000"/>
        </w:rPr>
      </w:pPr>
      <w:r>
        <w:rPr>
          <w:noProof/>
        </w:rPr>
        <w:drawing>
          <wp:inline distT="0" distB="0" distL="0" distR="0" wp14:anchorId="0DF9D15F" wp14:editId="0B46DD7A">
            <wp:extent cx="3227614" cy="182793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389" cy="1844800"/>
                    </a:xfrm>
                    <a:prstGeom prst="rect">
                      <a:avLst/>
                    </a:prstGeom>
                  </pic:spPr>
                </pic:pic>
              </a:graphicData>
            </a:graphic>
          </wp:inline>
        </w:drawing>
      </w:r>
    </w:p>
    <w:p w14:paraId="7018B7FD" w14:textId="77777777" w:rsidR="007D1EAD" w:rsidRDefault="007D1EAD" w:rsidP="001F645D">
      <w:pPr>
        <w:autoSpaceDE w:val="0"/>
        <w:autoSpaceDN w:val="0"/>
        <w:adjustRightInd w:val="0"/>
        <w:spacing w:after="0" w:line="240" w:lineRule="auto"/>
        <w:rPr>
          <w:rFonts w:ascii="Calibri" w:hAnsi="Calibri" w:cs="Calibri"/>
          <w:color w:val="000000"/>
        </w:rPr>
      </w:pPr>
    </w:p>
    <w:p w14:paraId="490D9F93" w14:textId="77777777" w:rsidR="005F78BC" w:rsidRDefault="005F78BC" w:rsidP="001F645D">
      <w:pPr>
        <w:autoSpaceDE w:val="0"/>
        <w:autoSpaceDN w:val="0"/>
        <w:adjustRightInd w:val="0"/>
        <w:spacing w:after="0" w:line="240" w:lineRule="auto"/>
        <w:rPr>
          <w:rFonts w:ascii="Calibri" w:hAnsi="Calibri" w:cs="Calibri"/>
          <w:color w:val="000000"/>
        </w:rPr>
      </w:pPr>
      <w:r>
        <w:rPr>
          <w:noProof/>
        </w:rPr>
        <w:drawing>
          <wp:inline distT="0" distB="0" distL="0" distR="0" wp14:anchorId="223737E7" wp14:editId="446451BD">
            <wp:extent cx="3216589" cy="111034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5981" cy="1130844"/>
                    </a:xfrm>
                    <a:prstGeom prst="rect">
                      <a:avLst/>
                    </a:prstGeom>
                  </pic:spPr>
                </pic:pic>
              </a:graphicData>
            </a:graphic>
          </wp:inline>
        </w:drawing>
      </w:r>
    </w:p>
    <w:p w14:paraId="2F848CF7" w14:textId="77777777" w:rsidR="005F78BC" w:rsidRDefault="005F78BC" w:rsidP="001F645D">
      <w:pPr>
        <w:autoSpaceDE w:val="0"/>
        <w:autoSpaceDN w:val="0"/>
        <w:adjustRightInd w:val="0"/>
        <w:spacing w:after="0" w:line="240" w:lineRule="auto"/>
        <w:rPr>
          <w:rFonts w:ascii="Calibri" w:hAnsi="Calibri" w:cs="Calibri"/>
          <w:color w:val="000000"/>
        </w:rPr>
      </w:pPr>
    </w:p>
    <w:p w14:paraId="550B0E0D" w14:textId="4FD2B6FB" w:rsidR="005F78BC" w:rsidRDefault="005F78BC" w:rsidP="005F78BC">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t>Once the client UI is displayed enter the authentication credentials</w:t>
      </w:r>
    </w:p>
    <w:p w14:paraId="61C2A069" w14:textId="0290C533" w:rsidR="005F78BC" w:rsidRDefault="005F78BC" w:rsidP="005F78BC">
      <w:pPr>
        <w:pStyle w:val="ListParagraph"/>
        <w:autoSpaceDE w:val="0"/>
        <w:autoSpaceDN w:val="0"/>
        <w:adjustRightInd w:val="0"/>
        <w:spacing w:after="0" w:line="240" w:lineRule="auto"/>
        <w:ind w:left="360"/>
        <w:rPr>
          <w:rFonts w:ascii="Calibri" w:hAnsi="Calibri" w:cs="Calibri"/>
          <w:color w:val="000000"/>
        </w:rPr>
      </w:pPr>
    </w:p>
    <w:p w14:paraId="06E9DBF8" w14:textId="63D8227C" w:rsidR="005F78BC" w:rsidRDefault="005F78BC" w:rsidP="005F78BC">
      <w:pPr>
        <w:pStyle w:val="ListParagraph"/>
        <w:autoSpaceDE w:val="0"/>
        <w:autoSpaceDN w:val="0"/>
        <w:adjustRightInd w:val="0"/>
        <w:spacing w:after="0" w:line="240" w:lineRule="auto"/>
        <w:ind w:left="360"/>
        <w:rPr>
          <w:rFonts w:ascii="Calibri" w:hAnsi="Calibri" w:cs="Calibri"/>
          <w:color w:val="000000"/>
        </w:rPr>
      </w:pPr>
      <w:r>
        <w:rPr>
          <w:noProof/>
        </w:rPr>
        <w:drawing>
          <wp:inline distT="0" distB="0" distL="0" distR="0" wp14:anchorId="06E32CF2" wp14:editId="761EF479">
            <wp:extent cx="2383971" cy="159186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3150" cy="1611345"/>
                    </a:xfrm>
                    <a:prstGeom prst="rect">
                      <a:avLst/>
                    </a:prstGeom>
                  </pic:spPr>
                </pic:pic>
              </a:graphicData>
            </a:graphic>
          </wp:inline>
        </w:drawing>
      </w:r>
      <w:r>
        <w:rPr>
          <w:rFonts w:ascii="Calibri" w:hAnsi="Calibri" w:cs="Calibri"/>
          <w:color w:val="000000"/>
        </w:rPr>
        <w:br/>
      </w:r>
    </w:p>
    <w:p w14:paraId="75AFD911" w14:textId="76276233" w:rsidR="001C1687" w:rsidRDefault="001C1687" w:rsidP="005F78BC">
      <w:pPr>
        <w:pStyle w:val="ListParagraph"/>
        <w:autoSpaceDE w:val="0"/>
        <w:autoSpaceDN w:val="0"/>
        <w:adjustRightInd w:val="0"/>
        <w:spacing w:after="0" w:line="240" w:lineRule="auto"/>
        <w:ind w:left="360"/>
        <w:rPr>
          <w:rFonts w:ascii="Calibri" w:hAnsi="Calibri" w:cs="Calibri"/>
          <w:color w:val="000000"/>
        </w:rPr>
      </w:pPr>
    </w:p>
    <w:p w14:paraId="5FEF36A3" w14:textId="770FEBA5" w:rsidR="001C1687" w:rsidRDefault="001C1687" w:rsidP="005F78BC">
      <w:pPr>
        <w:pStyle w:val="ListParagraph"/>
        <w:autoSpaceDE w:val="0"/>
        <w:autoSpaceDN w:val="0"/>
        <w:adjustRightInd w:val="0"/>
        <w:spacing w:after="0" w:line="240" w:lineRule="auto"/>
        <w:ind w:left="360"/>
        <w:rPr>
          <w:rFonts w:ascii="Calibri" w:hAnsi="Calibri" w:cs="Calibri"/>
          <w:color w:val="000000"/>
        </w:rPr>
      </w:pPr>
    </w:p>
    <w:p w14:paraId="38D01061" w14:textId="77777777" w:rsidR="001C1687" w:rsidRDefault="001C1687" w:rsidP="005F78BC">
      <w:pPr>
        <w:pStyle w:val="ListParagraph"/>
        <w:autoSpaceDE w:val="0"/>
        <w:autoSpaceDN w:val="0"/>
        <w:adjustRightInd w:val="0"/>
        <w:spacing w:after="0" w:line="240" w:lineRule="auto"/>
        <w:ind w:left="360"/>
        <w:rPr>
          <w:rFonts w:ascii="Calibri" w:hAnsi="Calibri" w:cs="Calibri"/>
          <w:color w:val="000000"/>
        </w:rPr>
      </w:pPr>
    </w:p>
    <w:p w14:paraId="7F1931A6" w14:textId="43A96817" w:rsidR="005F78BC" w:rsidRDefault="005F78BC" w:rsidP="005F78BC">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Once the repositories have been displayed within the client UI proceed to select the test folder where the test DLL’s reside.</w:t>
      </w:r>
    </w:p>
    <w:p w14:paraId="56ACD19D" w14:textId="77777777" w:rsidR="005F78BC" w:rsidRDefault="005F78BC" w:rsidP="005F78BC">
      <w:pPr>
        <w:autoSpaceDE w:val="0"/>
        <w:autoSpaceDN w:val="0"/>
        <w:adjustRightInd w:val="0"/>
        <w:spacing w:after="0" w:line="240" w:lineRule="auto"/>
        <w:rPr>
          <w:rFonts w:ascii="Calibri" w:hAnsi="Calibri" w:cs="Calibri"/>
          <w:color w:val="000000"/>
        </w:rPr>
      </w:pPr>
    </w:p>
    <w:p w14:paraId="1AD5F1D8" w14:textId="77777777" w:rsidR="005F78BC" w:rsidRDefault="005F78BC" w:rsidP="005F78BC">
      <w:pPr>
        <w:autoSpaceDE w:val="0"/>
        <w:autoSpaceDN w:val="0"/>
        <w:adjustRightInd w:val="0"/>
        <w:spacing w:after="0" w:line="240" w:lineRule="auto"/>
        <w:rPr>
          <w:rFonts w:ascii="Calibri" w:hAnsi="Calibri" w:cs="Calibri"/>
          <w:color w:val="000000"/>
        </w:rPr>
      </w:pPr>
      <w:r>
        <w:rPr>
          <w:noProof/>
        </w:rPr>
        <w:drawing>
          <wp:inline distT="0" distB="0" distL="0" distR="0" wp14:anchorId="1A134A4F" wp14:editId="066FF8DA">
            <wp:extent cx="4479471" cy="213157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7430" cy="2140123"/>
                    </a:xfrm>
                    <a:prstGeom prst="rect">
                      <a:avLst/>
                    </a:prstGeom>
                  </pic:spPr>
                </pic:pic>
              </a:graphicData>
            </a:graphic>
          </wp:inline>
        </w:drawing>
      </w:r>
    </w:p>
    <w:p w14:paraId="004DCC76" w14:textId="77777777" w:rsidR="005F78BC" w:rsidRDefault="005F78BC" w:rsidP="005F78BC">
      <w:pPr>
        <w:autoSpaceDE w:val="0"/>
        <w:autoSpaceDN w:val="0"/>
        <w:adjustRightInd w:val="0"/>
        <w:spacing w:after="0" w:line="240" w:lineRule="auto"/>
        <w:rPr>
          <w:rFonts w:ascii="Calibri" w:hAnsi="Calibri" w:cs="Calibri"/>
          <w:color w:val="000000"/>
        </w:rPr>
      </w:pPr>
    </w:p>
    <w:p w14:paraId="6323F0E4" w14:textId="77777777" w:rsidR="005F78BC" w:rsidRDefault="005F78BC" w:rsidP="005F78BC">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Double click on the “Team Test1 folder”. The test DLL’s will be displayed. </w:t>
      </w:r>
    </w:p>
    <w:p w14:paraId="49D0D0AD" w14:textId="77777777" w:rsidR="005F78BC" w:rsidRDefault="005F78BC" w:rsidP="005F78BC">
      <w:pPr>
        <w:autoSpaceDE w:val="0"/>
        <w:autoSpaceDN w:val="0"/>
        <w:adjustRightInd w:val="0"/>
        <w:spacing w:after="0" w:line="240" w:lineRule="auto"/>
        <w:rPr>
          <w:rFonts w:ascii="Calibri" w:hAnsi="Calibri" w:cs="Calibri"/>
          <w:color w:val="000000"/>
        </w:rPr>
      </w:pPr>
    </w:p>
    <w:p w14:paraId="4D737094" w14:textId="249F6EC1" w:rsidR="001F645D" w:rsidRDefault="005F78BC" w:rsidP="005F78BC">
      <w:pPr>
        <w:autoSpaceDE w:val="0"/>
        <w:autoSpaceDN w:val="0"/>
        <w:adjustRightInd w:val="0"/>
        <w:spacing w:after="0" w:line="240" w:lineRule="auto"/>
        <w:rPr>
          <w:rFonts w:ascii="Calibri" w:hAnsi="Calibri" w:cs="Calibri"/>
          <w:color w:val="000000"/>
        </w:rPr>
      </w:pPr>
      <w:r>
        <w:rPr>
          <w:noProof/>
        </w:rPr>
        <w:drawing>
          <wp:inline distT="0" distB="0" distL="0" distR="0" wp14:anchorId="3349F01A" wp14:editId="1566D253">
            <wp:extent cx="4267200" cy="20839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092" cy="2097528"/>
                    </a:xfrm>
                    <a:prstGeom prst="rect">
                      <a:avLst/>
                    </a:prstGeom>
                  </pic:spPr>
                </pic:pic>
              </a:graphicData>
            </a:graphic>
          </wp:inline>
        </w:drawing>
      </w:r>
      <w:r w:rsidR="001F645D" w:rsidRPr="005F78BC">
        <w:rPr>
          <w:rFonts w:ascii="Calibri" w:hAnsi="Calibri" w:cs="Calibri"/>
          <w:color w:val="000000"/>
        </w:rPr>
        <w:br/>
      </w:r>
    </w:p>
    <w:p w14:paraId="1368A939" w14:textId="7504684B" w:rsidR="005F78BC" w:rsidRDefault="000F0C0C" w:rsidP="005F78BC">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t>Select the test driver DLL</w:t>
      </w:r>
    </w:p>
    <w:p w14:paraId="4521F38A" w14:textId="20F29B90" w:rsidR="000F0C0C" w:rsidRDefault="000F0C0C" w:rsidP="000F0C0C">
      <w:pPr>
        <w:autoSpaceDE w:val="0"/>
        <w:autoSpaceDN w:val="0"/>
        <w:adjustRightInd w:val="0"/>
        <w:spacing w:after="0" w:line="240" w:lineRule="auto"/>
        <w:rPr>
          <w:rFonts w:ascii="Calibri" w:hAnsi="Calibri" w:cs="Calibri"/>
          <w:color w:val="000000"/>
        </w:rPr>
      </w:pPr>
    </w:p>
    <w:p w14:paraId="1646AC38" w14:textId="14F68270" w:rsidR="000F0C0C" w:rsidRDefault="000F0C0C" w:rsidP="000F0C0C">
      <w:pPr>
        <w:autoSpaceDE w:val="0"/>
        <w:autoSpaceDN w:val="0"/>
        <w:adjustRightInd w:val="0"/>
        <w:spacing w:after="0" w:line="240" w:lineRule="auto"/>
        <w:rPr>
          <w:rFonts w:ascii="Calibri" w:hAnsi="Calibri" w:cs="Calibri"/>
          <w:color w:val="000000"/>
        </w:rPr>
      </w:pPr>
      <w:r>
        <w:rPr>
          <w:noProof/>
        </w:rPr>
        <w:drawing>
          <wp:inline distT="0" distB="0" distL="0" distR="0" wp14:anchorId="26102CA8" wp14:editId="5CA3DA31">
            <wp:extent cx="4239986" cy="2314326"/>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9749" cy="2319655"/>
                    </a:xfrm>
                    <a:prstGeom prst="rect">
                      <a:avLst/>
                    </a:prstGeom>
                  </pic:spPr>
                </pic:pic>
              </a:graphicData>
            </a:graphic>
          </wp:inline>
        </w:drawing>
      </w:r>
    </w:p>
    <w:p w14:paraId="775C82BD" w14:textId="5CAF7B5D" w:rsidR="000F0C0C" w:rsidRDefault="000F0C0C" w:rsidP="000F0C0C">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 xml:space="preserve">This step is key, first highlight Shape.dll the invoke the Tested Code control. Next highlight the Vehicle.dll and invoke the Tested Code control again.  For each case the Execute control button will be activated. </w:t>
      </w:r>
      <w:r>
        <w:rPr>
          <w:rFonts w:ascii="Calibri" w:hAnsi="Calibri" w:cs="Calibri"/>
          <w:color w:val="000000"/>
        </w:rPr>
        <w:br/>
      </w:r>
      <w:r>
        <w:rPr>
          <w:rFonts w:ascii="Calibri" w:hAnsi="Calibri" w:cs="Calibri"/>
          <w:color w:val="000000"/>
        </w:rPr>
        <w:br/>
      </w:r>
      <w:r>
        <w:rPr>
          <w:noProof/>
        </w:rPr>
        <w:drawing>
          <wp:inline distT="0" distB="0" distL="0" distR="0" wp14:anchorId="3C5C9B9D" wp14:editId="1E4F20F1">
            <wp:extent cx="3927270" cy="214992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9628" cy="2162168"/>
                    </a:xfrm>
                    <a:prstGeom prst="rect">
                      <a:avLst/>
                    </a:prstGeom>
                  </pic:spPr>
                </pic:pic>
              </a:graphicData>
            </a:graphic>
          </wp:inline>
        </w:drawing>
      </w:r>
    </w:p>
    <w:p w14:paraId="531C995E" w14:textId="645123DE" w:rsidR="000F0C0C" w:rsidRDefault="000F0C0C" w:rsidP="008A129E">
      <w:pPr>
        <w:autoSpaceDE w:val="0"/>
        <w:autoSpaceDN w:val="0"/>
        <w:adjustRightInd w:val="0"/>
        <w:spacing w:after="0" w:line="240" w:lineRule="auto"/>
        <w:rPr>
          <w:rFonts w:ascii="Calibri" w:hAnsi="Calibri" w:cs="Calibri"/>
          <w:color w:val="000000"/>
        </w:rPr>
      </w:pPr>
    </w:p>
    <w:p w14:paraId="47FA87AC" w14:textId="5E3C2159" w:rsidR="008A129E" w:rsidRPr="001C1687" w:rsidRDefault="008A129E" w:rsidP="008A129E">
      <w:pPr>
        <w:pStyle w:val="ListParagraph"/>
        <w:numPr>
          <w:ilvl w:val="0"/>
          <w:numId w:val="6"/>
        </w:numPr>
        <w:autoSpaceDE w:val="0"/>
        <w:autoSpaceDN w:val="0"/>
        <w:adjustRightInd w:val="0"/>
        <w:spacing w:after="0" w:line="240" w:lineRule="auto"/>
        <w:rPr>
          <w:rFonts w:ascii="Calibri" w:hAnsi="Calibri" w:cs="Calibri"/>
          <w:color w:val="000000"/>
        </w:rPr>
      </w:pPr>
      <w:r w:rsidRPr="001C1687">
        <w:rPr>
          <w:rFonts w:ascii="Calibri" w:hAnsi="Calibri" w:cs="Calibri"/>
          <w:color w:val="000000"/>
        </w:rPr>
        <w:t>After clicking the Execute control the test will be run and written to the given file location</w:t>
      </w:r>
    </w:p>
    <w:p w14:paraId="4D54C446" w14:textId="393A2209" w:rsidR="008A129E" w:rsidRDefault="008A129E" w:rsidP="008A129E">
      <w:pPr>
        <w:autoSpaceDE w:val="0"/>
        <w:autoSpaceDN w:val="0"/>
        <w:adjustRightInd w:val="0"/>
        <w:spacing w:after="0" w:line="240" w:lineRule="auto"/>
        <w:rPr>
          <w:rFonts w:ascii="Calibri" w:hAnsi="Calibri" w:cs="Calibri"/>
          <w:color w:val="000000"/>
        </w:rPr>
      </w:pPr>
      <w:r>
        <w:rPr>
          <w:noProof/>
        </w:rPr>
        <w:drawing>
          <wp:inline distT="0" distB="0" distL="0" distR="0" wp14:anchorId="25B1A8BB" wp14:editId="4E2D4197">
            <wp:extent cx="4076700" cy="24447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8834" cy="2457986"/>
                    </a:xfrm>
                    <a:prstGeom prst="rect">
                      <a:avLst/>
                    </a:prstGeom>
                  </pic:spPr>
                </pic:pic>
              </a:graphicData>
            </a:graphic>
          </wp:inline>
        </w:drawing>
      </w:r>
    </w:p>
    <w:p w14:paraId="0638877E" w14:textId="55A6ADF5" w:rsidR="008A129E" w:rsidRDefault="008A129E" w:rsidP="008A129E">
      <w:pPr>
        <w:autoSpaceDE w:val="0"/>
        <w:autoSpaceDN w:val="0"/>
        <w:adjustRightInd w:val="0"/>
        <w:spacing w:after="0" w:line="240" w:lineRule="auto"/>
        <w:rPr>
          <w:rFonts w:ascii="Calibri" w:hAnsi="Calibri" w:cs="Calibri"/>
          <w:color w:val="000000"/>
        </w:rPr>
      </w:pPr>
    </w:p>
    <w:p w14:paraId="766C6DD0" w14:textId="287DE752" w:rsidR="008A129E" w:rsidRDefault="00D221FF" w:rsidP="00D221FF">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t>Sample of test results:</w:t>
      </w:r>
    </w:p>
    <w:p w14:paraId="011FECC4" w14:textId="5F6B484E" w:rsidR="00D221FF" w:rsidRDefault="00D221FF" w:rsidP="00D221FF">
      <w:pPr>
        <w:autoSpaceDE w:val="0"/>
        <w:autoSpaceDN w:val="0"/>
        <w:adjustRightInd w:val="0"/>
        <w:spacing w:after="0" w:line="240" w:lineRule="auto"/>
        <w:rPr>
          <w:rFonts w:ascii="Calibri" w:hAnsi="Calibri" w:cs="Calibri"/>
          <w:color w:val="000000"/>
        </w:rPr>
      </w:pPr>
    </w:p>
    <w:p w14:paraId="31C1B8D8" w14:textId="37BFA345" w:rsidR="00D221FF" w:rsidRPr="00D221FF" w:rsidRDefault="00D221FF" w:rsidP="00D221FF">
      <w:pPr>
        <w:autoSpaceDE w:val="0"/>
        <w:autoSpaceDN w:val="0"/>
        <w:adjustRightInd w:val="0"/>
        <w:spacing w:after="0" w:line="240" w:lineRule="auto"/>
        <w:rPr>
          <w:rFonts w:ascii="Calibri" w:hAnsi="Calibri" w:cs="Calibri"/>
          <w:color w:val="000000"/>
        </w:rPr>
      </w:pPr>
      <w:r>
        <w:rPr>
          <w:noProof/>
        </w:rPr>
        <w:drawing>
          <wp:inline distT="0" distB="0" distL="0" distR="0" wp14:anchorId="4DE761B0" wp14:editId="5FE8A77A">
            <wp:extent cx="5943600" cy="487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7680"/>
                    </a:xfrm>
                    <a:prstGeom prst="rect">
                      <a:avLst/>
                    </a:prstGeom>
                  </pic:spPr>
                </pic:pic>
              </a:graphicData>
            </a:graphic>
          </wp:inline>
        </w:drawing>
      </w:r>
    </w:p>
    <w:p w14:paraId="15F46035" w14:textId="6CE73AF8" w:rsidR="000F0C0C" w:rsidRDefault="000F0C0C" w:rsidP="000F0C0C">
      <w:pPr>
        <w:autoSpaceDE w:val="0"/>
        <w:autoSpaceDN w:val="0"/>
        <w:adjustRightInd w:val="0"/>
        <w:spacing w:after="0" w:line="240" w:lineRule="auto"/>
        <w:rPr>
          <w:rFonts w:ascii="Calibri" w:hAnsi="Calibri" w:cs="Calibri"/>
          <w:color w:val="000000"/>
        </w:rPr>
      </w:pPr>
    </w:p>
    <w:p w14:paraId="6673E363" w14:textId="3BAD05E5" w:rsidR="001F645D" w:rsidRPr="001F645D" w:rsidRDefault="001F645D" w:rsidP="001F645D">
      <w:pPr>
        <w:autoSpaceDE w:val="0"/>
        <w:autoSpaceDN w:val="0"/>
        <w:adjustRightInd w:val="0"/>
        <w:spacing w:after="0" w:line="240" w:lineRule="auto"/>
        <w:rPr>
          <w:rFonts w:ascii="Calibri" w:hAnsi="Calibri" w:cs="Calibri"/>
          <w:color w:val="000000"/>
          <w:sz w:val="26"/>
          <w:szCs w:val="26"/>
        </w:rPr>
      </w:pPr>
      <w:r w:rsidRPr="001F645D">
        <w:rPr>
          <w:rFonts w:ascii="Calibri" w:hAnsi="Calibri" w:cs="Calibri"/>
          <w:color w:val="000000"/>
          <w:sz w:val="26"/>
          <w:szCs w:val="26"/>
        </w:rPr>
        <w:t xml:space="preserve">BONUS FEATURES COMPLETED </w:t>
      </w:r>
    </w:p>
    <w:p w14:paraId="56BCE8FE" w14:textId="77777777" w:rsidR="001C1687" w:rsidRPr="001C1687" w:rsidRDefault="001F645D" w:rsidP="001F645D">
      <w:pPr>
        <w:pStyle w:val="ListParagraph"/>
        <w:numPr>
          <w:ilvl w:val="0"/>
          <w:numId w:val="5"/>
        </w:numPr>
        <w:autoSpaceDE w:val="0"/>
        <w:autoSpaceDN w:val="0"/>
        <w:adjustRightInd w:val="0"/>
        <w:spacing w:after="0" w:line="240" w:lineRule="auto"/>
        <w:rPr>
          <w:rFonts w:ascii="Calibri" w:hAnsi="Calibri" w:cs="Calibri"/>
          <w:color w:val="000000"/>
        </w:rPr>
      </w:pPr>
      <w:r w:rsidRPr="001C1687">
        <w:rPr>
          <w:rFonts w:ascii="Calibri" w:hAnsi="Calibri" w:cs="Calibri"/>
          <w:b/>
          <w:bCs/>
          <w:color w:val="000000"/>
        </w:rPr>
        <w:t xml:space="preserve">Support users </w:t>
      </w:r>
      <w:r w:rsidRPr="001C1687">
        <w:rPr>
          <w:rFonts w:ascii="Calibri" w:hAnsi="Calibri" w:cs="Calibri"/>
          <w:color w:val="000000"/>
        </w:rPr>
        <w:t xml:space="preserve">entering the system with a </w:t>
      </w:r>
      <w:r w:rsidRPr="001C1687">
        <w:rPr>
          <w:rFonts w:ascii="Calibri" w:hAnsi="Calibri" w:cs="Calibri"/>
          <w:b/>
          <w:bCs/>
          <w:color w:val="000000"/>
        </w:rPr>
        <w:t>username and a password</w:t>
      </w:r>
      <w:r w:rsidRPr="001C1687">
        <w:rPr>
          <w:rFonts w:ascii="Calibri" w:hAnsi="Calibri" w:cs="Calibri"/>
          <w:color w:val="000000"/>
        </w:rPr>
        <w:t xml:space="preserve">, and only a user with </w:t>
      </w:r>
      <w:r w:rsidRPr="001C1687">
        <w:rPr>
          <w:rFonts w:ascii="Calibri" w:hAnsi="Calibri" w:cs="Calibri"/>
          <w:b/>
          <w:bCs/>
          <w:color w:val="000000"/>
        </w:rPr>
        <w:t xml:space="preserve">administrator privileges </w:t>
      </w:r>
      <w:r w:rsidRPr="001C1687">
        <w:rPr>
          <w:rFonts w:ascii="Calibri" w:hAnsi="Calibri" w:cs="Calibri"/>
          <w:color w:val="000000"/>
        </w:rPr>
        <w:t xml:space="preserve">shall be able to </w:t>
      </w:r>
      <w:r w:rsidRPr="001C1687">
        <w:rPr>
          <w:rFonts w:ascii="Calibri" w:hAnsi="Calibri" w:cs="Calibri"/>
          <w:b/>
          <w:bCs/>
          <w:color w:val="000000"/>
        </w:rPr>
        <w:t xml:space="preserve">create new users </w:t>
      </w:r>
      <w:r w:rsidRPr="001C1687">
        <w:rPr>
          <w:rFonts w:ascii="Calibri" w:hAnsi="Calibri" w:cs="Calibri"/>
          <w:color w:val="000000"/>
        </w:rPr>
        <w:t xml:space="preserve">- as said before, start with the default admin user, and create users as needed. </w:t>
      </w:r>
      <w:r w:rsidRPr="001C1687">
        <w:rPr>
          <w:rFonts w:ascii="Calibri" w:hAnsi="Calibri" w:cs="Calibri"/>
          <w:color w:val="000000"/>
        </w:rPr>
        <w:br/>
      </w:r>
    </w:p>
    <w:p w14:paraId="69C0C1A1" w14:textId="43D82980" w:rsidR="001F645D" w:rsidRPr="001C1687" w:rsidRDefault="001F645D" w:rsidP="001F645D">
      <w:pPr>
        <w:pStyle w:val="ListParagraph"/>
        <w:numPr>
          <w:ilvl w:val="0"/>
          <w:numId w:val="5"/>
        </w:numPr>
        <w:autoSpaceDE w:val="0"/>
        <w:autoSpaceDN w:val="0"/>
        <w:adjustRightInd w:val="0"/>
        <w:spacing w:after="0" w:line="240" w:lineRule="auto"/>
        <w:rPr>
          <w:rFonts w:ascii="Calibri" w:hAnsi="Calibri" w:cs="Calibri"/>
          <w:color w:val="000000"/>
        </w:rPr>
      </w:pPr>
      <w:bookmarkStart w:id="0" w:name="_GoBack"/>
      <w:bookmarkEnd w:id="0"/>
      <w:r w:rsidRPr="001C1687">
        <w:rPr>
          <w:rFonts w:ascii="Calibri" w:hAnsi="Calibri" w:cs="Calibri"/>
          <w:b/>
          <w:bCs/>
          <w:color w:val="000000"/>
        </w:rPr>
        <w:t xml:space="preserve">Support </w:t>
      </w:r>
      <w:r w:rsidRPr="001C1687">
        <w:rPr>
          <w:rFonts w:ascii="Calibri" w:hAnsi="Calibri" w:cs="Calibri"/>
          <w:b/>
          <w:bCs/>
          <w:color w:val="000000"/>
        </w:rPr>
        <w:t xml:space="preserve">the </w:t>
      </w:r>
      <w:r w:rsidRPr="001C1687">
        <w:rPr>
          <w:rFonts w:ascii="Calibri" w:hAnsi="Calibri" w:cs="Calibri"/>
          <w:b/>
          <w:bCs/>
          <w:color w:val="000000"/>
        </w:rPr>
        <w:t xml:space="preserve">downloading </w:t>
      </w:r>
      <w:r w:rsidRPr="001C1687">
        <w:rPr>
          <w:rFonts w:ascii="Calibri" w:hAnsi="Calibri" w:cs="Calibri"/>
          <w:b/>
          <w:bCs/>
          <w:color w:val="000000"/>
        </w:rPr>
        <w:t xml:space="preserve">of </w:t>
      </w:r>
      <w:r w:rsidRPr="001C1687">
        <w:rPr>
          <w:rFonts w:ascii="Calibri" w:hAnsi="Calibri" w:cs="Calibri"/>
          <w:b/>
          <w:bCs/>
          <w:color w:val="000000"/>
        </w:rPr>
        <w:t xml:space="preserve">remote files </w:t>
      </w:r>
      <w:r w:rsidRPr="001C1687">
        <w:rPr>
          <w:rFonts w:ascii="Calibri" w:hAnsi="Calibri" w:cs="Calibri"/>
          <w:color w:val="000000"/>
        </w:rPr>
        <w:t xml:space="preserve">to a local directory in the client. I don't have support for downloading entire directories, but the original requirement said, 'Download a file </w:t>
      </w:r>
      <w:r w:rsidRPr="001C1687">
        <w:rPr>
          <w:rFonts w:ascii="Calibri" w:hAnsi="Calibri" w:cs="Calibri"/>
          <w:b/>
          <w:bCs/>
          <w:color w:val="000000"/>
        </w:rPr>
        <w:t xml:space="preserve">OR </w:t>
      </w:r>
      <w:r w:rsidRPr="001C1687">
        <w:rPr>
          <w:rFonts w:ascii="Calibri" w:hAnsi="Calibri" w:cs="Calibri"/>
          <w:color w:val="000000"/>
        </w:rPr>
        <w:t>a complete directory', so I went for the first option.</w:t>
      </w:r>
    </w:p>
    <w:sectPr w:rsidR="001F645D" w:rsidRPr="001C1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1256"/>
    <w:multiLevelType w:val="hybridMultilevel"/>
    <w:tmpl w:val="169A56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02821"/>
    <w:multiLevelType w:val="hybridMultilevel"/>
    <w:tmpl w:val="7D9075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0817B9"/>
    <w:multiLevelType w:val="hybridMultilevel"/>
    <w:tmpl w:val="9C88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7871A3"/>
    <w:multiLevelType w:val="hybridMultilevel"/>
    <w:tmpl w:val="E404F8C2"/>
    <w:lvl w:ilvl="0" w:tplc="2F16EC46">
      <w:start w:val="5"/>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D3E62"/>
    <w:multiLevelType w:val="hybridMultilevel"/>
    <w:tmpl w:val="7DDA83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767AEC"/>
    <w:multiLevelType w:val="hybridMultilevel"/>
    <w:tmpl w:val="0BF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978"/>
    <w:rsid w:val="00045978"/>
    <w:rsid w:val="000F0C0C"/>
    <w:rsid w:val="001C1687"/>
    <w:rsid w:val="001F645D"/>
    <w:rsid w:val="00373B42"/>
    <w:rsid w:val="00424B2A"/>
    <w:rsid w:val="005F78BC"/>
    <w:rsid w:val="007D1EAD"/>
    <w:rsid w:val="00804A98"/>
    <w:rsid w:val="008604BE"/>
    <w:rsid w:val="008A129E"/>
    <w:rsid w:val="00956F2A"/>
    <w:rsid w:val="00D221FF"/>
    <w:rsid w:val="00E70716"/>
    <w:rsid w:val="00E7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F1D7"/>
  <w15:chartTrackingRefBased/>
  <w15:docId w15:val="{6AF88916-B06A-4743-88D0-D6D89634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0716"/>
    <w:pPr>
      <w:autoSpaceDE w:val="0"/>
      <w:autoSpaceDN w:val="0"/>
      <w:adjustRightInd w:val="0"/>
      <w:spacing w:after="0" w:line="240" w:lineRule="auto"/>
    </w:pPr>
    <w:rPr>
      <w:rFonts w:ascii="Consolas" w:hAnsi="Consolas" w:cs="Consolas"/>
      <w:color w:val="000000"/>
      <w:sz w:val="24"/>
      <w:szCs w:val="24"/>
    </w:rPr>
  </w:style>
  <w:style w:type="paragraph" w:styleId="ListParagraph">
    <w:name w:val="List Paragraph"/>
    <w:basedOn w:val="Normal"/>
    <w:uiPriority w:val="34"/>
    <w:qFormat/>
    <w:rsid w:val="00E70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Kenneth</dc:creator>
  <cp:keywords/>
  <dc:description/>
  <cp:lastModifiedBy>Smith, Kenneth</cp:lastModifiedBy>
  <cp:revision>7</cp:revision>
  <dcterms:created xsi:type="dcterms:W3CDTF">2019-12-15T19:03:00Z</dcterms:created>
  <dcterms:modified xsi:type="dcterms:W3CDTF">2019-12-15T21:07:00Z</dcterms:modified>
</cp:coreProperties>
</file>