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4DB83F" w14:textId="77777777" w:rsidR="00563CBE" w:rsidRPr="00563CBE" w:rsidRDefault="00563CBE" w:rsidP="00563CB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CBE">
        <w:rPr>
          <w:rFonts w:ascii="Calibri" w:eastAsia="Times New Roman" w:hAnsi="Calibri" w:cs="Calibri"/>
          <w:color w:val="000000"/>
          <w:szCs w:val="22"/>
        </w:rPr>
        <w:t>Table 1. Raw data variables and sources.</w:t>
      </w:r>
    </w:p>
    <w:tbl>
      <w:tblPr>
        <w:tblW w:w="9360" w:type="dxa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6807"/>
        <w:gridCol w:w="812"/>
      </w:tblGrid>
      <w:tr w:rsidR="00563CBE" w:rsidRPr="00563CBE" w14:paraId="43FA0966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216F7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Variable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7BF8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Description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C321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Source</w:t>
            </w:r>
          </w:p>
        </w:tc>
      </w:tr>
      <w:tr w:rsidR="00563CBE" w:rsidRPr="00563CBE" w14:paraId="5C575FBC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699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Water System Boundary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AAE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A geospatial polygon delineating the area in which the water supplier provides water to connected parcels.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7B42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DWSB</w:t>
            </w:r>
          </w:p>
        </w:tc>
      </w:tr>
      <w:tr w:rsidR="00563CBE" w:rsidRPr="00563CBE" w14:paraId="78C3E76B" w14:textId="77777777" w:rsidTr="00563CBE">
        <w:trPr>
          <w:trHeight w:val="494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09D25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Residential Connections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952D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number of residential service connections served by a water supplier within its system boundary.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0C812A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EAR</w:t>
            </w:r>
          </w:p>
        </w:tc>
      </w:tr>
      <w:tr w:rsidR="00563CBE" w:rsidRPr="00563CBE" w14:paraId="61B36886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1F8C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Population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02669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total population served by a water supplier residing within its system boundary.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2605A6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SDWIS</w:t>
            </w:r>
          </w:p>
        </w:tc>
      </w:tr>
      <w:tr w:rsidR="00563CBE" w:rsidRPr="00563CBE" w14:paraId="19C01E6E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DD7D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Ownership type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F0471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type of owner as reported by the water suppliers to SWRCB, between Local Government and three varieties of private organizations.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A1DA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EAR</w:t>
            </w:r>
          </w:p>
        </w:tc>
      </w:tr>
      <w:tr w:rsidR="00563CBE" w:rsidRPr="00563CBE" w14:paraId="43DF184D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5C338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Serious Violator status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2C75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Safe Drinking Water Act requires utilities to make a number of water quality tests and also file reports of the results of such tests to USEPA and/or state drinking water regulators. EPA determines on an annual basis whether a utility is a "serious violator", meaning they have some combination of repeated, unresolved major water quality testing failures for regulated contaminants, or routinely fail to meet reporting requirements.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759D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SDWIS</w:t>
            </w:r>
          </w:p>
        </w:tc>
      </w:tr>
      <w:tr w:rsidR="00563CBE" w:rsidRPr="00563CBE" w14:paraId="54B90AC1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4117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Infrastructure Leakage Index (ILI)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F1E1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A performance indicator developed by the International Water Association designed for inter-utility comparisons of water leakage. Calculation and reporting of the ILI by water suppliers is assisted by CA-DWR through guided use of American Water Works Association spreadsheet templates as part of the Water Loss Audit Report process.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DE47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WLAR</w:t>
            </w:r>
          </w:p>
        </w:tc>
      </w:tr>
      <w:tr w:rsidR="00563CBE" w:rsidRPr="00563CBE" w14:paraId="25794573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E7A75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Household size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CCD5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Counts of households within census geographies for households of size 1-6 and 7 or more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F7A72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ACS</w:t>
            </w:r>
          </w:p>
        </w:tc>
      </w:tr>
      <w:tr w:rsidR="00563CBE" w:rsidRPr="00563CBE" w14:paraId="5562D86D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250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Household income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BEFC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Counts of households within census geographies with incomes in 10 brackets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AD53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ACS</w:t>
            </w:r>
          </w:p>
        </w:tc>
      </w:tr>
      <w:tr w:rsidR="00563CBE" w:rsidRPr="00563CBE" w14:paraId="3146EAFC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15BCF1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Residential shutoffs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E403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number of residential connection accounts in a calendar year that were shut off for non-payment of water bills.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36A6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EAR</w:t>
            </w:r>
          </w:p>
        </w:tc>
      </w:tr>
      <w:tr w:rsidR="00563CBE" w:rsidRPr="00563CBE" w14:paraId="14F55687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1840A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Subsidy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339D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An indicator for whether there is some kind of water bill payment assistance program, as reported by the water suppliers to SWRCB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ECE8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EAR</w:t>
            </w:r>
          </w:p>
        </w:tc>
      </w:tr>
      <w:tr w:rsidR="00563CBE" w:rsidRPr="00563CBE" w14:paraId="6B2490CB" w14:textId="77777777" w:rsidTr="00563CBE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531EA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billing period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8B2A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period of time over which a water tariff applies for assessing base and commodity charges.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B7A6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OWRS</w:t>
            </w:r>
          </w:p>
        </w:tc>
      </w:tr>
      <w:tr w:rsidR="00563CBE" w:rsidRPr="00563CBE" w14:paraId="6C4BCB9D" w14:textId="77777777" w:rsidTr="00563CBE"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3BCD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base charge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0A97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The charge (USD) for water service that does not depend on the volume of water consumed during a billing period.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25C4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OWRS</w:t>
            </w:r>
          </w:p>
        </w:tc>
      </w:tr>
      <w:tr w:rsidR="00563CBE" w:rsidRPr="00563CBE" w14:paraId="56335EA0" w14:textId="77777777" w:rsidTr="00563CBE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F377A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Commodity charge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01D75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 xml:space="preserve">The charge (USD) for water per 1,000 gallons during a billing period. This variable is composed of many sub-variables depending on the rate </w:t>
            </w: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structure, which can include seasonal variations and tiers based on the amount of water consumed.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6FF0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lastRenderedPageBreak/>
              <w:t>OWRS</w:t>
            </w:r>
          </w:p>
        </w:tc>
      </w:tr>
    </w:tbl>
    <w:p w14:paraId="39E7811C" w14:textId="0150DB14" w:rsidR="00563CBE" w:rsidRDefault="00563CBE"/>
    <w:p w14:paraId="15F141D2" w14:textId="6376C791" w:rsidR="00563CBE" w:rsidRDefault="00563CBE"/>
    <w:p w14:paraId="5ED2E672" w14:textId="5BDF80A0" w:rsidR="00563CBE" w:rsidRDefault="00563CBE"/>
    <w:p w14:paraId="3D823ABB" w14:textId="77777777" w:rsidR="00563CBE" w:rsidRPr="00563CBE" w:rsidRDefault="00563CBE" w:rsidP="00563C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CBE">
        <w:rPr>
          <w:rFonts w:ascii="Calibri" w:eastAsia="Times New Roman" w:hAnsi="Calibri" w:cs="Calibri"/>
          <w:color w:val="000000"/>
          <w:szCs w:val="22"/>
        </w:rPr>
        <w:t>Table 2: Distribution of Water System Ownership types by Service population</w:t>
      </w:r>
    </w:p>
    <w:p w14:paraId="4813DEE4" w14:textId="77777777" w:rsidR="00563CBE" w:rsidRPr="00563CBE" w:rsidRDefault="00563CBE" w:rsidP="00563C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2"/>
        <w:gridCol w:w="1435"/>
        <w:gridCol w:w="2031"/>
        <w:gridCol w:w="1604"/>
        <w:gridCol w:w="1997"/>
        <w:gridCol w:w="701"/>
      </w:tblGrid>
      <w:tr w:rsidR="00563CBE" w:rsidRPr="00563CBE" w14:paraId="20C0E407" w14:textId="77777777" w:rsidTr="00563CBE">
        <w:trPr>
          <w:trHeight w:val="258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AAB31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Service Population Size Category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6652E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Local Government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6B15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Privately owned Mutual Water Company or Association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F5A5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Privately owned, non-PUC-regulated 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A54E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Privately owned, PUC-regulated, for profit water company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5DA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Total</w:t>
            </w:r>
          </w:p>
        </w:tc>
      </w:tr>
      <w:tr w:rsidR="00563CBE" w:rsidRPr="00563CBE" w14:paraId="0FDFC004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ACE6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&lt;10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DAA8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4C980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30B0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A784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56E9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</w:tr>
      <w:tr w:rsidR="00563CBE" w:rsidRPr="00563CBE" w14:paraId="62BD9154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1F4A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10 - 100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7B1872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65C0F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271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A82DE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330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6BC6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6BD6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687</w:t>
            </w:r>
          </w:p>
        </w:tc>
      </w:tr>
      <w:tr w:rsidR="00563CBE" w:rsidRPr="00563CBE" w14:paraId="4CBE4A59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D2D1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101 - 1,000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7A292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282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4A55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326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8B0F5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399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98EA1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98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9857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1,105</w:t>
            </w:r>
          </w:p>
        </w:tc>
      </w:tr>
      <w:tr w:rsidR="00563CBE" w:rsidRPr="00563CBE" w14:paraId="526A35C6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37253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1,001 - 10,000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12C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D5DA6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E89F6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F885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E79F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460</w:t>
            </w:r>
          </w:p>
        </w:tc>
      </w:tr>
      <w:tr w:rsidR="00563CBE" w:rsidRPr="00563CBE" w14:paraId="267F603A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DD18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10,001 - 100,000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D329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264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B9EC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822B9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8DD8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7C8C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331</w:t>
            </w:r>
          </w:p>
        </w:tc>
      </w:tr>
      <w:tr w:rsidR="00563CBE" w:rsidRPr="00563CBE" w14:paraId="20FB486E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9B5F4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100,001 - 1,000,000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3B25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E65D6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5AA9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E599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0D86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81</w:t>
            </w:r>
          </w:p>
        </w:tc>
      </w:tr>
      <w:tr w:rsidR="00563CBE" w:rsidRPr="00563CBE" w14:paraId="17553349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695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&gt;1,000,000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D4367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9BFA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B5140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8D25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9A9D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4</w:t>
            </w:r>
          </w:p>
        </w:tc>
      </w:tr>
      <w:tr w:rsidR="00563CBE" w:rsidRPr="00563CBE" w14:paraId="1A5CA7B3" w14:textId="77777777" w:rsidTr="00563CBE">
        <w:trPr>
          <w:trHeight w:val="51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D485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EE179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988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CB73A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666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E1A11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766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ACA8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252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87A67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Cs w:val="22"/>
              </w:rPr>
              <w:t>2,672</w:t>
            </w:r>
          </w:p>
        </w:tc>
      </w:tr>
    </w:tbl>
    <w:p w14:paraId="28565278" w14:textId="2001E15F" w:rsidR="00563CBE" w:rsidRDefault="00563CBE"/>
    <w:p w14:paraId="0A79BACA" w14:textId="77777777" w:rsidR="00563CBE" w:rsidRDefault="00563CBE" w:rsidP="00563CBE">
      <w:pPr>
        <w:spacing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3BC925B4" w14:textId="77777777" w:rsidR="00563CBE" w:rsidRDefault="00563CBE" w:rsidP="00563CBE">
      <w:pPr>
        <w:spacing w:line="240" w:lineRule="auto"/>
        <w:rPr>
          <w:rFonts w:ascii="Calibri" w:eastAsia="Times New Roman" w:hAnsi="Calibri" w:cs="Calibri"/>
          <w:color w:val="000000"/>
          <w:szCs w:val="22"/>
        </w:rPr>
      </w:pPr>
    </w:p>
    <w:p w14:paraId="3EA948BA" w14:textId="6B557D2D" w:rsidR="00563CBE" w:rsidRPr="00563CBE" w:rsidRDefault="00563CBE" w:rsidP="00563CB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3CBE">
        <w:rPr>
          <w:rFonts w:ascii="Calibri" w:eastAsia="Times New Roman" w:hAnsi="Calibri" w:cs="Calibri"/>
          <w:color w:val="000000"/>
          <w:szCs w:val="22"/>
        </w:rPr>
        <w:lastRenderedPageBreak/>
        <w:t xml:space="preserve">Table </w:t>
      </w:r>
      <w:r>
        <w:rPr>
          <w:rFonts w:ascii="Calibri" w:eastAsia="Times New Roman" w:hAnsi="Calibri" w:cs="Calibri"/>
          <w:color w:val="000000"/>
          <w:szCs w:val="22"/>
        </w:rPr>
        <w:t>3</w:t>
      </w:r>
      <w:r w:rsidRPr="00563CBE">
        <w:rPr>
          <w:rFonts w:ascii="Calibri" w:eastAsia="Times New Roman" w:hAnsi="Calibri" w:cs="Calibri"/>
          <w:color w:val="000000"/>
          <w:szCs w:val="22"/>
        </w:rPr>
        <w:t>: Population distributions by system ownership and service population category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1111"/>
        <w:gridCol w:w="403"/>
        <w:gridCol w:w="1153"/>
        <w:gridCol w:w="610"/>
        <w:gridCol w:w="1140"/>
        <w:gridCol w:w="603"/>
        <w:gridCol w:w="1010"/>
        <w:gridCol w:w="403"/>
      </w:tblGrid>
      <w:tr w:rsidR="00563CBE" w:rsidRPr="00563CBE" w14:paraId="19C28DE4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7E93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A3D5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Local Gov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311218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Mutual Association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FFF7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non-PUC regulated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8E694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PUC-regulated</w:t>
            </w:r>
          </w:p>
        </w:tc>
      </w:tr>
      <w:tr w:rsidR="00563CBE" w:rsidRPr="00563CBE" w14:paraId="54786C95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A1A4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Population Category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FD7D5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7FAB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B284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63E0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5AE5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F053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%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C9053F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Pop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B271D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%</w:t>
            </w:r>
          </w:p>
        </w:tc>
      </w:tr>
      <w:tr w:rsidR="00563CBE" w:rsidRPr="00563CBE" w14:paraId="3BFD87BC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A834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10 - 100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BB50F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3700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DA7A4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4F1F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15,415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0BE4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8FE45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18,284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F921B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14E501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13,14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25758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563CBE" w:rsidRPr="00563CBE" w14:paraId="25317A5C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4D1D0E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101 - 1,000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48D4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112,034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69CF8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50B987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96,735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A24F2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81488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105,198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87D39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8C90E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35,032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5CD4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</w:tr>
      <w:tr w:rsidR="00563CBE" w:rsidRPr="00563CBE" w14:paraId="54ECBF6E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FD32B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1,001 - 10,000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5035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1,235,159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E9D7D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C9FAD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201,774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66C78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E90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90,245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846B4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D3CF6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221,223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86D7A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</w:t>
            </w:r>
          </w:p>
        </w:tc>
      </w:tr>
      <w:tr w:rsidR="00563CBE" w:rsidRPr="00563CBE" w14:paraId="0525785C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BE33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10,001 - 100,000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2558D5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10,240,168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DC6F5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26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68E35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275,435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A3BA2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0.7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E680F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128,722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ABDC1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E6AE9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2,099,275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81F4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5</w:t>
            </w:r>
          </w:p>
        </w:tc>
      </w:tr>
      <w:tr w:rsidR="00563CBE" w:rsidRPr="00563CBE" w14:paraId="01909658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71B6C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100,001 - 1,000,000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3A1FA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13,407,240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9BFF3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35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595B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E1993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7F2C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190,680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A4025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CBA296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2,336,026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117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6</w:t>
            </w:r>
          </w:p>
        </w:tc>
      </w:tr>
      <w:tr w:rsidR="00563CBE" w:rsidRPr="00563CBE" w14:paraId="0271BD81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46EB5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&gt;1,000,000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77ED33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6,927,422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37B89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18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6E2DD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A214C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CC3D12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BAED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0.0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2D257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1,007,514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0C2EF2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3</w:t>
            </w:r>
          </w:p>
        </w:tc>
      </w:tr>
      <w:tr w:rsidR="00563CBE" w:rsidRPr="00563CBE" w14:paraId="24257491" w14:textId="77777777" w:rsidTr="00CD4D9B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FAB31" w14:textId="77777777" w:rsidR="00563CBE" w:rsidRPr="00563CBE" w:rsidRDefault="00563CBE" w:rsidP="00563C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Total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772E3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31,925,723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F3127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82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71F9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589,359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A17E6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1.5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3C678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533,129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1C35B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06B21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5,700,384</w:t>
            </w:r>
          </w:p>
        </w:tc>
        <w:tc>
          <w:tcPr>
            <w:tcW w:w="0" w:type="auto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A8822" w14:textId="77777777" w:rsidR="00563CBE" w:rsidRPr="00563CBE" w:rsidRDefault="00563CBE" w:rsidP="00563CB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3CBE">
              <w:rPr>
                <w:rFonts w:ascii="Calibri" w:eastAsia="Times New Roman" w:hAnsi="Calibri" w:cs="Calibri"/>
                <w:color w:val="000000"/>
                <w:sz w:val="20"/>
              </w:rPr>
              <w:t>15</w:t>
            </w:r>
          </w:p>
        </w:tc>
      </w:tr>
    </w:tbl>
    <w:p w14:paraId="032FBC94" w14:textId="124D23AE" w:rsidR="00563CBE" w:rsidRDefault="00563CBE"/>
    <w:p w14:paraId="345E88B4" w14:textId="29AF279A" w:rsidR="00CD4D9B" w:rsidRDefault="00CD4D9B"/>
    <w:p w14:paraId="3F8EF9FD" w14:textId="6B193DD8" w:rsidR="00CD4D9B" w:rsidRDefault="00CD4D9B"/>
    <w:p w14:paraId="426666A1" w14:textId="6D7BFC56" w:rsidR="00CD4D9B" w:rsidRDefault="00CD4D9B"/>
    <w:p w14:paraId="488C64E1" w14:textId="4D06EC78" w:rsidR="00CD4D9B" w:rsidRDefault="00CD4D9B"/>
    <w:p w14:paraId="1DAAA48B" w14:textId="36772005" w:rsidR="00CD4D9B" w:rsidRDefault="00CD4D9B"/>
    <w:p w14:paraId="13142A26" w14:textId="07A1AE7A" w:rsidR="00CD4D9B" w:rsidRDefault="00CD4D9B"/>
    <w:p w14:paraId="60AF3A69" w14:textId="3D60C1E9" w:rsidR="00CD4D9B" w:rsidRDefault="00CD4D9B"/>
    <w:p w14:paraId="43FBD379" w14:textId="2EEC9BE7" w:rsidR="00CD4D9B" w:rsidRDefault="00CD4D9B"/>
    <w:p w14:paraId="4625C9AE" w14:textId="32B6ED1B" w:rsidR="00CD4D9B" w:rsidRDefault="00CD4D9B"/>
    <w:p w14:paraId="2EB2F6EE" w14:textId="22B7E54D" w:rsidR="00CD4D9B" w:rsidRDefault="00CD4D9B"/>
    <w:p w14:paraId="03E4707A" w14:textId="6DBB9FF4" w:rsidR="00CD4D9B" w:rsidRDefault="00CD4D9B"/>
    <w:p w14:paraId="35DE242C" w14:textId="225A0148" w:rsidR="00CD4D9B" w:rsidRDefault="00CD4D9B"/>
    <w:p w14:paraId="71EFF59A" w14:textId="18ECCCD4" w:rsidR="00CD4D9B" w:rsidRDefault="00CD4D9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Table 3. Summary Statistics by System Ownership. Univariate tests of statistically significant differences included for continuous (F-tests) and categorical (Chi-Sq) variables.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6"/>
        <w:gridCol w:w="351"/>
        <w:gridCol w:w="876"/>
        <w:gridCol w:w="993"/>
        <w:gridCol w:w="351"/>
        <w:gridCol w:w="1312"/>
        <w:gridCol w:w="1312"/>
        <w:gridCol w:w="1139"/>
      </w:tblGrid>
      <w:tr w:rsidR="00CD4D9B" w:rsidRPr="00CD4D9B" w14:paraId="750321AF" w14:textId="77777777" w:rsidTr="00CD4D9B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732A0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Water System Ownership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21310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Local Government</w:t>
            </w:r>
          </w:p>
        </w:tc>
        <w:tc>
          <w:tcPr>
            <w:tcW w:w="0" w:type="auto"/>
            <w:gridSpan w:val="3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962C07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Privately owned, PUC-regulated, for profit water company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7F91A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</w:p>
        </w:tc>
      </w:tr>
      <w:tr w:rsidR="00CD4D9B" w:rsidRPr="00CD4D9B" w14:paraId="4F82EA09" w14:textId="77777777" w:rsidTr="00CD4D9B">
        <w:trPr>
          <w:tblHeader/>
        </w:trPr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0200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Variable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8695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FE9B3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95F1B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67A83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AC330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Mean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F25A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SD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C37C4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</w:rPr>
              <w:t>Test</w:t>
            </w:r>
          </w:p>
        </w:tc>
      </w:tr>
      <w:tr w:rsidR="00CD4D9B" w:rsidRPr="00CD4D9B" w14:paraId="0E1851F4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9310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Pop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BC0BD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1E95C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83750.68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643A3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266046.94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1980A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892F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73160.33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DB6FA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131730.3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6B2D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F=0.104</w:t>
            </w:r>
          </w:p>
        </w:tc>
      </w:tr>
      <w:tr w:rsidR="00CD4D9B" w:rsidRPr="00CD4D9B" w14:paraId="1774BF6A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CC1C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20th Percentile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71C0D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0972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29920.38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3AE3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12697.07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EBE1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3FFB0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28659.42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D567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14517.86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3AEBC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F=0.529</w:t>
            </w:r>
          </w:p>
        </w:tc>
      </w:tr>
      <w:tr w:rsidR="00CD4D9B" w:rsidRPr="00CD4D9B" w14:paraId="6D327444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DFF1D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50th Percentile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4E998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3CB3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67914.01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7152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25586.33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2764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30026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66195.65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D8A18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31890.81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A754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F=0.232</w:t>
            </w:r>
          </w:p>
        </w:tc>
      </w:tr>
      <w:tr w:rsidR="00CD4D9B" w:rsidRPr="00CD4D9B" w14:paraId="25F661FD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3537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ILI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C67C6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265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FA31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2.04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1306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1.96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BBBD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91CC5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1.85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9305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1.47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195A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F=0.415</w:t>
            </w:r>
          </w:p>
        </w:tc>
      </w:tr>
      <w:tr w:rsidR="00CD4D9B" w:rsidRPr="00CD4D9B" w14:paraId="19786C2E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9DD3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years_serious_violater</w:t>
            </w:r>
            <w:proofErr w:type="spellEnd"/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4914B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ACD37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8BF3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0.43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D66B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984D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DA3C9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2684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F=3.076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</w:t>
            </w:r>
          </w:p>
        </w:tc>
      </w:tr>
      <w:tr w:rsidR="00CD4D9B" w:rsidRPr="00CD4D9B" w14:paraId="5846559D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DACD2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shutoffs_perc</w:t>
            </w:r>
            <w:proofErr w:type="spellEnd"/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FCD34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247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41B4D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C36D7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BC53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D9143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EA326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9CE69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F=1.653</w:t>
            </w:r>
          </w:p>
        </w:tc>
      </w:tr>
      <w:tr w:rsidR="00CD4D9B" w:rsidRPr="00CD4D9B" w14:paraId="3AE2AAC1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4F5B6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subsidy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34AF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F2AC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E8568D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D45A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75D6C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CA811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87AF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X2=90.27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43BA33E9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BD711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… No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A8B4C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223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B46C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71%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47F58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A2E16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AF2B4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1D09D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0FEB13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6868A032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663CC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… Yes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73F1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7B4AA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29%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C2D4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1EE9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BAD2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91%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E149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9E9BB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652A36EE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D6824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bill_type</w:t>
            </w:r>
            <w:proofErr w:type="spellEnd"/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505E5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F2DA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84765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67F02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74781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EAF45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6990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X2=18.519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38B8B8FC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8A239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… Budget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3937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BC5C7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4628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597E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9193A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D9FE2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F7F681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76735944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D7AC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… Tiered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C1F5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CA96B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65%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056D2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388C1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633DE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91%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B726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0DA4C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3AA07AC4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3486B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… Uniform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2185A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12449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D5F4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9D9A5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35AF4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9%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203D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A95EA3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496D0F83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928C1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534D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9A1F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30.26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E7EDA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9506D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346AE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31.93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50E7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11.98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396F3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F=0.772</w:t>
            </w:r>
          </w:p>
        </w:tc>
      </w:tr>
      <w:tr w:rsidR="00CD4D9B" w:rsidRPr="00CD4D9B" w14:paraId="3A438A52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F8EFB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bill_hhsize2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0A17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0DFF7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35.72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E071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16.72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1EFA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C43A7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39.18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34AF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14.37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606D0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F=2.54</w:t>
            </w:r>
          </w:p>
        </w:tc>
      </w:tr>
      <w:tr w:rsidR="00CD4D9B" w:rsidRPr="00CD4D9B" w14:paraId="7CC654EF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1E516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bill_hhsize3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54ED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F061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41.49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AA8F9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19.76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3031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9AF5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46.6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97D3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17.23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059F8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F=3.959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2828B07D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552E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bill_hhsize4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B42E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82C54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47.56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800F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23.51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94C4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E0567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54.1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2448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20.43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B264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F=4.588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4BD28AAE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07697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bill_hhsize5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6549E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0F6B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54.02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949A9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28.1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FCBA0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7A5AF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62.13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00923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25.18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5413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F=4.882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35D2525C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F1E5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bill_hhsize6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B9D0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358C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60.77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1983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33.1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9729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7DC0F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70.3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0300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30.56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F38C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F=4.815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3D72699B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AE570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bill_hhsize7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CBB6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BEF3F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67.72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A1A9B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38.51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79AC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FAB0D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78.87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5E35E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36.43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4732B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F=4.836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724D3D58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4A3D3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A717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80CFC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1.41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0F44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98AEC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6A1F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1.81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2FB8F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1.64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71BA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F=7.64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1739E408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74B1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48570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4028D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1.65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6BDD3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2F67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587B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2.2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B3A36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1.98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90D4A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F=11.031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2AB008D3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EDBB9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421135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9ADC1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F972C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1.17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B45C9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51A83C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2.59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FDE4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2.33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EF843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F=13.046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1446D747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F4E2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75532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02FE9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2.16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EDCC6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1.36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C6AA2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7AC99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2.99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93EEB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2.68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397B9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F=13.874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6E6785CA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BD719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BBB3E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F17D1B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2.44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96CF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1.58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B7339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4360E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3.41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EA56F6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3.05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706A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F=14.356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4F2288DA" w14:textId="77777777" w:rsidTr="00CD4D9B"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84950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AR20_hhsize6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56D0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4496B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2.74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559C0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1.81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508ED0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83B79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3.84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265F7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3.43</w:t>
            </w:r>
          </w:p>
        </w:tc>
        <w:tc>
          <w:tcPr>
            <w:tcW w:w="0" w:type="auto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2922A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F=14.397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6D97CB43" w14:textId="77777777" w:rsidTr="00CD4D9B"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8F18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AR20_hhsize7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86BC2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E1F8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3.04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3C70AF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2.06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BBBFF8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0512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4.28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5362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3.82</w:t>
            </w:r>
          </w:p>
        </w:tc>
        <w:tc>
          <w:tcPr>
            <w:tcW w:w="0" w:type="auto"/>
            <w:tcBorders>
              <w:top w:val="single" w:sz="6" w:space="0" w:color="FFFFFF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2A7357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F=14.441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49BDAC5A" w14:textId="77777777" w:rsidTr="00CD4D9B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5DB083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Statistical significance markers: * p&lt;0.1; ** p&lt;0.05; *** p&lt;0.01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6C49966F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E1D2279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1EC0696E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69962E6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573E566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5A345DB5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  <w:hideMark/>
          </w:tcPr>
          <w:p w14:paraId="25FBD8EC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14:paraId="4F7A9BFC" w14:textId="60902DA6" w:rsidR="00CD4D9B" w:rsidRDefault="00CD4D9B"/>
    <w:p w14:paraId="1634346A" w14:textId="6BCB8AB1" w:rsidR="00CD4D9B" w:rsidRDefault="00CD4D9B"/>
    <w:p w14:paraId="7A948D60" w14:textId="30009D6D" w:rsidR="00CD4D9B" w:rsidRDefault="00CD4D9B"/>
    <w:p w14:paraId="22A43AB0" w14:textId="116C2E7C" w:rsidR="00CD4D9B" w:rsidRDefault="00CD4D9B"/>
    <w:p w14:paraId="7E3FF587" w14:textId="76BB3BDE" w:rsidR="00CD4D9B" w:rsidRDefault="00CD4D9B"/>
    <w:p w14:paraId="07F4AF5C" w14:textId="50F80BB3" w:rsidR="00CD4D9B" w:rsidRDefault="00CD4D9B"/>
    <w:p w14:paraId="56E5C378" w14:textId="4788AC95" w:rsidR="00CD4D9B" w:rsidRDefault="00CD4D9B"/>
    <w:p w14:paraId="6151AFBC" w14:textId="15CFB6CF" w:rsidR="00CD4D9B" w:rsidRDefault="00CD4D9B"/>
    <w:p w14:paraId="5CA4F22C" w14:textId="2B8A385F" w:rsidR="00CD4D9B" w:rsidRDefault="00CD4D9B">
      <w:r>
        <w:rPr>
          <w:rFonts w:ascii="Calibri" w:hAnsi="Calibri" w:cs="Calibri"/>
          <w:color w:val="000000"/>
          <w:szCs w:val="22"/>
        </w:rPr>
        <w:lastRenderedPageBreak/>
        <w:t>Table 5. Regressions for Equity Indicators AR20 (household sizes 2-6) and Shutoff prevalence (%)</w:t>
      </w:r>
    </w:p>
    <w:tbl>
      <w:tblPr>
        <w:tblW w:w="0" w:type="auto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1264"/>
        <w:gridCol w:w="1352"/>
        <w:gridCol w:w="1352"/>
        <w:gridCol w:w="1352"/>
        <w:gridCol w:w="1352"/>
        <w:gridCol w:w="1248"/>
      </w:tblGrid>
      <w:tr w:rsidR="00CD4D9B" w:rsidRPr="00CD4D9B" w14:paraId="34358037" w14:textId="77777777" w:rsidTr="00CD4D9B">
        <w:tc>
          <w:tcPr>
            <w:tcW w:w="9360" w:type="dxa"/>
            <w:gridSpan w:val="7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AE5667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D9B" w:rsidRPr="00CD4D9B" w14:paraId="0A44FCD5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48CC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7920" w:type="dxa"/>
            <w:gridSpan w:val="6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1A97F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Dependent variable:</w:t>
            </w:r>
          </w:p>
        </w:tc>
      </w:tr>
      <w:tr w:rsidR="00CD4D9B" w:rsidRPr="00CD4D9B" w14:paraId="6E9E4F2B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A434E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7920" w:type="dxa"/>
            <w:gridSpan w:val="6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E13E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46FD6567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50250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A241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AR20_hhsize2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73AF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AR20_hhsize3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DD904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AR20_hhsize4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F42A3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AR20_hhsize5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044B9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AR20_hhsize6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4779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shutoffs_perc</w:t>
            </w:r>
            <w:proofErr w:type="spellEnd"/>
          </w:p>
        </w:tc>
      </w:tr>
      <w:tr w:rsidR="00CD4D9B" w:rsidRPr="00CD4D9B" w14:paraId="264CCBC4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7F01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1993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0839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42A5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(3)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83AC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(4)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236D2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(5)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1E9BD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(6)</w:t>
            </w:r>
          </w:p>
        </w:tc>
      </w:tr>
      <w:tr w:rsidR="00CD4D9B" w:rsidRPr="00CD4D9B" w14:paraId="7214C892" w14:textId="77777777" w:rsidTr="00CD4D9B">
        <w:tc>
          <w:tcPr>
            <w:tcW w:w="9360" w:type="dxa"/>
            <w:gridSpan w:val="7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31D71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D4D9B" w:rsidRPr="00CD4D9B" w14:paraId="43F0A304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5F6CC5" w14:textId="3EEB6D0F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Courier New" w:eastAsia="Times New Roman" w:hAnsi="Courier New" w:cs="Courier New"/>
                <w:color w:val="333333"/>
                <w:sz w:val="19"/>
                <w:szCs w:val="19"/>
              </w:rPr>
              <w:t>Water System Ownership</w:t>
            </w:r>
            <w:r>
              <w:rPr>
                <w:rFonts w:ascii="Courier New" w:eastAsia="Times New Roman" w:hAnsi="Courier New" w:cs="Courier New"/>
                <w:color w:val="333333"/>
                <w:sz w:val="19"/>
                <w:szCs w:val="19"/>
              </w:rPr>
              <w:t xml:space="preserve"> </w:t>
            </w: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Privately owned, PUC-regulated, for profit water company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C926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0.397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E9C5F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0.525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5CB6A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0.640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D7EC4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0.761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91125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0.877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78D78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-1.266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2E5C37D9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AB5F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143CB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(0.219)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B27B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(0.265)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DF1DB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(0.312)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82DCC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(0.364)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C911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(0.416)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36EE2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(0.597)</w:t>
            </w:r>
          </w:p>
        </w:tc>
      </w:tr>
      <w:tr w:rsidR="00CD4D9B" w:rsidRPr="00CD4D9B" w14:paraId="6A5E2826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D7513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31BC5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5D334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84F50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B9A76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58C0C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E9B8A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19D94D27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37243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log(Pop)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4B60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-0.317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78344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-0.355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9C2A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-0.397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CA80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-0.438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6F2F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-0.480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134F6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-0.572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</w:t>
            </w:r>
          </w:p>
        </w:tc>
      </w:tr>
      <w:tr w:rsidR="00CD4D9B" w:rsidRPr="00CD4D9B" w14:paraId="65DE4C68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18FE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A9AC3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(0.096)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08F0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(0.117)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BBB93D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(0.139)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E2DC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(0.161)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EE21B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(0.184)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0A38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(0.243)</w:t>
            </w:r>
          </w:p>
        </w:tc>
      </w:tr>
      <w:tr w:rsidR="00CD4D9B" w:rsidRPr="00CD4D9B" w14:paraId="7F9C4D82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260DD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EEE08D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9786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FE13D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4CE17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1BC4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512F9D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788C8B95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66C44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Courier New" w:eastAsia="Times New Roman" w:hAnsi="Courier New" w:cs="Courier New"/>
                <w:color w:val="333333"/>
                <w:sz w:val="19"/>
                <w:szCs w:val="19"/>
              </w:rPr>
              <w:t>50th Percentile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436C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-0.00002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376F5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-0.00002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B6B1F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-0.00002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D669C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-0.00002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A6078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-0.00003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7CDF3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-0.00001</w:t>
            </w:r>
          </w:p>
        </w:tc>
      </w:tr>
      <w:tr w:rsidR="00CD4D9B" w:rsidRPr="00CD4D9B" w14:paraId="6E4ED895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3D95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452B4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(0.00000)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9A32B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(0.00000)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993E5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(0.00000)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FAA7E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(0.00000)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7A67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(0.00001)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8974B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(0.00001)</w:t>
            </w:r>
          </w:p>
        </w:tc>
      </w:tr>
      <w:tr w:rsidR="00CD4D9B" w:rsidRPr="00CD4D9B" w14:paraId="3794A4D7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D7B90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122EC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57D1D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9DC96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43743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CE43F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130AD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558F0FA3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849CC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AR20_hhsize4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80565D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7E0B3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81509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FD844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76B7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724A0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0.698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2245AED1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7CE4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9199D6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7A65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4564B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4DBA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DA76B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0A4D5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(0.207)</w:t>
            </w:r>
          </w:p>
        </w:tc>
      </w:tr>
      <w:tr w:rsidR="00CD4D9B" w:rsidRPr="00CD4D9B" w14:paraId="6A9DED3D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5041D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AE4F8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ECE5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AECE0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23988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F115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8129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35AEF1A6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33AD1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proofErr w:type="spellStart"/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subsidyYes</w:t>
            </w:r>
            <w:proofErr w:type="spellEnd"/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142ED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6539D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26F8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0D381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D2D4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2F111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-0.539</w:t>
            </w:r>
          </w:p>
        </w:tc>
      </w:tr>
      <w:tr w:rsidR="00CD4D9B" w:rsidRPr="00CD4D9B" w14:paraId="5DBB6E2F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794EF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D61AAA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C9BE8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01C6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EC54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932C8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201B1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(0.420)</w:t>
            </w:r>
          </w:p>
        </w:tc>
      </w:tr>
      <w:tr w:rsidR="00CD4D9B" w:rsidRPr="00CD4D9B" w14:paraId="636B1AFF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7EE97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EBB96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F6F6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61199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F433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1956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C775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5909CF91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7930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Constant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D0976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6.232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4D7A8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7.012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6154C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7.837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FED6D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8.678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851A4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9.535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4DC84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8.335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***</w:t>
            </w:r>
          </w:p>
        </w:tc>
      </w:tr>
      <w:tr w:rsidR="00CD4D9B" w:rsidRPr="00CD4D9B" w14:paraId="0B6ED091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6CE43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BD31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(1.133)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5E13A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(1.358)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243ED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(1.595)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8B83C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(1.841)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BB38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(2.094)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2FF0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(2.774)</w:t>
            </w:r>
          </w:p>
        </w:tc>
      </w:tr>
      <w:tr w:rsidR="00CD4D9B" w:rsidRPr="00CD4D9B" w14:paraId="6F94EF32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40B6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6B8F4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21B2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F81E4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AD65E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2C056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8CF4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5A8438D9" w14:textId="77777777" w:rsidTr="00CD4D9B">
        <w:tc>
          <w:tcPr>
            <w:tcW w:w="9360" w:type="dxa"/>
            <w:gridSpan w:val="7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A93C8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6751B935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85B7F2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Observations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EE93F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382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EFE1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382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5806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382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BF26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382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FED3A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382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0A61A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285</w:t>
            </w:r>
          </w:p>
        </w:tc>
      </w:tr>
      <w:tr w:rsidR="00CD4D9B" w:rsidRPr="00CD4D9B" w14:paraId="1B375313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3B092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DB3AB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0.361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9647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0.333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40E49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0.308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8ED5F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0.283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24AE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0.261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05D4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0.134</w:t>
            </w:r>
          </w:p>
        </w:tc>
      </w:tr>
      <w:tr w:rsidR="00CD4D9B" w:rsidRPr="00CD4D9B" w14:paraId="100B2C05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AB10E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Adjusted R</w:t>
            </w:r>
            <w:r w:rsidRPr="00CD4D9B">
              <w:rPr>
                <w:rFonts w:ascii="Helvetica" w:eastAsia="Times New Roman" w:hAnsi="Helvetica" w:cs="Helvetica"/>
                <w:color w:val="333333"/>
                <w:sz w:val="16"/>
                <w:szCs w:val="16"/>
                <w:vertAlign w:val="superscript"/>
              </w:rPr>
              <w:t>2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E745E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0.356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22E6D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0.328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6BCE3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0.302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2B37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0.277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B332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0.255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6E42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0.119</w:t>
            </w:r>
          </w:p>
        </w:tc>
      </w:tr>
      <w:tr w:rsidR="00CD4D9B" w:rsidRPr="00CD4D9B" w14:paraId="473BA87D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A487B9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Residual Std. Error</w:t>
            </w:r>
          </w:p>
        </w:tc>
        <w:tc>
          <w:tcPr>
            <w:tcW w:w="1264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F777C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1.012 (df = 378)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A261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1.207 (df = 378)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5222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1.425 (df = 378)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0C9A3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1.667 (df = 378)</w:t>
            </w:r>
          </w:p>
        </w:tc>
        <w:tc>
          <w:tcPr>
            <w:tcW w:w="1352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8544F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1.923 (df = 378)</w:t>
            </w:r>
          </w:p>
        </w:tc>
        <w:tc>
          <w:tcPr>
            <w:tcW w:w="1248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B288E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4.370 (df = 279)</w:t>
            </w:r>
          </w:p>
        </w:tc>
      </w:tr>
      <w:tr w:rsidR="00CD4D9B" w:rsidRPr="00CD4D9B" w14:paraId="78DC9747" w14:textId="77777777" w:rsidTr="00CD4D9B">
        <w:tc>
          <w:tcPr>
            <w:tcW w:w="9360" w:type="dxa"/>
            <w:gridSpan w:val="7"/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BACA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</w:p>
        </w:tc>
      </w:tr>
      <w:tr w:rsidR="00CD4D9B" w:rsidRPr="00CD4D9B" w14:paraId="09349DD6" w14:textId="77777777" w:rsidTr="00CD4D9B">
        <w:tc>
          <w:tcPr>
            <w:tcW w:w="1440" w:type="dxa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4799A" w14:textId="77777777" w:rsidR="00CD4D9B" w:rsidRPr="00CD4D9B" w:rsidRDefault="00CD4D9B" w:rsidP="00CD4D9B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 w:rsidRPr="00CD4D9B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Note:</w:t>
            </w:r>
          </w:p>
        </w:tc>
        <w:tc>
          <w:tcPr>
            <w:tcW w:w="7920" w:type="dxa"/>
            <w:gridSpan w:val="6"/>
            <w:tcBorders>
              <w:bottom w:val="single" w:sz="6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9D7B2" w14:textId="78B0F33E" w:rsidR="00CD4D9B" w:rsidRPr="00CD4D9B" w:rsidRDefault="00CD4D9B" w:rsidP="00CD4D9B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</w:pPr>
            <w:r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*</w:t>
            </w:r>
            <w:r w:rsidRPr="00CD4D9B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p&lt;0.1</w:t>
            </w:r>
            <w:r w:rsidRPr="00CD4D9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; 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**</w:t>
            </w:r>
            <w:r w:rsidRPr="00CD4D9B">
              <w:rPr>
                <w:rFonts w:ascii="Helvetica" w:eastAsia="Times New Roman" w:hAnsi="Helvetica" w:cs="Helvetica"/>
                <w:i/>
                <w:iCs/>
                <w:color w:val="333333"/>
                <w:sz w:val="21"/>
                <w:szCs w:val="21"/>
              </w:rPr>
              <w:t>p&lt;0.05;</w:t>
            </w:r>
            <w:r w:rsidRPr="00CD4D9B"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 </w:t>
            </w:r>
            <w:r>
              <w:rPr>
                <w:rFonts w:ascii="Helvetica" w:eastAsia="Times New Roman" w:hAnsi="Helvetica" w:cs="Helvetica"/>
                <w:b/>
                <w:bCs/>
                <w:i/>
                <w:iCs/>
                <w:color w:val="333333"/>
                <w:sz w:val="21"/>
                <w:szCs w:val="21"/>
              </w:rPr>
              <w:t>***</w:t>
            </w:r>
            <w:r w:rsidRPr="00CD4D9B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t>p&lt;0.01</w:t>
            </w:r>
          </w:p>
        </w:tc>
      </w:tr>
    </w:tbl>
    <w:p w14:paraId="2CE356F6" w14:textId="4C186EDF" w:rsidR="00CD4D9B" w:rsidRDefault="00CD4D9B"/>
    <w:p w14:paraId="43BCAC43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25532248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009D39D9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46CFC7B2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51272423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18B3DF59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64F09A8E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549319C3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6236F70D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1E6418EF" w14:textId="77777777" w:rsidR="00CD4D9B" w:rsidRDefault="00CD4D9B">
      <w:pPr>
        <w:rPr>
          <w:rFonts w:ascii="Calibri" w:hAnsi="Calibri" w:cs="Calibri"/>
          <w:color w:val="000000"/>
          <w:szCs w:val="22"/>
        </w:rPr>
      </w:pPr>
    </w:p>
    <w:p w14:paraId="60624E41" w14:textId="71B0957F" w:rsidR="00CD4D9B" w:rsidRDefault="00CD4D9B">
      <w:pPr>
        <w:rPr>
          <w:rFonts w:ascii="Calibri" w:hAnsi="Calibri" w:cs="Calibri"/>
          <w:color w:val="000000"/>
          <w:szCs w:val="22"/>
        </w:rPr>
      </w:pPr>
      <w:r>
        <w:rPr>
          <w:rFonts w:ascii="Calibri" w:hAnsi="Calibri" w:cs="Calibri"/>
          <w:color w:val="000000"/>
          <w:szCs w:val="22"/>
        </w:rPr>
        <w:lastRenderedPageBreak/>
        <w:t>Table 6. Regressions for performance indicators ILI and years of serious SDWA violator status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41"/>
        <w:gridCol w:w="1371"/>
        <w:gridCol w:w="2248"/>
      </w:tblGrid>
      <w:tr w:rsidR="00CD4D9B" w:rsidRPr="00CD4D9B" w14:paraId="3C44512A" w14:textId="77777777" w:rsidTr="00CD4D9B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54DCF8DE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D9B" w:rsidRPr="00CD4D9B" w14:paraId="293A7C3A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EA7D0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75CBDF1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Dependent variable:</w:t>
            </w:r>
          </w:p>
        </w:tc>
      </w:tr>
      <w:tr w:rsidR="00CD4D9B" w:rsidRPr="00CD4D9B" w14:paraId="0E8E2171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C951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bottom w:val="single" w:sz="6" w:space="0" w:color="000000"/>
            </w:tcBorders>
            <w:vAlign w:val="center"/>
            <w:hideMark/>
          </w:tcPr>
          <w:p w14:paraId="34B13D6C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0CF8F12B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5B14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8F111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ILI</w:t>
            </w:r>
          </w:p>
        </w:tc>
        <w:tc>
          <w:tcPr>
            <w:tcW w:w="0" w:type="auto"/>
            <w:vAlign w:val="center"/>
            <w:hideMark/>
          </w:tcPr>
          <w:p w14:paraId="038E8109" w14:textId="1533E9E4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years_serious_violat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proofErr w:type="spellEnd"/>
          </w:p>
        </w:tc>
      </w:tr>
      <w:tr w:rsidR="00CD4D9B" w:rsidRPr="00CD4D9B" w14:paraId="6D2A4629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8A94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F920A0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0970867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(2)</w:t>
            </w:r>
          </w:p>
        </w:tc>
      </w:tr>
      <w:tr w:rsidR="00CD4D9B" w:rsidRPr="00CD4D9B" w14:paraId="6B541B01" w14:textId="77777777" w:rsidTr="00CD4D9B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9D27EB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D9B" w:rsidRPr="00CD4D9B" w14:paraId="63D913BF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DE1E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`Water System </w:t>
            </w:r>
            <w:proofErr w:type="spellStart"/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Ownership`Privately</w:t>
            </w:r>
            <w:proofErr w:type="spellEnd"/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owned, PUC-regulated, for profit water company</w:t>
            </w:r>
          </w:p>
        </w:tc>
        <w:tc>
          <w:tcPr>
            <w:tcW w:w="0" w:type="auto"/>
            <w:vAlign w:val="center"/>
            <w:hideMark/>
          </w:tcPr>
          <w:p w14:paraId="6101D5F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-0.030</w:t>
            </w:r>
          </w:p>
        </w:tc>
        <w:tc>
          <w:tcPr>
            <w:tcW w:w="0" w:type="auto"/>
            <w:vAlign w:val="center"/>
            <w:hideMark/>
          </w:tcPr>
          <w:p w14:paraId="1E7AB0B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-0.094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CD4D9B" w:rsidRPr="00CD4D9B" w14:paraId="2C1724D4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D76EFD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C9A94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(0.165)</w:t>
            </w:r>
          </w:p>
        </w:tc>
        <w:tc>
          <w:tcPr>
            <w:tcW w:w="0" w:type="auto"/>
            <w:vAlign w:val="center"/>
            <w:hideMark/>
          </w:tcPr>
          <w:p w14:paraId="6B6F68D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(0.049)</w:t>
            </w:r>
          </w:p>
        </w:tc>
      </w:tr>
      <w:tr w:rsidR="00CD4D9B" w:rsidRPr="00CD4D9B" w14:paraId="29EB08F5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CAF9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917D2EC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0376A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385AB5C1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36C41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log(Pop)</w:t>
            </w:r>
          </w:p>
        </w:tc>
        <w:tc>
          <w:tcPr>
            <w:tcW w:w="0" w:type="auto"/>
            <w:vAlign w:val="center"/>
            <w:hideMark/>
          </w:tcPr>
          <w:p w14:paraId="3C1CDDD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-0.227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3A7868D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-0.010</w:t>
            </w:r>
          </w:p>
        </w:tc>
      </w:tr>
      <w:tr w:rsidR="00CD4D9B" w:rsidRPr="00CD4D9B" w14:paraId="15FA441F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B890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EC58CB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(0.097)</w:t>
            </w:r>
          </w:p>
        </w:tc>
        <w:tc>
          <w:tcPr>
            <w:tcW w:w="0" w:type="auto"/>
            <w:vAlign w:val="center"/>
            <w:hideMark/>
          </w:tcPr>
          <w:p w14:paraId="2BB33B64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(0.010)</w:t>
            </w:r>
          </w:p>
        </w:tc>
      </w:tr>
      <w:tr w:rsidR="00CD4D9B" w:rsidRPr="00CD4D9B" w14:paraId="298F4CA4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4161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6A0D02B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5ECA9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56ADDB2B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BE91F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`50th Percentile`</w:t>
            </w:r>
          </w:p>
        </w:tc>
        <w:tc>
          <w:tcPr>
            <w:tcW w:w="0" w:type="auto"/>
            <w:vAlign w:val="center"/>
            <w:hideMark/>
          </w:tcPr>
          <w:p w14:paraId="21AB3749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-0.00001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4074AA16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-0.00000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CD4D9B" w:rsidRPr="00CD4D9B" w14:paraId="5987193B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DDDE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CF6EC9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(0.00000)</w:t>
            </w:r>
          </w:p>
        </w:tc>
        <w:tc>
          <w:tcPr>
            <w:tcW w:w="0" w:type="auto"/>
            <w:vAlign w:val="center"/>
            <w:hideMark/>
          </w:tcPr>
          <w:p w14:paraId="47DF387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(0.00000)</w:t>
            </w:r>
          </w:p>
        </w:tc>
      </w:tr>
      <w:tr w:rsidR="00CD4D9B" w:rsidRPr="00CD4D9B" w14:paraId="7BBE958C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D60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C21E1F1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E5C4E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1A9D4EE5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C0356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bill_hhsize4</w:t>
            </w:r>
          </w:p>
        </w:tc>
        <w:tc>
          <w:tcPr>
            <w:tcW w:w="0" w:type="auto"/>
            <w:vAlign w:val="center"/>
            <w:hideMark/>
          </w:tcPr>
          <w:p w14:paraId="0598CE3E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-0.019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522CC56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-0.001</w:t>
            </w:r>
          </w:p>
        </w:tc>
      </w:tr>
      <w:tr w:rsidR="00CD4D9B" w:rsidRPr="00CD4D9B" w14:paraId="4EA74240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8583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F8C481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(0.006)</w:t>
            </w:r>
          </w:p>
        </w:tc>
        <w:tc>
          <w:tcPr>
            <w:tcW w:w="0" w:type="auto"/>
            <w:vAlign w:val="center"/>
            <w:hideMark/>
          </w:tcPr>
          <w:p w14:paraId="33B555B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(0.001)</w:t>
            </w:r>
          </w:p>
        </w:tc>
      </w:tr>
      <w:tr w:rsidR="00CD4D9B" w:rsidRPr="00CD4D9B" w14:paraId="37752370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55E2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018D967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590DD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7F96EB20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D3EDB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79C10FC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5.884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E8641CA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0.345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</w:p>
        </w:tc>
      </w:tr>
      <w:tr w:rsidR="00CD4D9B" w:rsidRPr="00CD4D9B" w14:paraId="12A04752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C7177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DD3A2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(1.269)</w:t>
            </w:r>
          </w:p>
        </w:tc>
        <w:tc>
          <w:tcPr>
            <w:tcW w:w="0" w:type="auto"/>
            <w:vAlign w:val="center"/>
            <w:hideMark/>
          </w:tcPr>
          <w:p w14:paraId="650BD96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(0.144)</w:t>
            </w:r>
          </w:p>
        </w:tc>
      </w:tr>
      <w:tr w:rsidR="00CD4D9B" w:rsidRPr="00CD4D9B" w14:paraId="0AC696CB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D4C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7DBB4C8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B3120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5EC0F155" w14:textId="77777777" w:rsidTr="00CD4D9B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7F93A8D5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D4D9B" w:rsidRPr="00CD4D9B" w14:paraId="0F6F317B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F730C2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68164503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314</w:t>
            </w:r>
          </w:p>
        </w:tc>
        <w:tc>
          <w:tcPr>
            <w:tcW w:w="0" w:type="auto"/>
            <w:vAlign w:val="center"/>
            <w:hideMark/>
          </w:tcPr>
          <w:p w14:paraId="39626952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382</w:t>
            </w:r>
          </w:p>
        </w:tc>
      </w:tr>
      <w:tr w:rsidR="00CD4D9B" w:rsidRPr="00CD4D9B" w14:paraId="7CE36C1E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E21F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56F4A01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0.082</w:t>
            </w:r>
          </w:p>
        </w:tc>
        <w:tc>
          <w:tcPr>
            <w:tcW w:w="0" w:type="auto"/>
            <w:vAlign w:val="center"/>
            <w:hideMark/>
          </w:tcPr>
          <w:p w14:paraId="01ADA018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0.021</w:t>
            </w:r>
          </w:p>
        </w:tc>
      </w:tr>
      <w:tr w:rsidR="00CD4D9B" w:rsidRPr="00CD4D9B" w14:paraId="1D97E696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7ABF8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Adjusted R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04D173F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0.070</w:t>
            </w:r>
          </w:p>
        </w:tc>
        <w:tc>
          <w:tcPr>
            <w:tcW w:w="0" w:type="auto"/>
            <w:vAlign w:val="center"/>
            <w:hideMark/>
          </w:tcPr>
          <w:p w14:paraId="788190AB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0.011</w:t>
            </w:r>
          </w:p>
        </w:tc>
      </w:tr>
      <w:tr w:rsidR="00CD4D9B" w:rsidRPr="00CD4D9B" w14:paraId="0C8FD9B2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C2B6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2BBB9F2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1.820 (df = 309)</w:t>
            </w:r>
          </w:p>
        </w:tc>
        <w:tc>
          <w:tcPr>
            <w:tcW w:w="0" w:type="auto"/>
            <w:vAlign w:val="center"/>
            <w:hideMark/>
          </w:tcPr>
          <w:p w14:paraId="57D474C0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0.394 (df = 377)</w:t>
            </w:r>
          </w:p>
        </w:tc>
      </w:tr>
      <w:tr w:rsidR="00CD4D9B" w:rsidRPr="00CD4D9B" w14:paraId="49E89F2E" w14:textId="77777777" w:rsidTr="00CD4D9B">
        <w:trPr>
          <w:tblCellSpacing w:w="15" w:type="dxa"/>
        </w:trPr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059F4361" w14:textId="77777777" w:rsidR="00CD4D9B" w:rsidRPr="00CD4D9B" w:rsidRDefault="00CD4D9B" w:rsidP="00CD4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D4D9B" w:rsidRPr="00CD4D9B" w14:paraId="47900559" w14:textId="77777777" w:rsidTr="00CD4D9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F715D" w14:textId="77777777" w:rsidR="00CD4D9B" w:rsidRPr="00CD4D9B" w:rsidRDefault="00CD4D9B" w:rsidP="00CD4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Note: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31CEBD4" w14:textId="77777777" w:rsidR="00CD4D9B" w:rsidRPr="00CD4D9B" w:rsidRDefault="00CD4D9B" w:rsidP="00CD4D9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p&lt;0.1; 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p&lt;0.05; 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***</w:t>
            </w:r>
            <w:r w:rsidRPr="00CD4D9B">
              <w:rPr>
                <w:rFonts w:ascii="Times New Roman" w:eastAsia="Times New Roman" w:hAnsi="Times New Roman" w:cs="Times New Roman"/>
                <w:sz w:val="24"/>
                <w:szCs w:val="24"/>
              </w:rPr>
              <w:t>p&lt;0.01</w:t>
            </w:r>
          </w:p>
        </w:tc>
      </w:tr>
    </w:tbl>
    <w:p w14:paraId="0D446041" w14:textId="77777777" w:rsidR="00CD4D9B" w:rsidRDefault="00CD4D9B"/>
    <w:sectPr w:rsidR="00CD4D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CBE"/>
    <w:rsid w:val="00563CBE"/>
    <w:rsid w:val="00CD4D9B"/>
    <w:rsid w:val="00DF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94CDA"/>
  <w15:chartTrackingRefBased/>
  <w15:docId w15:val="{72009B49-DD17-4AB8-9F24-1E8E5E30E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63CB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56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D4D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4D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7125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  <w:div w:id="191150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</w:div>
      </w:divsChild>
    </w:div>
    <w:div w:id="15457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1057</Words>
  <Characters>6029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Onda</dc:creator>
  <cp:keywords/>
  <dc:description/>
  <cp:lastModifiedBy>Kyle Onda</cp:lastModifiedBy>
  <cp:revision>1</cp:revision>
  <dcterms:created xsi:type="dcterms:W3CDTF">2020-12-30T15:50:00Z</dcterms:created>
  <dcterms:modified xsi:type="dcterms:W3CDTF">2020-12-30T16:07:00Z</dcterms:modified>
</cp:coreProperties>
</file>