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2EFD4" w14:textId="77777777" w:rsidR="00282641" w:rsidRDefault="00282641" w:rsidP="00282641">
      <w:pPr>
        <w:pStyle w:val="Titel"/>
      </w:pPr>
      <w:r>
        <w:t>DVB LABO 1</w:t>
      </w:r>
    </w:p>
    <w:p w14:paraId="03677F1F" w14:textId="77777777" w:rsidR="00282641" w:rsidRDefault="00282641" w:rsidP="00282641">
      <w:pPr>
        <w:pStyle w:val="Titel"/>
      </w:pPr>
    </w:p>
    <w:p w14:paraId="34847957" w14:textId="77777777" w:rsidR="00282641" w:rsidRDefault="00282641" w:rsidP="00282641">
      <w:pPr>
        <w:pStyle w:val="Titel"/>
      </w:pPr>
    </w:p>
    <w:p w14:paraId="592FD778" w14:textId="77777777" w:rsidR="00282641" w:rsidRDefault="00282641" w:rsidP="00282641">
      <w:pPr>
        <w:pStyle w:val="Titel"/>
      </w:pPr>
    </w:p>
    <w:p w14:paraId="1B6A00C5" w14:textId="77777777" w:rsidR="00B041BD" w:rsidRDefault="00282641" w:rsidP="00282641">
      <w:pPr>
        <w:pStyle w:val="Titel"/>
      </w:pPr>
      <w:bookmarkStart w:id="0" w:name="_GoBack"/>
      <w:bookmarkEnd w:id="0"/>
      <w:r>
        <w:rPr>
          <w:noProof/>
          <w:lang w:eastAsia="nl-NL"/>
        </w:rPr>
        <w:drawing>
          <wp:inline distT="0" distB="0" distL="0" distR="0" wp14:anchorId="4C88095F" wp14:editId="19DC54C2">
            <wp:extent cx="5760720" cy="11563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41"/>
    <w:rsid w:val="00135DB0"/>
    <w:rsid w:val="00282641"/>
    <w:rsid w:val="00E6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5229"/>
  <w15:chartTrackingRefBased/>
  <w15:docId w15:val="{7B5AFB2A-FCEC-4B20-8590-BFA1072F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82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826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Inghelbrecht Denis</dc:creator>
  <cp:keywords/>
  <dc:description/>
  <cp:lastModifiedBy>Inghelbrecht Denis</cp:lastModifiedBy>
  <cp:revision>1</cp:revision>
  <dcterms:created xsi:type="dcterms:W3CDTF">2015-12-01T08:16:00Z</dcterms:created>
  <dcterms:modified xsi:type="dcterms:W3CDTF">2015-12-01T08:18:00Z</dcterms:modified>
</cp:coreProperties>
</file>