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4C91" w:rsidRPr="0007437B" w:rsidRDefault="00F84C91" w:rsidP="00CD3408">
      <w:pPr>
        <w:spacing w:after="0" w:line="240" w:lineRule="auto"/>
        <w:jc w:val="center"/>
        <w:rPr>
          <w:rFonts w:ascii="Times New Roman" w:hAnsi="Times New Roman"/>
          <w:b/>
          <w:color w:val="000000"/>
          <w:sz w:val="24"/>
          <w:szCs w:val="24"/>
        </w:rPr>
      </w:pPr>
      <w:r w:rsidRPr="0007437B">
        <w:rPr>
          <w:rFonts w:ascii="Times New Roman" w:hAnsi="Times New Roman"/>
          <w:b/>
          <w:color w:val="000000"/>
          <w:sz w:val="24"/>
          <w:szCs w:val="24"/>
        </w:rPr>
        <w:t>Ramaiah Institute of Technology</w:t>
      </w:r>
    </w:p>
    <w:p w:rsidR="00734846" w:rsidRPr="0007437B" w:rsidRDefault="00775ECE" w:rsidP="00CD3408">
      <w:pPr>
        <w:spacing w:after="0" w:line="240" w:lineRule="auto"/>
        <w:jc w:val="center"/>
        <w:rPr>
          <w:rFonts w:ascii="Times New Roman" w:hAnsi="Times New Roman"/>
          <w:b/>
          <w:color w:val="000000"/>
          <w:sz w:val="24"/>
          <w:szCs w:val="24"/>
        </w:rPr>
      </w:pPr>
      <w:r w:rsidRPr="0007437B">
        <w:rPr>
          <w:rFonts w:ascii="Times New Roman" w:hAnsi="Times New Roman"/>
          <w:b/>
          <w:color w:val="000000"/>
          <w:sz w:val="24"/>
          <w:szCs w:val="24"/>
        </w:rPr>
        <w:t xml:space="preserve">Department of </w:t>
      </w:r>
      <w:r w:rsidR="006232D7" w:rsidRPr="0007437B">
        <w:rPr>
          <w:rFonts w:ascii="Times New Roman" w:hAnsi="Times New Roman"/>
          <w:b/>
          <w:color w:val="000000"/>
          <w:sz w:val="24"/>
          <w:szCs w:val="24"/>
        </w:rPr>
        <w:t>Information Science and Engineering</w:t>
      </w:r>
    </w:p>
    <w:p w:rsidR="00734846" w:rsidRPr="0007437B" w:rsidRDefault="00734846" w:rsidP="00CD3408">
      <w:pPr>
        <w:spacing w:after="0" w:line="240" w:lineRule="auto"/>
        <w:jc w:val="center"/>
        <w:rPr>
          <w:rFonts w:ascii="Times New Roman" w:hAnsi="Times New Roman"/>
          <w:b/>
          <w:color w:val="000000"/>
          <w:sz w:val="24"/>
          <w:szCs w:val="24"/>
        </w:rPr>
      </w:pPr>
      <w:r w:rsidRPr="0007437B">
        <w:rPr>
          <w:rFonts w:ascii="Times New Roman" w:hAnsi="Times New Roman"/>
          <w:b/>
          <w:color w:val="000000"/>
          <w:sz w:val="24"/>
          <w:szCs w:val="24"/>
        </w:rPr>
        <w:t>Programme</w:t>
      </w:r>
      <w:r w:rsidR="00C2482D" w:rsidRPr="0007437B">
        <w:rPr>
          <w:rFonts w:ascii="Times New Roman" w:hAnsi="Times New Roman"/>
          <w:b/>
          <w:color w:val="000000"/>
          <w:sz w:val="24"/>
          <w:szCs w:val="24"/>
        </w:rPr>
        <w:t>:</w:t>
      </w:r>
      <w:r w:rsidR="00B767CA">
        <w:rPr>
          <w:rFonts w:ascii="Times New Roman" w:hAnsi="Times New Roman"/>
          <w:b/>
          <w:color w:val="000000"/>
          <w:sz w:val="24"/>
          <w:szCs w:val="24"/>
        </w:rPr>
        <w:t xml:space="preserve"> </w:t>
      </w:r>
      <w:r w:rsidR="00C2482D" w:rsidRPr="0007437B">
        <w:rPr>
          <w:rFonts w:ascii="Times New Roman" w:hAnsi="Times New Roman"/>
          <w:b/>
          <w:color w:val="000000"/>
          <w:sz w:val="24"/>
          <w:szCs w:val="24"/>
        </w:rPr>
        <w:t xml:space="preserve">B. E. </w:t>
      </w:r>
      <w:r w:rsidR="006232D7" w:rsidRPr="0007437B">
        <w:rPr>
          <w:rFonts w:ascii="Times New Roman" w:hAnsi="Times New Roman"/>
          <w:b/>
          <w:color w:val="000000"/>
          <w:sz w:val="24"/>
          <w:szCs w:val="24"/>
        </w:rPr>
        <w:t>in Information Science and Engineering</w:t>
      </w:r>
    </w:p>
    <w:tbl>
      <w:tblPr>
        <w:tblStyle w:val="TableGrid"/>
        <w:tblW w:w="8135" w:type="dxa"/>
        <w:jc w:val="center"/>
        <w:tblLook w:val="04A0" w:firstRow="1" w:lastRow="0" w:firstColumn="1" w:lastColumn="0" w:noHBand="0" w:noVBand="1"/>
      </w:tblPr>
      <w:tblGrid>
        <w:gridCol w:w="1546"/>
        <w:gridCol w:w="3335"/>
        <w:gridCol w:w="1743"/>
        <w:gridCol w:w="1511"/>
      </w:tblGrid>
      <w:tr w:rsidR="008C3517" w:rsidRPr="0007437B" w:rsidTr="004C0109">
        <w:trPr>
          <w:trHeight w:val="70"/>
          <w:jc w:val="center"/>
        </w:trPr>
        <w:tc>
          <w:tcPr>
            <w:tcW w:w="1546" w:type="dxa"/>
            <w:vAlign w:val="center"/>
          </w:tcPr>
          <w:p w:rsidR="008C3517" w:rsidRPr="0007437B" w:rsidRDefault="008C3517" w:rsidP="00501DFC">
            <w:pPr>
              <w:spacing w:after="0" w:line="240" w:lineRule="auto"/>
              <w:jc w:val="right"/>
              <w:rPr>
                <w:rFonts w:ascii="Times New Roman" w:hAnsi="Times New Roman"/>
                <w:color w:val="000000"/>
                <w:sz w:val="24"/>
                <w:szCs w:val="24"/>
              </w:rPr>
            </w:pPr>
            <w:r w:rsidRPr="0007437B">
              <w:rPr>
                <w:rFonts w:ascii="Times New Roman" w:hAnsi="Times New Roman"/>
                <w:color w:val="000000"/>
                <w:sz w:val="24"/>
                <w:szCs w:val="24"/>
              </w:rPr>
              <w:t>Term:</w:t>
            </w:r>
          </w:p>
        </w:tc>
        <w:tc>
          <w:tcPr>
            <w:tcW w:w="3335" w:type="dxa"/>
            <w:tcBorders>
              <w:right w:val="nil"/>
            </w:tcBorders>
            <w:vAlign w:val="center"/>
          </w:tcPr>
          <w:p w:rsidR="008C3517" w:rsidRPr="0007437B" w:rsidRDefault="00B767CA" w:rsidP="002D3416">
            <w:pPr>
              <w:spacing w:after="0" w:line="240" w:lineRule="auto"/>
              <w:rPr>
                <w:rFonts w:ascii="Times New Roman" w:hAnsi="Times New Roman"/>
                <w:b/>
                <w:color w:val="000000"/>
                <w:sz w:val="24"/>
                <w:szCs w:val="24"/>
              </w:rPr>
            </w:pPr>
            <w:r>
              <w:rPr>
                <w:rFonts w:ascii="Times New Roman" w:hAnsi="Times New Roman"/>
                <w:b/>
                <w:color w:val="000000"/>
                <w:sz w:val="24"/>
                <w:szCs w:val="24"/>
              </w:rPr>
              <w:t>Supplementary 2020</w:t>
            </w:r>
          </w:p>
        </w:tc>
        <w:tc>
          <w:tcPr>
            <w:tcW w:w="1743" w:type="dxa"/>
            <w:tcBorders>
              <w:left w:val="nil"/>
            </w:tcBorders>
            <w:vAlign w:val="center"/>
          </w:tcPr>
          <w:p w:rsidR="008C3517" w:rsidRPr="0007437B" w:rsidRDefault="008C3517" w:rsidP="00501DFC">
            <w:pPr>
              <w:spacing w:after="0" w:line="240" w:lineRule="auto"/>
              <w:jc w:val="right"/>
              <w:rPr>
                <w:rFonts w:ascii="Times New Roman" w:hAnsi="Times New Roman"/>
                <w:color w:val="000000"/>
                <w:sz w:val="24"/>
                <w:szCs w:val="24"/>
              </w:rPr>
            </w:pPr>
            <w:r w:rsidRPr="0007437B">
              <w:rPr>
                <w:rFonts w:ascii="Times New Roman" w:hAnsi="Times New Roman"/>
                <w:color w:val="000000"/>
                <w:sz w:val="24"/>
                <w:szCs w:val="24"/>
              </w:rPr>
              <w:t>Course Code:</w:t>
            </w:r>
          </w:p>
        </w:tc>
        <w:tc>
          <w:tcPr>
            <w:tcW w:w="1511" w:type="dxa"/>
            <w:vAlign w:val="center"/>
          </w:tcPr>
          <w:p w:rsidR="008C3517" w:rsidRPr="0007437B" w:rsidRDefault="00620AA3" w:rsidP="007F2AE1">
            <w:pPr>
              <w:spacing w:after="0" w:line="240" w:lineRule="auto"/>
              <w:rPr>
                <w:rFonts w:ascii="Times New Roman" w:hAnsi="Times New Roman"/>
                <w:b/>
                <w:color w:val="000000"/>
                <w:sz w:val="24"/>
                <w:szCs w:val="24"/>
              </w:rPr>
            </w:pPr>
            <w:r w:rsidRPr="0007437B">
              <w:rPr>
                <w:rFonts w:ascii="Times New Roman" w:hAnsi="Times New Roman"/>
                <w:b/>
                <w:color w:val="000000"/>
                <w:sz w:val="24"/>
                <w:szCs w:val="24"/>
              </w:rPr>
              <w:t>IS</w:t>
            </w:r>
            <w:r w:rsidR="002D3416">
              <w:rPr>
                <w:rFonts w:ascii="Times New Roman" w:hAnsi="Times New Roman"/>
                <w:b/>
                <w:color w:val="000000"/>
                <w:sz w:val="24"/>
                <w:szCs w:val="24"/>
              </w:rPr>
              <w:t>4</w:t>
            </w:r>
            <w:r w:rsidR="008B05AF" w:rsidRPr="0007437B">
              <w:rPr>
                <w:rFonts w:ascii="Times New Roman" w:hAnsi="Times New Roman"/>
                <w:b/>
                <w:color w:val="000000"/>
                <w:sz w:val="24"/>
                <w:szCs w:val="24"/>
              </w:rPr>
              <w:t>5</w:t>
            </w:r>
          </w:p>
        </w:tc>
      </w:tr>
      <w:tr w:rsidR="008C3517" w:rsidRPr="0007437B" w:rsidTr="00CD3408">
        <w:trPr>
          <w:trHeight w:val="341"/>
          <w:jc w:val="center"/>
        </w:trPr>
        <w:tc>
          <w:tcPr>
            <w:tcW w:w="1546" w:type="dxa"/>
            <w:vAlign w:val="center"/>
          </w:tcPr>
          <w:p w:rsidR="008C3517" w:rsidRPr="0007437B" w:rsidRDefault="008C3517" w:rsidP="00501DFC">
            <w:pPr>
              <w:spacing w:after="0" w:line="240" w:lineRule="auto"/>
              <w:jc w:val="right"/>
              <w:rPr>
                <w:rFonts w:ascii="Times New Roman" w:hAnsi="Times New Roman"/>
                <w:color w:val="000000"/>
                <w:sz w:val="24"/>
                <w:szCs w:val="24"/>
              </w:rPr>
            </w:pPr>
            <w:r w:rsidRPr="0007437B">
              <w:rPr>
                <w:rFonts w:ascii="Times New Roman" w:hAnsi="Times New Roman"/>
                <w:color w:val="000000"/>
                <w:sz w:val="24"/>
                <w:szCs w:val="24"/>
              </w:rPr>
              <w:t>Course:</w:t>
            </w:r>
          </w:p>
        </w:tc>
        <w:tc>
          <w:tcPr>
            <w:tcW w:w="3335" w:type="dxa"/>
            <w:tcBorders>
              <w:right w:val="nil"/>
            </w:tcBorders>
            <w:vAlign w:val="center"/>
          </w:tcPr>
          <w:p w:rsidR="008C3517" w:rsidRPr="0007437B" w:rsidRDefault="00620AA3" w:rsidP="00501DFC">
            <w:pPr>
              <w:spacing w:after="0" w:line="240" w:lineRule="auto"/>
              <w:rPr>
                <w:rFonts w:ascii="Times New Roman" w:hAnsi="Times New Roman"/>
                <w:b/>
                <w:color w:val="000000"/>
                <w:sz w:val="24"/>
                <w:szCs w:val="24"/>
              </w:rPr>
            </w:pPr>
            <w:r w:rsidRPr="0007437B">
              <w:rPr>
                <w:rFonts w:ascii="Times New Roman" w:hAnsi="Times New Roman"/>
                <w:b/>
                <w:color w:val="000000"/>
                <w:sz w:val="24"/>
                <w:szCs w:val="24"/>
              </w:rPr>
              <w:t>Microprocessors</w:t>
            </w:r>
          </w:p>
        </w:tc>
        <w:tc>
          <w:tcPr>
            <w:tcW w:w="1743" w:type="dxa"/>
            <w:tcBorders>
              <w:left w:val="nil"/>
            </w:tcBorders>
            <w:vAlign w:val="center"/>
          </w:tcPr>
          <w:p w:rsidR="008C3517" w:rsidRPr="0007437B" w:rsidRDefault="008C3517" w:rsidP="00501DFC">
            <w:pPr>
              <w:spacing w:after="0" w:line="240" w:lineRule="auto"/>
              <w:jc w:val="right"/>
              <w:rPr>
                <w:rFonts w:ascii="Times New Roman" w:hAnsi="Times New Roman"/>
                <w:color w:val="000000"/>
                <w:sz w:val="24"/>
                <w:szCs w:val="24"/>
              </w:rPr>
            </w:pPr>
            <w:r w:rsidRPr="0007437B">
              <w:rPr>
                <w:rFonts w:ascii="Times New Roman" w:hAnsi="Times New Roman"/>
                <w:color w:val="000000"/>
                <w:sz w:val="24"/>
                <w:szCs w:val="24"/>
              </w:rPr>
              <w:t>Semester:</w:t>
            </w:r>
          </w:p>
        </w:tc>
        <w:tc>
          <w:tcPr>
            <w:tcW w:w="1511" w:type="dxa"/>
            <w:vAlign w:val="center"/>
          </w:tcPr>
          <w:p w:rsidR="008C3517" w:rsidRPr="0007437B" w:rsidRDefault="00EF3BC9" w:rsidP="007F2AE1">
            <w:pPr>
              <w:spacing w:after="0" w:line="240" w:lineRule="auto"/>
              <w:rPr>
                <w:rFonts w:ascii="Times New Roman" w:hAnsi="Times New Roman"/>
                <w:b/>
                <w:color w:val="000000"/>
                <w:sz w:val="24"/>
                <w:szCs w:val="24"/>
              </w:rPr>
            </w:pPr>
            <w:r w:rsidRPr="0007437B">
              <w:rPr>
                <w:rFonts w:ascii="Times New Roman" w:hAnsi="Times New Roman"/>
                <w:b/>
                <w:color w:val="000000"/>
                <w:sz w:val="24"/>
                <w:szCs w:val="24"/>
              </w:rPr>
              <w:t>IV</w:t>
            </w:r>
          </w:p>
        </w:tc>
      </w:tr>
      <w:tr w:rsidR="008C3517" w:rsidRPr="0007437B" w:rsidTr="00CD3408">
        <w:trPr>
          <w:trHeight w:val="260"/>
          <w:jc w:val="center"/>
        </w:trPr>
        <w:tc>
          <w:tcPr>
            <w:tcW w:w="1546" w:type="dxa"/>
            <w:vAlign w:val="center"/>
          </w:tcPr>
          <w:p w:rsidR="008C3517" w:rsidRPr="0007437B" w:rsidRDefault="008C3517" w:rsidP="00501DFC">
            <w:pPr>
              <w:spacing w:after="0" w:line="240" w:lineRule="auto"/>
              <w:jc w:val="right"/>
              <w:rPr>
                <w:rFonts w:ascii="Times New Roman" w:hAnsi="Times New Roman"/>
                <w:color w:val="000000"/>
                <w:sz w:val="24"/>
                <w:szCs w:val="24"/>
              </w:rPr>
            </w:pPr>
            <w:r w:rsidRPr="0007437B">
              <w:rPr>
                <w:rFonts w:ascii="Times New Roman" w:hAnsi="Times New Roman"/>
                <w:color w:val="000000"/>
                <w:sz w:val="24"/>
                <w:szCs w:val="24"/>
              </w:rPr>
              <w:t>CIE:</w:t>
            </w:r>
          </w:p>
        </w:tc>
        <w:tc>
          <w:tcPr>
            <w:tcW w:w="3335" w:type="dxa"/>
            <w:tcBorders>
              <w:right w:val="nil"/>
            </w:tcBorders>
            <w:vAlign w:val="center"/>
          </w:tcPr>
          <w:p w:rsidR="008C3517" w:rsidRPr="0007437B" w:rsidRDefault="008C3517" w:rsidP="00501DFC">
            <w:pPr>
              <w:spacing w:after="0" w:line="240" w:lineRule="auto"/>
              <w:rPr>
                <w:rFonts w:ascii="Times New Roman" w:hAnsi="Times New Roman"/>
                <w:b/>
                <w:color w:val="000000"/>
                <w:sz w:val="24"/>
                <w:szCs w:val="24"/>
              </w:rPr>
            </w:pPr>
            <w:r w:rsidRPr="0007437B">
              <w:rPr>
                <w:rFonts w:ascii="Times New Roman" w:hAnsi="Times New Roman"/>
                <w:b/>
                <w:color w:val="000000"/>
                <w:sz w:val="24"/>
                <w:szCs w:val="24"/>
              </w:rPr>
              <w:t>Test – I</w:t>
            </w:r>
            <w:r w:rsidR="00033144">
              <w:rPr>
                <w:rFonts w:ascii="Times New Roman" w:hAnsi="Times New Roman"/>
                <w:b/>
                <w:color w:val="000000"/>
                <w:sz w:val="24"/>
                <w:szCs w:val="24"/>
              </w:rPr>
              <w:t>I</w:t>
            </w:r>
          </w:p>
        </w:tc>
        <w:tc>
          <w:tcPr>
            <w:tcW w:w="1743" w:type="dxa"/>
            <w:tcBorders>
              <w:left w:val="nil"/>
            </w:tcBorders>
            <w:vAlign w:val="center"/>
          </w:tcPr>
          <w:p w:rsidR="008C3517" w:rsidRPr="0007437B" w:rsidRDefault="008C3517" w:rsidP="00501DFC">
            <w:pPr>
              <w:spacing w:after="0" w:line="240" w:lineRule="auto"/>
              <w:jc w:val="right"/>
              <w:rPr>
                <w:rFonts w:ascii="Times New Roman" w:hAnsi="Times New Roman"/>
                <w:color w:val="000000"/>
                <w:sz w:val="24"/>
                <w:szCs w:val="24"/>
              </w:rPr>
            </w:pPr>
            <w:r w:rsidRPr="0007437B">
              <w:rPr>
                <w:rFonts w:ascii="Times New Roman" w:hAnsi="Times New Roman"/>
                <w:color w:val="000000"/>
                <w:sz w:val="24"/>
                <w:szCs w:val="24"/>
              </w:rPr>
              <w:t>Max Marks:</w:t>
            </w:r>
          </w:p>
        </w:tc>
        <w:tc>
          <w:tcPr>
            <w:tcW w:w="1511" w:type="dxa"/>
            <w:vAlign w:val="center"/>
          </w:tcPr>
          <w:p w:rsidR="008C3517" w:rsidRPr="0007437B" w:rsidRDefault="008C3517" w:rsidP="00501DFC">
            <w:pPr>
              <w:spacing w:after="0" w:line="240" w:lineRule="auto"/>
              <w:rPr>
                <w:rFonts w:ascii="Times New Roman" w:hAnsi="Times New Roman"/>
                <w:b/>
                <w:color w:val="000000"/>
                <w:sz w:val="24"/>
                <w:szCs w:val="24"/>
              </w:rPr>
            </w:pPr>
            <w:r w:rsidRPr="0007437B">
              <w:rPr>
                <w:rFonts w:ascii="Times New Roman" w:hAnsi="Times New Roman"/>
                <w:b/>
                <w:color w:val="000000"/>
                <w:sz w:val="24"/>
                <w:szCs w:val="24"/>
              </w:rPr>
              <w:t>30</w:t>
            </w:r>
          </w:p>
        </w:tc>
      </w:tr>
      <w:tr w:rsidR="00DB25A9" w:rsidRPr="0007437B" w:rsidTr="00CD3408">
        <w:trPr>
          <w:trHeight w:val="251"/>
          <w:jc w:val="center"/>
        </w:trPr>
        <w:tc>
          <w:tcPr>
            <w:tcW w:w="1546" w:type="dxa"/>
            <w:vAlign w:val="center"/>
          </w:tcPr>
          <w:p w:rsidR="00DB25A9" w:rsidRPr="0007437B" w:rsidRDefault="00DB25A9" w:rsidP="00501DFC">
            <w:pPr>
              <w:spacing w:after="0"/>
              <w:jc w:val="right"/>
              <w:rPr>
                <w:rFonts w:ascii="Times New Roman" w:hAnsi="Times New Roman"/>
                <w:color w:val="000000"/>
                <w:sz w:val="24"/>
                <w:szCs w:val="24"/>
              </w:rPr>
            </w:pPr>
            <w:r w:rsidRPr="0007437B">
              <w:rPr>
                <w:rFonts w:ascii="Times New Roman" w:hAnsi="Times New Roman"/>
                <w:color w:val="000000"/>
                <w:sz w:val="24"/>
                <w:szCs w:val="24"/>
              </w:rPr>
              <w:t>Date:</w:t>
            </w:r>
          </w:p>
        </w:tc>
        <w:tc>
          <w:tcPr>
            <w:tcW w:w="3335" w:type="dxa"/>
            <w:tcBorders>
              <w:right w:val="nil"/>
            </w:tcBorders>
            <w:vAlign w:val="center"/>
          </w:tcPr>
          <w:p w:rsidR="00DB25A9" w:rsidRPr="0007437B" w:rsidRDefault="00033144" w:rsidP="00033144">
            <w:pPr>
              <w:spacing w:after="0"/>
              <w:rPr>
                <w:rFonts w:ascii="Times New Roman" w:hAnsi="Times New Roman"/>
                <w:b/>
                <w:color w:val="000000"/>
                <w:sz w:val="24"/>
                <w:szCs w:val="24"/>
              </w:rPr>
            </w:pPr>
            <w:r>
              <w:rPr>
                <w:rFonts w:ascii="Times New Roman" w:hAnsi="Times New Roman"/>
                <w:b/>
                <w:color w:val="000000"/>
                <w:sz w:val="24"/>
                <w:szCs w:val="24"/>
              </w:rPr>
              <w:t>1</w:t>
            </w:r>
            <w:r w:rsidR="00B767CA">
              <w:rPr>
                <w:rFonts w:ascii="Times New Roman" w:hAnsi="Times New Roman"/>
                <w:b/>
                <w:color w:val="000000"/>
                <w:sz w:val="24"/>
                <w:szCs w:val="24"/>
              </w:rPr>
              <w:t>0/08/2020</w:t>
            </w:r>
          </w:p>
        </w:tc>
        <w:tc>
          <w:tcPr>
            <w:tcW w:w="1743" w:type="dxa"/>
            <w:tcBorders>
              <w:left w:val="nil"/>
            </w:tcBorders>
            <w:vAlign w:val="center"/>
          </w:tcPr>
          <w:p w:rsidR="00DB25A9" w:rsidRPr="0007437B" w:rsidRDefault="00DB25A9" w:rsidP="00501DFC">
            <w:pPr>
              <w:spacing w:after="0" w:line="240" w:lineRule="auto"/>
              <w:jc w:val="right"/>
              <w:rPr>
                <w:rFonts w:ascii="Times New Roman" w:hAnsi="Times New Roman"/>
                <w:color w:val="000000"/>
                <w:sz w:val="24"/>
                <w:szCs w:val="24"/>
              </w:rPr>
            </w:pPr>
            <w:r w:rsidRPr="0007437B">
              <w:rPr>
                <w:rFonts w:ascii="Times New Roman" w:hAnsi="Times New Roman"/>
                <w:color w:val="000000"/>
                <w:sz w:val="24"/>
                <w:szCs w:val="24"/>
              </w:rPr>
              <w:t>Time:</w:t>
            </w:r>
          </w:p>
        </w:tc>
        <w:tc>
          <w:tcPr>
            <w:tcW w:w="1511" w:type="dxa"/>
            <w:vAlign w:val="center"/>
          </w:tcPr>
          <w:p w:rsidR="00DB25A9" w:rsidRPr="0007437B" w:rsidRDefault="00033144" w:rsidP="00B767CA">
            <w:pPr>
              <w:spacing w:after="0"/>
              <w:rPr>
                <w:rFonts w:ascii="Times New Roman" w:hAnsi="Times New Roman"/>
                <w:b/>
                <w:color w:val="000000"/>
                <w:sz w:val="24"/>
                <w:szCs w:val="24"/>
              </w:rPr>
            </w:pPr>
            <w:r>
              <w:rPr>
                <w:rFonts w:ascii="Times New Roman" w:hAnsi="Times New Roman"/>
                <w:b/>
                <w:color w:val="000000"/>
                <w:sz w:val="24"/>
                <w:szCs w:val="24"/>
              </w:rPr>
              <w:t>9</w:t>
            </w:r>
            <w:r w:rsidR="004C0109">
              <w:rPr>
                <w:rFonts w:ascii="Times New Roman" w:hAnsi="Times New Roman"/>
                <w:b/>
                <w:color w:val="000000"/>
                <w:sz w:val="24"/>
                <w:szCs w:val="24"/>
              </w:rPr>
              <w:t>:</w:t>
            </w:r>
            <w:r>
              <w:rPr>
                <w:rFonts w:ascii="Times New Roman" w:hAnsi="Times New Roman"/>
                <w:b/>
                <w:color w:val="000000"/>
                <w:sz w:val="24"/>
                <w:szCs w:val="24"/>
              </w:rPr>
              <w:t>3</w:t>
            </w:r>
            <w:r w:rsidR="004C0109">
              <w:rPr>
                <w:rFonts w:ascii="Times New Roman" w:hAnsi="Times New Roman"/>
                <w:b/>
                <w:color w:val="000000"/>
                <w:sz w:val="24"/>
                <w:szCs w:val="24"/>
              </w:rPr>
              <w:t>0</w:t>
            </w:r>
            <w:r w:rsidR="00B767CA">
              <w:rPr>
                <w:rFonts w:ascii="Times New Roman" w:hAnsi="Times New Roman"/>
                <w:b/>
                <w:color w:val="000000"/>
                <w:sz w:val="24"/>
                <w:szCs w:val="24"/>
              </w:rPr>
              <w:t xml:space="preserve"> PM</w:t>
            </w:r>
          </w:p>
        </w:tc>
      </w:tr>
    </w:tbl>
    <w:p w:rsidR="0007437B" w:rsidRDefault="00CF508B" w:rsidP="00BE0192">
      <w:pPr>
        <w:spacing w:before="60" w:after="60" w:line="240" w:lineRule="auto"/>
        <w:ind w:left="720" w:hanging="1440"/>
        <w:rPr>
          <w:rFonts w:ascii="Times New Roman" w:hAnsi="Times New Roman"/>
          <w:color w:val="000000"/>
          <w:sz w:val="24"/>
          <w:szCs w:val="24"/>
        </w:rPr>
      </w:pPr>
      <w:r w:rsidRPr="0007437B">
        <w:rPr>
          <w:rFonts w:ascii="Times New Roman" w:hAnsi="Times New Roman"/>
          <w:b/>
          <w:bCs/>
          <w:color w:val="000000"/>
          <w:sz w:val="24"/>
          <w:szCs w:val="24"/>
        </w:rPr>
        <w:t>Instructions to Candidates:</w:t>
      </w:r>
      <w:r w:rsidR="00CF0CBB">
        <w:rPr>
          <w:rFonts w:ascii="Times New Roman" w:hAnsi="Times New Roman"/>
          <w:b/>
          <w:bCs/>
          <w:color w:val="000000"/>
          <w:sz w:val="24"/>
          <w:szCs w:val="24"/>
        </w:rPr>
        <w:t xml:space="preserve"> </w:t>
      </w:r>
      <w:r w:rsidR="002B2E9F" w:rsidRPr="0007437B">
        <w:rPr>
          <w:rFonts w:ascii="Times New Roman" w:hAnsi="Times New Roman"/>
          <w:b/>
          <w:color w:val="000000"/>
          <w:sz w:val="24"/>
          <w:szCs w:val="24"/>
        </w:rPr>
        <w:t xml:space="preserve">Answer any TWO questions out of </w:t>
      </w:r>
      <w:r w:rsidR="00E23E91" w:rsidRPr="0007437B">
        <w:rPr>
          <w:rFonts w:ascii="Times New Roman" w:hAnsi="Times New Roman"/>
          <w:b/>
          <w:color w:val="000000"/>
          <w:sz w:val="24"/>
          <w:szCs w:val="24"/>
        </w:rPr>
        <w:t>three</w:t>
      </w:r>
      <w:r w:rsidR="002B2E9F" w:rsidRPr="0007437B">
        <w:rPr>
          <w:rFonts w:ascii="Times New Roman" w:hAnsi="Times New Roman"/>
          <w:b/>
          <w:color w:val="000000"/>
          <w:sz w:val="24"/>
          <w:szCs w:val="24"/>
        </w:rPr>
        <w:t xml:space="preserve"> questions.</w:t>
      </w:r>
    </w:p>
    <w:p w:rsidR="000621C8" w:rsidRPr="0007437B" w:rsidRDefault="000621C8" w:rsidP="00BE0192">
      <w:pPr>
        <w:spacing w:before="60" w:after="60" w:line="240" w:lineRule="auto"/>
        <w:ind w:left="720" w:hanging="1440"/>
        <w:rPr>
          <w:rFonts w:ascii="Times New Roman" w:hAnsi="Times New Roman"/>
          <w:b/>
          <w:color w:val="000000"/>
          <w:sz w:val="24"/>
          <w:szCs w:val="24"/>
        </w:rPr>
      </w:pPr>
    </w:p>
    <w:tbl>
      <w:tblPr>
        <w:tblW w:w="10824" w:type="dxa"/>
        <w:tblInd w:w="-1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75"/>
        <w:gridCol w:w="7069"/>
        <w:gridCol w:w="911"/>
        <w:gridCol w:w="1082"/>
        <w:gridCol w:w="987"/>
      </w:tblGrid>
      <w:tr w:rsidR="002B2E9F" w:rsidRPr="004C0109" w:rsidTr="009B7498">
        <w:trPr>
          <w:trHeight w:val="778"/>
        </w:trPr>
        <w:tc>
          <w:tcPr>
            <w:tcW w:w="775" w:type="dxa"/>
            <w:shd w:val="clear" w:color="auto" w:fill="E5DFEC"/>
            <w:vAlign w:val="center"/>
          </w:tcPr>
          <w:p w:rsidR="002B2E9F" w:rsidRPr="004C0109" w:rsidRDefault="002B2E9F" w:rsidP="00CF0CBB">
            <w:pPr>
              <w:spacing w:before="60" w:after="60" w:line="240" w:lineRule="auto"/>
              <w:jc w:val="center"/>
              <w:rPr>
                <w:rFonts w:ascii="Times New Roman" w:hAnsi="Times New Roman"/>
                <w:b/>
                <w:color w:val="000000"/>
                <w:sz w:val="24"/>
                <w:szCs w:val="24"/>
              </w:rPr>
            </w:pPr>
            <w:r w:rsidRPr="004C0109">
              <w:rPr>
                <w:rFonts w:ascii="Times New Roman" w:hAnsi="Times New Roman"/>
                <w:b/>
                <w:color w:val="000000"/>
                <w:sz w:val="24"/>
                <w:szCs w:val="24"/>
              </w:rPr>
              <w:t>S. No.</w:t>
            </w:r>
          </w:p>
        </w:tc>
        <w:tc>
          <w:tcPr>
            <w:tcW w:w="7069" w:type="dxa"/>
            <w:shd w:val="clear" w:color="auto" w:fill="E5DFEC"/>
            <w:vAlign w:val="center"/>
          </w:tcPr>
          <w:p w:rsidR="002B2E9F" w:rsidRPr="004C0109" w:rsidRDefault="002B2E9F" w:rsidP="00CF0CBB">
            <w:pPr>
              <w:spacing w:before="60" w:after="60" w:line="240" w:lineRule="auto"/>
              <w:jc w:val="center"/>
              <w:rPr>
                <w:rFonts w:ascii="Times New Roman" w:hAnsi="Times New Roman"/>
                <w:b/>
                <w:color w:val="000000"/>
                <w:sz w:val="24"/>
                <w:szCs w:val="24"/>
              </w:rPr>
            </w:pPr>
            <w:r w:rsidRPr="004C0109">
              <w:rPr>
                <w:rFonts w:ascii="Times New Roman" w:hAnsi="Times New Roman"/>
                <w:b/>
                <w:color w:val="000000"/>
                <w:sz w:val="24"/>
                <w:szCs w:val="24"/>
              </w:rPr>
              <w:t>Question</w:t>
            </w:r>
          </w:p>
        </w:tc>
        <w:tc>
          <w:tcPr>
            <w:tcW w:w="911" w:type="dxa"/>
            <w:shd w:val="clear" w:color="auto" w:fill="E5DFEC"/>
            <w:vAlign w:val="center"/>
          </w:tcPr>
          <w:p w:rsidR="002B2E9F" w:rsidRPr="004C0109" w:rsidRDefault="002B2E9F" w:rsidP="00853968">
            <w:pPr>
              <w:spacing w:before="60" w:after="60" w:line="240" w:lineRule="auto"/>
              <w:jc w:val="center"/>
              <w:rPr>
                <w:rFonts w:ascii="Times New Roman" w:hAnsi="Times New Roman"/>
                <w:b/>
                <w:color w:val="000000"/>
                <w:sz w:val="24"/>
                <w:szCs w:val="24"/>
              </w:rPr>
            </w:pPr>
            <w:r w:rsidRPr="004C0109">
              <w:rPr>
                <w:rFonts w:ascii="Times New Roman" w:hAnsi="Times New Roman"/>
                <w:b/>
                <w:color w:val="000000"/>
                <w:sz w:val="24"/>
                <w:szCs w:val="24"/>
              </w:rPr>
              <w:t>Marks</w:t>
            </w:r>
          </w:p>
        </w:tc>
        <w:tc>
          <w:tcPr>
            <w:tcW w:w="1082" w:type="dxa"/>
            <w:shd w:val="clear" w:color="auto" w:fill="E5DFEC"/>
            <w:vAlign w:val="center"/>
          </w:tcPr>
          <w:p w:rsidR="002B2E9F" w:rsidRPr="004C0109" w:rsidRDefault="002B2E9F" w:rsidP="00CF0CBB">
            <w:pPr>
              <w:spacing w:before="60" w:after="60" w:line="240" w:lineRule="auto"/>
              <w:jc w:val="center"/>
              <w:rPr>
                <w:rFonts w:ascii="Times New Roman" w:hAnsi="Times New Roman"/>
                <w:b/>
                <w:color w:val="000000"/>
                <w:sz w:val="24"/>
                <w:szCs w:val="24"/>
              </w:rPr>
            </w:pPr>
            <w:r w:rsidRPr="004C0109">
              <w:rPr>
                <w:rFonts w:ascii="Times New Roman" w:hAnsi="Times New Roman"/>
                <w:b/>
                <w:color w:val="000000"/>
                <w:sz w:val="24"/>
                <w:szCs w:val="24"/>
              </w:rPr>
              <w:t>Bloom’s Level</w:t>
            </w:r>
          </w:p>
        </w:tc>
        <w:tc>
          <w:tcPr>
            <w:tcW w:w="987" w:type="dxa"/>
            <w:shd w:val="clear" w:color="auto" w:fill="E5DFEC"/>
            <w:vAlign w:val="center"/>
          </w:tcPr>
          <w:p w:rsidR="002B2E9F" w:rsidRPr="004C0109" w:rsidRDefault="002B2E9F" w:rsidP="00CF0CBB">
            <w:pPr>
              <w:spacing w:before="60" w:after="60" w:line="240" w:lineRule="auto"/>
              <w:jc w:val="center"/>
              <w:rPr>
                <w:rFonts w:ascii="Times New Roman" w:hAnsi="Times New Roman"/>
                <w:b/>
                <w:color w:val="000000"/>
                <w:sz w:val="24"/>
                <w:szCs w:val="24"/>
              </w:rPr>
            </w:pPr>
            <w:r w:rsidRPr="004C0109">
              <w:rPr>
                <w:rFonts w:ascii="Times New Roman" w:hAnsi="Times New Roman"/>
                <w:b/>
                <w:color w:val="000000"/>
                <w:sz w:val="24"/>
                <w:szCs w:val="24"/>
              </w:rPr>
              <w:t>Course out-comes</w:t>
            </w:r>
          </w:p>
        </w:tc>
      </w:tr>
      <w:tr w:rsidR="0062293E" w:rsidRPr="004C0109" w:rsidTr="009B7498">
        <w:trPr>
          <w:trHeight w:val="817"/>
        </w:trPr>
        <w:tc>
          <w:tcPr>
            <w:tcW w:w="775" w:type="dxa"/>
            <w:vAlign w:val="center"/>
          </w:tcPr>
          <w:p w:rsidR="0062293E" w:rsidRPr="00853968" w:rsidRDefault="0062293E" w:rsidP="00853968">
            <w:pPr>
              <w:spacing w:after="0" w:line="240" w:lineRule="auto"/>
              <w:jc w:val="both"/>
              <w:rPr>
                <w:rFonts w:ascii="Times New Roman" w:hAnsi="Times New Roman"/>
                <w:color w:val="000000" w:themeColor="text1"/>
                <w:sz w:val="28"/>
                <w:szCs w:val="28"/>
              </w:rPr>
            </w:pPr>
            <w:r w:rsidRPr="00853968">
              <w:rPr>
                <w:rFonts w:ascii="Times New Roman" w:hAnsi="Times New Roman"/>
                <w:color w:val="000000" w:themeColor="text1"/>
                <w:sz w:val="28"/>
                <w:szCs w:val="28"/>
              </w:rPr>
              <w:t>1a</w:t>
            </w:r>
          </w:p>
        </w:tc>
        <w:tc>
          <w:tcPr>
            <w:tcW w:w="7069" w:type="dxa"/>
            <w:vAlign w:val="center"/>
          </w:tcPr>
          <w:p w:rsidR="0062293E" w:rsidRPr="00033144" w:rsidRDefault="00033144" w:rsidP="00B767CA">
            <w:pPr>
              <w:spacing w:after="0" w:line="240" w:lineRule="auto"/>
              <w:jc w:val="both"/>
              <w:rPr>
                <w:rFonts w:ascii="Times New Roman" w:hAnsi="Times New Roman"/>
                <w:color w:val="000000" w:themeColor="text1"/>
                <w:sz w:val="24"/>
                <w:szCs w:val="24"/>
              </w:rPr>
            </w:pPr>
            <w:r w:rsidRPr="00033144">
              <w:rPr>
                <w:rFonts w:ascii="Times New Roman" w:hAnsi="Times New Roman"/>
                <w:sz w:val="24"/>
                <w:szCs w:val="24"/>
              </w:rPr>
              <w:t>Discuss the pre-requisites for using string instructions, and explain the use and operation of the string instruction to compare two strings</w:t>
            </w:r>
          </w:p>
        </w:tc>
        <w:tc>
          <w:tcPr>
            <w:tcW w:w="911" w:type="dxa"/>
            <w:vAlign w:val="center"/>
          </w:tcPr>
          <w:p w:rsidR="0062293E" w:rsidRPr="00853968" w:rsidRDefault="00033144" w:rsidP="00853968">
            <w:pPr>
              <w:spacing w:after="0" w:line="240" w:lineRule="auto"/>
              <w:jc w:val="center"/>
              <w:rPr>
                <w:rFonts w:ascii="Times New Roman" w:hAnsi="Times New Roman"/>
                <w:color w:val="000000" w:themeColor="text1"/>
                <w:sz w:val="28"/>
                <w:szCs w:val="28"/>
              </w:rPr>
            </w:pPr>
            <w:r>
              <w:rPr>
                <w:rFonts w:ascii="Times New Roman" w:hAnsi="Times New Roman"/>
                <w:color w:val="000000" w:themeColor="text1"/>
                <w:sz w:val="28"/>
                <w:szCs w:val="28"/>
              </w:rPr>
              <w:t>5</w:t>
            </w:r>
          </w:p>
        </w:tc>
        <w:tc>
          <w:tcPr>
            <w:tcW w:w="1082" w:type="dxa"/>
            <w:vAlign w:val="center"/>
          </w:tcPr>
          <w:p w:rsidR="0062293E" w:rsidRPr="00853968" w:rsidRDefault="00033144" w:rsidP="00853968">
            <w:pPr>
              <w:pStyle w:val="TableContents"/>
              <w:jc w:val="both"/>
              <w:rPr>
                <w:rFonts w:eastAsia="Times New Roman" w:cs="Times New Roman"/>
                <w:color w:val="000000" w:themeColor="text1"/>
                <w:kern w:val="0"/>
                <w:sz w:val="28"/>
                <w:szCs w:val="28"/>
                <w:lang w:val="en-US" w:eastAsia="en-US" w:bidi="ar-SA"/>
              </w:rPr>
            </w:pPr>
            <w:r>
              <w:rPr>
                <w:rFonts w:eastAsia="Times New Roman" w:cs="Times New Roman"/>
                <w:color w:val="000000" w:themeColor="text1"/>
                <w:kern w:val="0"/>
                <w:sz w:val="28"/>
                <w:szCs w:val="28"/>
                <w:lang w:val="en-US" w:eastAsia="en-US" w:bidi="ar-SA"/>
              </w:rPr>
              <w:t>U</w:t>
            </w:r>
          </w:p>
        </w:tc>
        <w:tc>
          <w:tcPr>
            <w:tcW w:w="987" w:type="dxa"/>
            <w:vAlign w:val="center"/>
          </w:tcPr>
          <w:p w:rsidR="0062293E" w:rsidRPr="00853968" w:rsidRDefault="00033144" w:rsidP="00853968">
            <w:pPr>
              <w:pStyle w:val="TableContents"/>
              <w:jc w:val="both"/>
              <w:rPr>
                <w:rFonts w:eastAsia="Times New Roman" w:cs="Times New Roman"/>
                <w:color w:val="000000" w:themeColor="text1"/>
                <w:kern w:val="0"/>
                <w:sz w:val="28"/>
                <w:szCs w:val="28"/>
                <w:lang w:val="en-US" w:eastAsia="en-US" w:bidi="ar-SA"/>
              </w:rPr>
            </w:pPr>
            <w:r>
              <w:rPr>
                <w:rFonts w:eastAsia="Times New Roman" w:cs="Times New Roman"/>
                <w:color w:val="000000" w:themeColor="text1"/>
                <w:kern w:val="0"/>
                <w:sz w:val="28"/>
                <w:szCs w:val="28"/>
                <w:lang w:val="en-US" w:eastAsia="en-US" w:bidi="ar-SA"/>
              </w:rPr>
              <w:t>CO2</w:t>
            </w:r>
          </w:p>
        </w:tc>
      </w:tr>
      <w:tr w:rsidR="0062293E" w:rsidRPr="004C0109" w:rsidTr="009B7498">
        <w:trPr>
          <w:trHeight w:val="1179"/>
        </w:trPr>
        <w:tc>
          <w:tcPr>
            <w:tcW w:w="775" w:type="dxa"/>
            <w:vAlign w:val="center"/>
          </w:tcPr>
          <w:p w:rsidR="0062293E" w:rsidRPr="00853968" w:rsidRDefault="0062293E" w:rsidP="00853968">
            <w:pPr>
              <w:spacing w:after="0" w:line="240" w:lineRule="auto"/>
              <w:jc w:val="both"/>
              <w:rPr>
                <w:rFonts w:ascii="Times New Roman" w:hAnsi="Times New Roman"/>
                <w:color w:val="000000" w:themeColor="text1"/>
                <w:sz w:val="28"/>
                <w:szCs w:val="28"/>
              </w:rPr>
            </w:pPr>
            <w:r w:rsidRPr="00853968">
              <w:rPr>
                <w:rFonts w:ascii="Times New Roman" w:hAnsi="Times New Roman"/>
                <w:color w:val="000000" w:themeColor="text1"/>
                <w:sz w:val="28"/>
                <w:szCs w:val="28"/>
              </w:rPr>
              <w:t>1b</w:t>
            </w:r>
          </w:p>
        </w:tc>
        <w:tc>
          <w:tcPr>
            <w:tcW w:w="7069" w:type="dxa"/>
            <w:vAlign w:val="center"/>
          </w:tcPr>
          <w:p w:rsidR="0062293E" w:rsidRPr="00033144" w:rsidRDefault="00033144" w:rsidP="00B03594">
            <w:pPr>
              <w:spacing w:after="0" w:line="240" w:lineRule="auto"/>
              <w:jc w:val="both"/>
              <w:rPr>
                <w:rFonts w:ascii="Times New Roman" w:hAnsi="Times New Roman"/>
                <w:sz w:val="24"/>
                <w:szCs w:val="24"/>
              </w:rPr>
            </w:pPr>
            <w:r w:rsidRPr="00033144">
              <w:rPr>
                <w:rFonts w:ascii="Times New Roman" w:hAnsi="Times New Roman"/>
                <w:sz w:val="24"/>
                <w:szCs w:val="24"/>
              </w:rPr>
              <w:t>Draw and explain in brief the de-multiplexing of the AD0-AD15 bus of 8086 using 2 numbers of octal latch IC 74LS373.</w:t>
            </w:r>
          </w:p>
        </w:tc>
        <w:tc>
          <w:tcPr>
            <w:tcW w:w="911" w:type="dxa"/>
            <w:vAlign w:val="center"/>
          </w:tcPr>
          <w:p w:rsidR="0062293E" w:rsidRPr="00853968" w:rsidRDefault="00033144" w:rsidP="00853968">
            <w:pPr>
              <w:spacing w:after="0" w:line="240" w:lineRule="auto"/>
              <w:jc w:val="center"/>
              <w:rPr>
                <w:rFonts w:ascii="Times New Roman" w:hAnsi="Times New Roman"/>
                <w:color w:val="000000" w:themeColor="text1"/>
                <w:sz w:val="28"/>
                <w:szCs w:val="28"/>
              </w:rPr>
            </w:pPr>
            <w:r>
              <w:rPr>
                <w:rFonts w:ascii="Times New Roman" w:hAnsi="Times New Roman"/>
                <w:color w:val="000000" w:themeColor="text1"/>
                <w:sz w:val="28"/>
                <w:szCs w:val="28"/>
              </w:rPr>
              <w:t>5</w:t>
            </w:r>
          </w:p>
        </w:tc>
        <w:tc>
          <w:tcPr>
            <w:tcW w:w="1082" w:type="dxa"/>
            <w:vAlign w:val="center"/>
          </w:tcPr>
          <w:p w:rsidR="0062293E" w:rsidRPr="00853968" w:rsidRDefault="00033144" w:rsidP="00853968">
            <w:pPr>
              <w:pStyle w:val="TableContents"/>
              <w:jc w:val="both"/>
              <w:rPr>
                <w:rFonts w:eastAsia="Times New Roman" w:cs="Times New Roman"/>
                <w:color w:val="000000" w:themeColor="text1"/>
                <w:kern w:val="0"/>
                <w:sz w:val="28"/>
                <w:szCs w:val="28"/>
                <w:lang w:val="en-US" w:eastAsia="en-US" w:bidi="ar-SA"/>
              </w:rPr>
            </w:pPr>
            <w:r>
              <w:rPr>
                <w:rFonts w:eastAsia="Times New Roman" w:cs="Times New Roman"/>
                <w:color w:val="000000" w:themeColor="text1"/>
                <w:kern w:val="0"/>
                <w:sz w:val="28"/>
                <w:szCs w:val="28"/>
                <w:lang w:val="en-US" w:eastAsia="en-US" w:bidi="ar-SA"/>
              </w:rPr>
              <w:t>U</w:t>
            </w:r>
          </w:p>
        </w:tc>
        <w:tc>
          <w:tcPr>
            <w:tcW w:w="987" w:type="dxa"/>
            <w:vAlign w:val="center"/>
          </w:tcPr>
          <w:p w:rsidR="0062293E" w:rsidRPr="00853968" w:rsidRDefault="0062293E" w:rsidP="00853968">
            <w:pPr>
              <w:pStyle w:val="TableContents"/>
              <w:jc w:val="both"/>
              <w:rPr>
                <w:rFonts w:eastAsia="Times New Roman" w:cs="Times New Roman"/>
                <w:color w:val="000000" w:themeColor="text1"/>
                <w:kern w:val="0"/>
                <w:sz w:val="28"/>
                <w:szCs w:val="28"/>
                <w:lang w:val="en-US" w:eastAsia="en-US" w:bidi="ar-SA"/>
              </w:rPr>
            </w:pPr>
            <w:r w:rsidRPr="00853968">
              <w:rPr>
                <w:rFonts w:eastAsia="Times New Roman" w:cs="Times New Roman"/>
                <w:color w:val="000000" w:themeColor="text1"/>
                <w:kern w:val="0"/>
                <w:sz w:val="28"/>
                <w:szCs w:val="28"/>
                <w:lang w:val="en-US" w:eastAsia="en-US" w:bidi="ar-SA"/>
              </w:rPr>
              <w:t>CO</w:t>
            </w:r>
            <w:r w:rsidR="00033144">
              <w:rPr>
                <w:rFonts w:eastAsia="Times New Roman" w:cs="Times New Roman"/>
                <w:color w:val="000000" w:themeColor="text1"/>
                <w:kern w:val="0"/>
                <w:sz w:val="28"/>
                <w:szCs w:val="28"/>
                <w:lang w:val="en-US" w:eastAsia="en-US" w:bidi="ar-SA"/>
              </w:rPr>
              <w:t>3</w:t>
            </w:r>
          </w:p>
        </w:tc>
      </w:tr>
      <w:tr w:rsidR="00033144" w:rsidRPr="004C0109" w:rsidTr="009B7498">
        <w:trPr>
          <w:trHeight w:val="1179"/>
        </w:trPr>
        <w:tc>
          <w:tcPr>
            <w:tcW w:w="775" w:type="dxa"/>
            <w:vAlign w:val="center"/>
          </w:tcPr>
          <w:p w:rsidR="00033144" w:rsidRPr="00853968" w:rsidRDefault="00033144" w:rsidP="00853968">
            <w:pPr>
              <w:spacing w:after="0" w:line="240" w:lineRule="auto"/>
              <w:jc w:val="both"/>
              <w:rPr>
                <w:rFonts w:ascii="Times New Roman" w:hAnsi="Times New Roman"/>
                <w:color w:val="000000" w:themeColor="text1"/>
                <w:sz w:val="28"/>
                <w:szCs w:val="28"/>
              </w:rPr>
            </w:pPr>
            <w:r>
              <w:rPr>
                <w:rFonts w:ascii="Times New Roman" w:hAnsi="Times New Roman"/>
                <w:color w:val="000000" w:themeColor="text1"/>
                <w:sz w:val="28"/>
                <w:szCs w:val="28"/>
              </w:rPr>
              <w:t>1c</w:t>
            </w:r>
          </w:p>
        </w:tc>
        <w:tc>
          <w:tcPr>
            <w:tcW w:w="7069" w:type="dxa"/>
            <w:vAlign w:val="center"/>
          </w:tcPr>
          <w:p w:rsidR="00033144" w:rsidRPr="00033144" w:rsidRDefault="00033144" w:rsidP="00B03594">
            <w:pPr>
              <w:spacing w:after="0" w:line="240" w:lineRule="auto"/>
              <w:jc w:val="both"/>
              <w:rPr>
                <w:rFonts w:ascii="Times New Roman" w:hAnsi="Times New Roman"/>
                <w:sz w:val="24"/>
                <w:szCs w:val="24"/>
              </w:rPr>
            </w:pPr>
            <w:r w:rsidRPr="00033144">
              <w:rPr>
                <w:rFonts w:ascii="Times New Roman" w:hAnsi="Times New Roman"/>
                <w:sz w:val="24"/>
                <w:szCs w:val="24"/>
              </w:rPr>
              <w:t xml:space="preserve">Design and develop an 8086 ALP to create a simple delay loop of 2 </w:t>
            </w:r>
            <w:proofErr w:type="spellStart"/>
            <w:r w:rsidRPr="00033144">
              <w:rPr>
                <w:rFonts w:ascii="Times New Roman" w:hAnsi="Times New Roman"/>
                <w:sz w:val="24"/>
                <w:szCs w:val="24"/>
              </w:rPr>
              <w:t>ms</w:t>
            </w:r>
            <w:proofErr w:type="spellEnd"/>
            <w:r w:rsidRPr="00033144">
              <w:rPr>
                <w:rFonts w:ascii="Times New Roman" w:hAnsi="Times New Roman"/>
                <w:sz w:val="24"/>
                <w:szCs w:val="24"/>
              </w:rPr>
              <w:t>, with a clock of 12 MHz</w:t>
            </w:r>
          </w:p>
        </w:tc>
        <w:tc>
          <w:tcPr>
            <w:tcW w:w="911" w:type="dxa"/>
            <w:vAlign w:val="center"/>
          </w:tcPr>
          <w:p w:rsidR="00033144" w:rsidRDefault="00033144" w:rsidP="00853968">
            <w:pPr>
              <w:spacing w:after="0" w:line="240" w:lineRule="auto"/>
              <w:jc w:val="center"/>
              <w:rPr>
                <w:rFonts w:ascii="Times New Roman" w:hAnsi="Times New Roman"/>
                <w:color w:val="000000" w:themeColor="text1"/>
                <w:sz w:val="28"/>
                <w:szCs w:val="28"/>
              </w:rPr>
            </w:pPr>
            <w:r>
              <w:rPr>
                <w:rFonts w:ascii="Times New Roman" w:hAnsi="Times New Roman"/>
                <w:color w:val="000000" w:themeColor="text1"/>
                <w:sz w:val="28"/>
                <w:szCs w:val="28"/>
              </w:rPr>
              <w:t>5</w:t>
            </w:r>
          </w:p>
        </w:tc>
        <w:tc>
          <w:tcPr>
            <w:tcW w:w="1082" w:type="dxa"/>
            <w:vAlign w:val="center"/>
          </w:tcPr>
          <w:p w:rsidR="00033144" w:rsidRDefault="00033144" w:rsidP="00853968">
            <w:pPr>
              <w:pStyle w:val="TableContents"/>
              <w:jc w:val="both"/>
              <w:rPr>
                <w:rFonts w:eastAsia="Times New Roman" w:cs="Times New Roman"/>
                <w:color w:val="000000" w:themeColor="text1"/>
                <w:kern w:val="0"/>
                <w:sz w:val="28"/>
                <w:szCs w:val="28"/>
                <w:lang w:val="en-US" w:eastAsia="en-US" w:bidi="ar-SA"/>
              </w:rPr>
            </w:pPr>
            <w:r>
              <w:rPr>
                <w:rFonts w:eastAsia="Times New Roman" w:cs="Times New Roman"/>
                <w:color w:val="000000" w:themeColor="text1"/>
                <w:kern w:val="0"/>
                <w:sz w:val="28"/>
                <w:szCs w:val="28"/>
                <w:lang w:val="en-US" w:eastAsia="en-US" w:bidi="ar-SA"/>
              </w:rPr>
              <w:t>AP</w:t>
            </w:r>
          </w:p>
        </w:tc>
        <w:tc>
          <w:tcPr>
            <w:tcW w:w="987" w:type="dxa"/>
            <w:vAlign w:val="center"/>
          </w:tcPr>
          <w:p w:rsidR="00033144" w:rsidRPr="00853968" w:rsidRDefault="00033144" w:rsidP="00853968">
            <w:pPr>
              <w:pStyle w:val="TableContents"/>
              <w:jc w:val="both"/>
              <w:rPr>
                <w:rFonts w:eastAsia="Times New Roman" w:cs="Times New Roman"/>
                <w:color w:val="000000" w:themeColor="text1"/>
                <w:kern w:val="0"/>
                <w:sz w:val="28"/>
                <w:szCs w:val="28"/>
                <w:lang w:val="en-US" w:eastAsia="en-US" w:bidi="ar-SA"/>
              </w:rPr>
            </w:pPr>
            <w:r>
              <w:rPr>
                <w:rFonts w:eastAsia="Times New Roman" w:cs="Times New Roman"/>
                <w:color w:val="000000" w:themeColor="text1"/>
                <w:kern w:val="0"/>
                <w:sz w:val="28"/>
                <w:szCs w:val="28"/>
                <w:lang w:val="en-US" w:eastAsia="en-US" w:bidi="ar-SA"/>
              </w:rPr>
              <w:t>CO3</w:t>
            </w:r>
          </w:p>
        </w:tc>
      </w:tr>
      <w:tr w:rsidR="00AC5829" w:rsidRPr="00AC5829" w:rsidTr="009B7498">
        <w:trPr>
          <w:trHeight w:val="237"/>
        </w:trPr>
        <w:tc>
          <w:tcPr>
            <w:tcW w:w="775" w:type="dxa"/>
            <w:vAlign w:val="center"/>
          </w:tcPr>
          <w:p w:rsidR="00AC5829" w:rsidRPr="00853968" w:rsidRDefault="00AC5829" w:rsidP="00853968">
            <w:pPr>
              <w:spacing w:after="0" w:line="240" w:lineRule="auto"/>
              <w:jc w:val="both"/>
              <w:rPr>
                <w:rFonts w:ascii="Times New Roman" w:hAnsi="Times New Roman"/>
                <w:color w:val="000000" w:themeColor="text1"/>
                <w:sz w:val="28"/>
                <w:szCs w:val="28"/>
              </w:rPr>
            </w:pPr>
          </w:p>
        </w:tc>
        <w:tc>
          <w:tcPr>
            <w:tcW w:w="7069" w:type="dxa"/>
            <w:vAlign w:val="center"/>
          </w:tcPr>
          <w:p w:rsidR="00AC5829" w:rsidRPr="00033144" w:rsidRDefault="00AC5829" w:rsidP="00B03594">
            <w:pPr>
              <w:spacing w:after="0" w:line="240" w:lineRule="auto"/>
              <w:jc w:val="both"/>
              <w:rPr>
                <w:rFonts w:ascii="Times New Roman" w:hAnsi="Times New Roman"/>
                <w:sz w:val="24"/>
                <w:szCs w:val="24"/>
              </w:rPr>
            </w:pPr>
          </w:p>
        </w:tc>
        <w:tc>
          <w:tcPr>
            <w:tcW w:w="911" w:type="dxa"/>
            <w:vAlign w:val="center"/>
          </w:tcPr>
          <w:p w:rsidR="00AC5829" w:rsidRPr="00853968" w:rsidRDefault="00AC5829" w:rsidP="00853968">
            <w:pPr>
              <w:spacing w:after="0" w:line="240" w:lineRule="auto"/>
              <w:jc w:val="center"/>
              <w:rPr>
                <w:rFonts w:ascii="Times New Roman" w:hAnsi="Times New Roman"/>
                <w:color w:val="000000" w:themeColor="text1"/>
                <w:sz w:val="28"/>
                <w:szCs w:val="28"/>
              </w:rPr>
            </w:pPr>
          </w:p>
        </w:tc>
        <w:tc>
          <w:tcPr>
            <w:tcW w:w="1082" w:type="dxa"/>
            <w:vAlign w:val="center"/>
          </w:tcPr>
          <w:p w:rsidR="00AC5829" w:rsidRPr="00853968" w:rsidRDefault="00AC5829" w:rsidP="00853968">
            <w:pPr>
              <w:pStyle w:val="TableContents"/>
              <w:jc w:val="both"/>
              <w:rPr>
                <w:rFonts w:eastAsia="Times New Roman" w:cs="Times New Roman"/>
                <w:color w:val="000000" w:themeColor="text1"/>
                <w:kern w:val="0"/>
                <w:sz w:val="28"/>
                <w:szCs w:val="28"/>
                <w:lang w:val="en-US" w:eastAsia="en-US" w:bidi="ar-SA"/>
              </w:rPr>
            </w:pPr>
          </w:p>
        </w:tc>
        <w:tc>
          <w:tcPr>
            <w:tcW w:w="987" w:type="dxa"/>
            <w:vAlign w:val="center"/>
          </w:tcPr>
          <w:p w:rsidR="00AC5829" w:rsidRPr="00853968" w:rsidRDefault="00AC5829" w:rsidP="00853968">
            <w:pPr>
              <w:pStyle w:val="TableContents"/>
              <w:jc w:val="both"/>
              <w:rPr>
                <w:rFonts w:eastAsia="Times New Roman" w:cs="Times New Roman"/>
                <w:color w:val="000000" w:themeColor="text1"/>
                <w:kern w:val="0"/>
                <w:sz w:val="28"/>
                <w:szCs w:val="28"/>
                <w:lang w:val="en-US" w:eastAsia="en-US" w:bidi="ar-SA"/>
              </w:rPr>
            </w:pPr>
          </w:p>
        </w:tc>
      </w:tr>
      <w:tr w:rsidR="0062293E" w:rsidRPr="004C0109" w:rsidTr="009B7498">
        <w:trPr>
          <w:trHeight w:val="844"/>
        </w:trPr>
        <w:tc>
          <w:tcPr>
            <w:tcW w:w="775" w:type="dxa"/>
            <w:vAlign w:val="center"/>
          </w:tcPr>
          <w:p w:rsidR="0062293E" w:rsidRPr="00853968" w:rsidRDefault="0062293E" w:rsidP="00853968">
            <w:pPr>
              <w:spacing w:after="0" w:line="240" w:lineRule="auto"/>
              <w:jc w:val="both"/>
              <w:rPr>
                <w:rFonts w:ascii="Times New Roman" w:hAnsi="Times New Roman"/>
                <w:color w:val="000000" w:themeColor="text1"/>
                <w:sz w:val="28"/>
                <w:szCs w:val="28"/>
              </w:rPr>
            </w:pPr>
            <w:r w:rsidRPr="00853968">
              <w:rPr>
                <w:rFonts w:ascii="Times New Roman" w:hAnsi="Times New Roman"/>
                <w:color w:val="000000" w:themeColor="text1"/>
                <w:sz w:val="28"/>
                <w:szCs w:val="28"/>
              </w:rPr>
              <w:t>2a</w:t>
            </w:r>
          </w:p>
        </w:tc>
        <w:tc>
          <w:tcPr>
            <w:tcW w:w="7069" w:type="dxa"/>
            <w:vAlign w:val="center"/>
          </w:tcPr>
          <w:p w:rsidR="0062293E" w:rsidRPr="00033144" w:rsidRDefault="00033144" w:rsidP="0084281F">
            <w:pPr>
              <w:spacing w:after="0" w:line="240" w:lineRule="auto"/>
              <w:jc w:val="both"/>
              <w:rPr>
                <w:rFonts w:ascii="Times New Roman" w:hAnsi="Times New Roman"/>
                <w:sz w:val="24"/>
                <w:szCs w:val="24"/>
              </w:rPr>
            </w:pPr>
            <w:r w:rsidRPr="00033144">
              <w:rPr>
                <w:rFonts w:ascii="Times New Roman" w:hAnsi="Times New Roman"/>
                <w:sz w:val="24"/>
                <w:szCs w:val="24"/>
              </w:rPr>
              <w:t>Discuss the steps taken by the processor for a Far Direct Call and Return from a procedure.</w:t>
            </w:r>
          </w:p>
        </w:tc>
        <w:tc>
          <w:tcPr>
            <w:tcW w:w="911" w:type="dxa"/>
            <w:vAlign w:val="center"/>
          </w:tcPr>
          <w:p w:rsidR="0062293E" w:rsidRPr="00853968" w:rsidRDefault="00033144" w:rsidP="00853968">
            <w:pPr>
              <w:spacing w:after="0" w:line="240" w:lineRule="auto"/>
              <w:jc w:val="center"/>
              <w:rPr>
                <w:rFonts w:ascii="Times New Roman" w:hAnsi="Times New Roman"/>
                <w:color w:val="000000" w:themeColor="text1"/>
                <w:sz w:val="28"/>
                <w:szCs w:val="28"/>
              </w:rPr>
            </w:pPr>
            <w:r>
              <w:rPr>
                <w:rFonts w:ascii="Times New Roman" w:hAnsi="Times New Roman"/>
                <w:color w:val="000000" w:themeColor="text1"/>
                <w:sz w:val="28"/>
                <w:szCs w:val="28"/>
              </w:rPr>
              <w:t>5</w:t>
            </w:r>
          </w:p>
        </w:tc>
        <w:tc>
          <w:tcPr>
            <w:tcW w:w="1082" w:type="dxa"/>
            <w:vAlign w:val="center"/>
          </w:tcPr>
          <w:p w:rsidR="0062293E" w:rsidRPr="00853968" w:rsidRDefault="00033144" w:rsidP="00853968">
            <w:pPr>
              <w:pStyle w:val="TableContents"/>
              <w:jc w:val="both"/>
              <w:rPr>
                <w:rFonts w:eastAsia="Times New Roman" w:cs="Times New Roman"/>
                <w:color w:val="000000" w:themeColor="text1"/>
                <w:kern w:val="0"/>
                <w:sz w:val="28"/>
                <w:szCs w:val="28"/>
                <w:lang w:val="en-US" w:eastAsia="en-US" w:bidi="ar-SA"/>
              </w:rPr>
            </w:pPr>
            <w:r>
              <w:rPr>
                <w:rFonts w:eastAsia="Times New Roman" w:cs="Times New Roman"/>
                <w:color w:val="000000" w:themeColor="text1"/>
                <w:kern w:val="0"/>
                <w:sz w:val="28"/>
                <w:szCs w:val="28"/>
                <w:lang w:val="en-US" w:eastAsia="en-US" w:bidi="ar-SA"/>
              </w:rPr>
              <w:t>AP</w:t>
            </w:r>
          </w:p>
        </w:tc>
        <w:tc>
          <w:tcPr>
            <w:tcW w:w="987" w:type="dxa"/>
            <w:vAlign w:val="center"/>
          </w:tcPr>
          <w:p w:rsidR="0062293E" w:rsidRPr="00853968" w:rsidRDefault="00033144" w:rsidP="00853968">
            <w:pPr>
              <w:pStyle w:val="TableContents"/>
              <w:jc w:val="both"/>
              <w:rPr>
                <w:rFonts w:eastAsia="Times New Roman" w:cs="Times New Roman"/>
                <w:color w:val="000000" w:themeColor="text1"/>
                <w:kern w:val="0"/>
                <w:sz w:val="28"/>
                <w:szCs w:val="28"/>
                <w:lang w:val="en-US" w:eastAsia="en-US" w:bidi="ar-SA"/>
              </w:rPr>
            </w:pPr>
            <w:r>
              <w:rPr>
                <w:rFonts w:eastAsia="Times New Roman" w:cs="Times New Roman"/>
                <w:color w:val="000000" w:themeColor="text1"/>
                <w:kern w:val="0"/>
                <w:sz w:val="28"/>
                <w:szCs w:val="28"/>
                <w:lang w:val="en-US" w:eastAsia="en-US" w:bidi="ar-SA"/>
              </w:rPr>
              <w:t>CO2</w:t>
            </w:r>
          </w:p>
        </w:tc>
      </w:tr>
      <w:tr w:rsidR="0062293E" w:rsidRPr="004C0109" w:rsidTr="009B7498">
        <w:trPr>
          <w:trHeight w:val="910"/>
        </w:trPr>
        <w:tc>
          <w:tcPr>
            <w:tcW w:w="775" w:type="dxa"/>
            <w:vAlign w:val="center"/>
          </w:tcPr>
          <w:p w:rsidR="0062293E" w:rsidRPr="00853968" w:rsidRDefault="0062293E" w:rsidP="00853968">
            <w:pPr>
              <w:spacing w:after="0" w:line="240" w:lineRule="auto"/>
              <w:jc w:val="both"/>
              <w:rPr>
                <w:rFonts w:ascii="Times New Roman" w:hAnsi="Times New Roman"/>
                <w:color w:val="000000" w:themeColor="text1"/>
                <w:sz w:val="28"/>
                <w:szCs w:val="28"/>
              </w:rPr>
            </w:pPr>
            <w:r w:rsidRPr="00853968">
              <w:rPr>
                <w:rFonts w:ascii="Times New Roman" w:hAnsi="Times New Roman"/>
                <w:color w:val="000000" w:themeColor="text1"/>
                <w:sz w:val="28"/>
                <w:szCs w:val="28"/>
              </w:rPr>
              <w:t>2b</w:t>
            </w:r>
          </w:p>
        </w:tc>
        <w:tc>
          <w:tcPr>
            <w:tcW w:w="7069" w:type="dxa"/>
            <w:vAlign w:val="center"/>
          </w:tcPr>
          <w:p w:rsidR="0062293E" w:rsidRPr="00033144" w:rsidRDefault="00033144" w:rsidP="0036301D">
            <w:pPr>
              <w:spacing w:after="0" w:line="240" w:lineRule="auto"/>
              <w:jc w:val="both"/>
              <w:rPr>
                <w:rFonts w:ascii="Times New Roman" w:hAnsi="Times New Roman"/>
                <w:sz w:val="24"/>
                <w:szCs w:val="24"/>
              </w:rPr>
            </w:pPr>
            <w:r w:rsidRPr="00033144">
              <w:rPr>
                <w:rFonts w:ascii="Times New Roman" w:hAnsi="Times New Roman"/>
                <w:sz w:val="24"/>
                <w:szCs w:val="24"/>
              </w:rPr>
              <w:t>Design and develop an ALP for an 8086 based temperature monitoring system. The system should monitor temperature at 5 points with input port addresses ranging from AB00H onwards in sequence. The 5 output port addresses range CD05H onwards in sequence. An alarm is to be sent on the corresponding output port if the temperature reading is above 80 units.</w:t>
            </w:r>
          </w:p>
        </w:tc>
        <w:tc>
          <w:tcPr>
            <w:tcW w:w="911" w:type="dxa"/>
            <w:vAlign w:val="center"/>
          </w:tcPr>
          <w:p w:rsidR="0062293E" w:rsidRPr="00853968" w:rsidRDefault="00033144" w:rsidP="00853968">
            <w:pPr>
              <w:spacing w:after="0" w:line="240" w:lineRule="auto"/>
              <w:jc w:val="center"/>
              <w:rPr>
                <w:rFonts w:ascii="Times New Roman" w:hAnsi="Times New Roman"/>
                <w:color w:val="000000" w:themeColor="text1"/>
                <w:sz w:val="28"/>
                <w:szCs w:val="28"/>
              </w:rPr>
            </w:pPr>
            <w:r>
              <w:rPr>
                <w:rFonts w:ascii="Times New Roman" w:hAnsi="Times New Roman"/>
                <w:color w:val="000000" w:themeColor="text1"/>
                <w:sz w:val="28"/>
                <w:szCs w:val="28"/>
              </w:rPr>
              <w:t>10</w:t>
            </w:r>
          </w:p>
        </w:tc>
        <w:tc>
          <w:tcPr>
            <w:tcW w:w="1082" w:type="dxa"/>
            <w:vAlign w:val="center"/>
          </w:tcPr>
          <w:p w:rsidR="0062293E" w:rsidRPr="00853968" w:rsidRDefault="00033144" w:rsidP="00853968">
            <w:pPr>
              <w:pStyle w:val="TableContents"/>
              <w:jc w:val="both"/>
              <w:rPr>
                <w:rFonts w:eastAsia="Times New Roman" w:cs="Times New Roman"/>
                <w:color w:val="000000" w:themeColor="text1"/>
                <w:kern w:val="0"/>
                <w:sz w:val="28"/>
                <w:szCs w:val="28"/>
                <w:lang w:val="en-US" w:eastAsia="en-US" w:bidi="ar-SA"/>
              </w:rPr>
            </w:pPr>
            <w:r>
              <w:rPr>
                <w:rFonts w:eastAsia="Times New Roman" w:cs="Times New Roman"/>
                <w:color w:val="000000" w:themeColor="text1"/>
                <w:kern w:val="0"/>
                <w:sz w:val="28"/>
                <w:szCs w:val="28"/>
                <w:lang w:val="en-US" w:eastAsia="en-US" w:bidi="ar-SA"/>
              </w:rPr>
              <w:t>AP</w:t>
            </w:r>
          </w:p>
        </w:tc>
        <w:tc>
          <w:tcPr>
            <w:tcW w:w="987" w:type="dxa"/>
            <w:vAlign w:val="center"/>
          </w:tcPr>
          <w:p w:rsidR="0062293E" w:rsidRPr="00853968" w:rsidRDefault="0062293E" w:rsidP="00853968">
            <w:pPr>
              <w:pStyle w:val="TableContents"/>
              <w:jc w:val="both"/>
              <w:rPr>
                <w:rFonts w:eastAsia="Times New Roman" w:cs="Times New Roman"/>
                <w:color w:val="000000" w:themeColor="text1"/>
                <w:kern w:val="0"/>
                <w:sz w:val="28"/>
                <w:szCs w:val="28"/>
                <w:lang w:val="en-US" w:eastAsia="en-US" w:bidi="ar-SA"/>
              </w:rPr>
            </w:pPr>
            <w:r w:rsidRPr="00853968">
              <w:rPr>
                <w:rFonts w:eastAsia="Times New Roman" w:cs="Times New Roman"/>
                <w:color w:val="000000" w:themeColor="text1"/>
                <w:kern w:val="0"/>
                <w:sz w:val="28"/>
                <w:szCs w:val="28"/>
                <w:lang w:val="en-US" w:eastAsia="en-US" w:bidi="ar-SA"/>
              </w:rPr>
              <w:t>CO</w:t>
            </w:r>
            <w:r w:rsidR="00033144">
              <w:rPr>
                <w:rFonts w:eastAsia="Times New Roman" w:cs="Times New Roman"/>
                <w:color w:val="000000" w:themeColor="text1"/>
                <w:kern w:val="0"/>
                <w:sz w:val="28"/>
                <w:szCs w:val="28"/>
                <w:lang w:val="en-US" w:eastAsia="en-US" w:bidi="ar-SA"/>
              </w:rPr>
              <w:t>3</w:t>
            </w:r>
          </w:p>
        </w:tc>
      </w:tr>
      <w:tr w:rsidR="00AC5829" w:rsidRPr="00AC5829" w:rsidTr="009B7498">
        <w:trPr>
          <w:trHeight w:val="102"/>
        </w:trPr>
        <w:tc>
          <w:tcPr>
            <w:tcW w:w="775" w:type="dxa"/>
            <w:vAlign w:val="center"/>
          </w:tcPr>
          <w:p w:rsidR="00AC5829" w:rsidRPr="00853968" w:rsidRDefault="00AC5829" w:rsidP="00853968">
            <w:pPr>
              <w:spacing w:after="0" w:line="240" w:lineRule="auto"/>
              <w:jc w:val="both"/>
              <w:rPr>
                <w:rFonts w:ascii="Times New Roman" w:hAnsi="Times New Roman"/>
                <w:color w:val="000000" w:themeColor="text1"/>
                <w:sz w:val="28"/>
                <w:szCs w:val="28"/>
              </w:rPr>
            </w:pPr>
          </w:p>
        </w:tc>
        <w:tc>
          <w:tcPr>
            <w:tcW w:w="7069" w:type="dxa"/>
            <w:vAlign w:val="center"/>
          </w:tcPr>
          <w:p w:rsidR="00AC5829" w:rsidRPr="00033144" w:rsidRDefault="00AC5829" w:rsidP="0036301D">
            <w:pPr>
              <w:spacing w:after="0" w:line="240" w:lineRule="auto"/>
              <w:jc w:val="both"/>
              <w:rPr>
                <w:rFonts w:ascii="Times New Roman" w:hAnsi="Times New Roman"/>
                <w:sz w:val="24"/>
                <w:szCs w:val="24"/>
              </w:rPr>
            </w:pPr>
          </w:p>
        </w:tc>
        <w:tc>
          <w:tcPr>
            <w:tcW w:w="911" w:type="dxa"/>
            <w:vAlign w:val="center"/>
          </w:tcPr>
          <w:p w:rsidR="00AC5829" w:rsidRPr="00853968" w:rsidRDefault="00AC5829" w:rsidP="00853968">
            <w:pPr>
              <w:spacing w:after="0" w:line="240" w:lineRule="auto"/>
              <w:jc w:val="center"/>
              <w:rPr>
                <w:rFonts w:ascii="Times New Roman" w:hAnsi="Times New Roman"/>
                <w:color w:val="000000" w:themeColor="text1"/>
                <w:sz w:val="28"/>
                <w:szCs w:val="28"/>
              </w:rPr>
            </w:pPr>
          </w:p>
        </w:tc>
        <w:tc>
          <w:tcPr>
            <w:tcW w:w="1082" w:type="dxa"/>
            <w:vAlign w:val="center"/>
          </w:tcPr>
          <w:p w:rsidR="00AC5829" w:rsidRPr="00853968" w:rsidRDefault="00AC5829" w:rsidP="00853968">
            <w:pPr>
              <w:pStyle w:val="TableContents"/>
              <w:jc w:val="both"/>
              <w:rPr>
                <w:rFonts w:eastAsia="Times New Roman" w:cs="Times New Roman"/>
                <w:color w:val="000000" w:themeColor="text1"/>
                <w:kern w:val="0"/>
                <w:sz w:val="28"/>
                <w:szCs w:val="28"/>
                <w:lang w:val="en-US" w:eastAsia="en-US" w:bidi="ar-SA"/>
              </w:rPr>
            </w:pPr>
          </w:p>
        </w:tc>
        <w:tc>
          <w:tcPr>
            <w:tcW w:w="987" w:type="dxa"/>
            <w:vAlign w:val="center"/>
          </w:tcPr>
          <w:p w:rsidR="00AC5829" w:rsidRPr="00853968" w:rsidRDefault="00AC5829" w:rsidP="00853968">
            <w:pPr>
              <w:pStyle w:val="TableContents"/>
              <w:jc w:val="both"/>
              <w:rPr>
                <w:rFonts w:eastAsia="Times New Roman" w:cs="Times New Roman"/>
                <w:color w:val="000000" w:themeColor="text1"/>
                <w:kern w:val="0"/>
                <w:sz w:val="28"/>
                <w:szCs w:val="28"/>
                <w:lang w:val="en-US" w:eastAsia="en-US" w:bidi="ar-SA"/>
              </w:rPr>
            </w:pPr>
          </w:p>
        </w:tc>
      </w:tr>
      <w:tr w:rsidR="0062293E" w:rsidRPr="004C0109" w:rsidTr="009B7498">
        <w:trPr>
          <w:trHeight w:val="712"/>
        </w:trPr>
        <w:tc>
          <w:tcPr>
            <w:tcW w:w="775" w:type="dxa"/>
            <w:vAlign w:val="center"/>
          </w:tcPr>
          <w:p w:rsidR="0062293E" w:rsidRPr="00853968" w:rsidRDefault="0062293E" w:rsidP="00853968">
            <w:pPr>
              <w:spacing w:after="0" w:line="240" w:lineRule="auto"/>
              <w:jc w:val="both"/>
              <w:rPr>
                <w:rFonts w:ascii="Times New Roman" w:hAnsi="Times New Roman"/>
                <w:color w:val="000000" w:themeColor="text1"/>
                <w:sz w:val="28"/>
                <w:szCs w:val="28"/>
              </w:rPr>
            </w:pPr>
            <w:r w:rsidRPr="00853968">
              <w:rPr>
                <w:rFonts w:ascii="Times New Roman" w:hAnsi="Times New Roman"/>
                <w:color w:val="000000" w:themeColor="text1"/>
                <w:sz w:val="28"/>
                <w:szCs w:val="28"/>
              </w:rPr>
              <w:t>3a</w:t>
            </w:r>
          </w:p>
        </w:tc>
        <w:tc>
          <w:tcPr>
            <w:tcW w:w="7069" w:type="dxa"/>
            <w:vAlign w:val="center"/>
          </w:tcPr>
          <w:p w:rsidR="0062293E" w:rsidRPr="00033144" w:rsidRDefault="00033144" w:rsidP="0084281F">
            <w:pPr>
              <w:spacing w:after="0" w:line="240" w:lineRule="auto"/>
              <w:jc w:val="both"/>
              <w:rPr>
                <w:rFonts w:ascii="Times New Roman" w:hAnsi="Times New Roman"/>
                <w:sz w:val="24"/>
                <w:szCs w:val="24"/>
              </w:rPr>
            </w:pPr>
            <w:r w:rsidRPr="00033144">
              <w:rPr>
                <w:rFonts w:ascii="Times New Roman" w:hAnsi="Times New Roman"/>
                <w:sz w:val="24"/>
                <w:szCs w:val="24"/>
              </w:rPr>
              <w:t>Identify the flag of 8086 whose status reflects errors, if any, in signed number arithmetic operations? How is its status interpreted for byte and word operations? Identify and discuss the role of the instructions that can be used for getting correct results.</w:t>
            </w:r>
          </w:p>
        </w:tc>
        <w:tc>
          <w:tcPr>
            <w:tcW w:w="911" w:type="dxa"/>
            <w:vAlign w:val="center"/>
          </w:tcPr>
          <w:p w:rsidR="0062293E" w:rsidRPr="00853968" w:rsidRDefault="00033144" w:rsidP="00853968">
            <w:pPr>
              <w:spacing w:after="0" w:line="240" w:lineRule="auto"/>
              <w:jc w:val="center"/>
              <w:rPr>
                <w:rFonts w:ascii="Times New Roman" w:hAnsi="Times New Roman"/>
                <w:color w:val="000000" w:themeColor="text1"/>
                <w:sz w:val="28"/>
                <w:szCs w:val="28"/>
              </w:rPr>
            </w:pPr>
            <w:r>
              <w:rPr>
                <w:rFonts w:ascii="Times New Roman" w:hAnsi="Times New Roman"/>
                <w:color w:val="000000" w:themeColor="text1"/>
                <w:sz w:val="28"/>
                <w:szCs w:val="28"/>
              </w:rPr>
              <w:t>5</w:t>
            </w:r>
          </w:p>
        </w:tc>
        <w:tc>
          <w:tcPr>
            <w:tcW w:w="1082" w:type="dxa"/>
            <w:vAlign w:val="center"/>
          </w:tcPr>
          <w:p w:rsidR="0062293E" w:rsidRPr="00853968" w:rsidRDefault="00033144" w:rsidP="00853968">
            <w:pPr>
              <w:pStyle w:val="TableContents"/>
              <w:jc w:val="both"/>
              <w:rPr>
                <w:rFonts w:eastAsia="Times New Roman" w:cs="Times New Roman"/>
                <w:color w:val="000000" w:themeColor="text1"/>
                <w:kern w:val="0"/>
                <w:sz w:val="28"/>
                <w:szCs w:val="28"/>
                <w:lang w:val="en-US" w:eastAsia="en-US" w:bidi="ar-SA"/>
              </w:rPr>
            </w:pPr>
            <w:r>
              <w:rPr>
                <w:rFonts w:eastAsia="Times New Roman" w:cs="Times New Roman"/>
                <w:color w:val="000000" w:themeColor="text1"/>
                <w:kern w:val="0"/>
                <w:sz w:val="28"/>
                <w:szCs w:val="28"/>
                <w:lang w:val="en-US" w:eastAsia="en-US" w:bidi="ar-SA"/>
              </w:rPr>
              <w:t>AZ</w:t>
            </w:r>
          </w:p>
        </w:tc>
        <w:tc>
          <w:tcPr>
            <w:tcW w:w="987" w:type="dxa"/>
            <w:vAlign w:val="center"/>
          </w:tcPr>
          <w:p w:rsidR="0062293E" w:rsidRPr="00853968" w:rsidRDefault="0062293E" w:rsidP="00853968">
            <w:pPr>
              <w:pStyle w:val="TableContents"/>
              <w:jc w:val="both"/>
              <w:rPr>
                <w:rFonts w:eastAsia="Times New Roman" w:cs="Times New Roman"/>
                <w:color w:val="000000" w:themeColor="text1"/>
                <w:kern w:val="0"/>
                <w:sz w:val="28"/>
                <w:szCs w:val="28"/>
                <w:lang w:val="en-US" w:eastAsia="en-US" w:bidi="ar-SA"/>
              </w:rPr>
            </w:pPr>
            <w:r w:rsidRPr="00853968">
              <w:rPr>
                <w:rFonts w:eastAsia="Times New Roman" w:cs="Times New Roman"/>
                <w:color w:val="000000" w:themeColor="text1"/>
                <w:kern w:val="0"/>
                <w:sz w:val="28"/>
                <w:szCs w:val="28"/>
                <w:lang w:val="en-US" w:eastAsia="en-US" w:bidi="ar-SA"/>
              </w:rPr>
              <w:t>CO2</w:t>
            </w:r>
          </w:p>
        </w:tc>
      </w:tr>
      <w:tr w:rsidR="0084281F" w:rsidRPr="004C0109" w:rsidTr="009B7498">
        <w:trPr>
          <w:trHeight w:val="276"/>
        </w:trPr>
        <w:tc>
          <w:tcPr>
            <w:tcW w:w="775" w:type="dxa"/>
            <w:vAlign w:val="center"/>
          </w:tcPr>
          <w:p w:rsidR="0084281F" w:rsidRPr="00853968" w:rsidRDefault="0084281F" w:rsidP="00853968">
            <w:pPr>
              <w:spacing w:after="0" w:line="240" w:lineRule="auto"/>
              <w:jc w:val="both"/>
              <w:rPr>
                <w:rFonts w:ascii="Times New Roman" w:hAnsi="Times New Roman"/>
                <w:color w:val="000000" w:themeColor="text1"/>
                <w:sz w:val="28"/>
                <w:szCs w:val="28"/>
              </w:rPr>
            </w:pPr>
            <w:r w:rsidRPr="00853968">
              <w:rPr>
                <w:rFonts w:ascii="Times New Roman" w:hAnsi="Times New Roman"/>
                <w:color w:val="000000" w:themeColor="text1"/>
                <w:sz w:val="28"/>
                <w:szCs w:val="28"/>
              </w:rPr>
              <w:t>3b</w:t>
            </w:r>
          </w:p>
        </w:tc>
        <w:tc>
          <w:tcPr>
            <w:tcW w:w="7069" w:type="dxa"/>
            <w:vAlign w:val="center"/>
          </w:tcPr>
          <w:p w:rsidR="0074485C" w:rsidRPr="00033144" w:rsidRDefault="00033144" w:rsidP="003E1CDC">
            <w:pPr>
              <w:spacing w:after="0" w:line="240" w:lineRule="auto"/>
              <w:jc w:val="both"/>
              <w:rPr>
                <w:rFonts w:ascii="Times New Roman" w:hAnsi="Times New Roman"/>
                <w:sz w:val="24"/>
                <w:szCs w:val="24"/>
              </w:rPr>
            </w:pPr>
            <w:r w:rsidRPr="00033144">
              <w:rPr>
                <w:rFonts w:ascii="Times New Roman" w:hAnsi="Times New Roman"/>
                <w:sz w:val="24"/>
                <w:szCs w:val="24"/>
              </w:rPr>
              <w:t>Write a C program using a for loop with inline 8086 instructions that displays a value stored in a C variable six times.</w:t>
            </w:r>
          </w:p>
        </w:tc>
        <w:tc>
          <w:tcPr>
            <w:tcW w:w="911" w:type="dxa"/>
            <w:vAlign w:val="center"/>
          </w:tcPr>
          <w:p w:rsidR="0084281F" w:rsidRPr="00853968" w:rsidRDefault="00033144" w:rsidP="00853968">
            <w:pPr>
              <w:spacing w:after="0" w:line="240" w:lineRule="auto"/>
              <w:jc w:val="center"/>
              <w:rPr>
                <w:rFonts w:ascii="Times New Roman" w:hAnsi="Times New Roman"/>
                <w:color w:val="000000" w:themeColor="text1"/>
                <w:sz w:val="28"/>
                <w:szCs w:val="28"/>
              </w:rPr>
            </w:pPr>
            <w:r>
              <w:rPr>
                <w:rFonts w:ascii="Times New Roman" w:hAnsi="Times New Roman"/>
                <w:color w:val="000000" w:themeColor="text1"/>
                <w:sz w:val="28"/>
                <w:szCs w:val="28"/>
              </w:rPr>
              <w:t>10</w:t>
            </w:r>
          </w:p>
        </w:tc>
        <w:tc>
          <w:tcPr>
            <w:tcW w:w="1082" w:type="dxa"/>
            <w:vAlign w:val="center"/>
          </w:tcPr>
          <w:p w:rsidR="0084281F" w:rsidRPr="00853968" w:rsidRDefault="0084281F" w:rsidP="00853968">
            <w:pPr>
              <w:pStyle w:val="TableContents"/>
              <w:jc w:val="both"/>
              <w:rPr>
                <w:rFonts w:eastAsia="Times New Roman" w:cs="Times New Roman"/>
                <w:color w:val="000000" w:themeColor="text1"/>
                <w:kern w:val="0"/>
                <w:sz w:val="28"/>
                <w:szCs w:val="28"/>
                <w:lang w:val="en-US" w:eastAsia="en-US" w:bidi="ar-SA"/>
              </w:rPr>
            </w:pPr>
            <w:r w:rsidRPr="00853968">
              <w:rPr>
                <w:rFonts w:eastAsia="Times New Roman" w:cs="Times New Roman"/>
                <w:color w:val="000000" w:themeColor="text1"/>
                <w:kern w:val="0"/>
                <w:sz w:val="28"/>
                <w:szCs w:val="28"/>
                <w:lang w:val="en-US" w:eastAsia="en-US" w:bidi="ar-SA"/>
              </w:rPr>
              <w:t>AP</w:t>
            </w:r>
          </w:p>
        </w:tc>
        <w:tc>
          <w:tcPr>
            <w:tcW w:w="987" w:type="dxa"/>
            <w:vAlign w:val="center"/>
          </w:tcPr>
          <w:p w:rsidR="0084281F" w:rsidRPr="00853968" w:rsidRDefault="0084281F" w:rsidP="00853968">
            <w:pPr>
              <w:pStyle w:val="TableContents"/>
              <w:jc w:val="both"/>
              <w:rPr>
                <w:rFonts w:eastAsia="Times New Roman" w:cs="Times New Roman"/>
                <w:color w:val="000000" w:themeColor="text1"/>
                <w:kern w:val="0"/>
                <w:sz w:val="28"/>
                <w:szCs w:val="28"/>
                <w:lang w:val="en-US" w:eastAsia="en-US" w:bidi="ar-SA"/>
              </w:rPr>
            </w:pPr>
            <w:r w:rsidRPr="00853968">
              <w:rPr>
                <w:rFonts w:eastAsia="Times New Roman" w:cs="Times New Roman"/>
                <w:color w:val="000000" w:themeColor="text1"/>
                <w:kern w:val="0"/>
                <w:sz w:val="28"/>
                <w:szCs w:val="28"/>
                <w:lang w:val="en-US" w:eastAsia="en-US" w:bidi="ar-SA"/>
              </w:rPr>
              <w:t>CO</w:t>
            </w:r>
            <w:r w:rsidR="00033144">
              <w:rPr>
                <w:rFonts w:eastAsia="Times New Roman" w:cs="Times New Roman"/>
                <w:color w:val="000000" w:themeColor="text1"/>
                <w:kern w:val="0"/>
                <w:sz w:val="28"/>
                <w:szCs w:val="28"/>
                <w:lang w:val="en-US" w:eastAsia="en-US" w:bidi="ar-SA"/>
              </w:rPr>
              <w:t>3</w:t>
            </w:r>
          </w:p>
        </w:tc>
      </w:tr>
      <w:tr w:rsidR="00033144" w:rsidRPr="004C0109" w:rsidTr="009B7498">
        <w:trPr>
          <w:trHeight w:val="276"/>
        </w:trPr>
        <w:tc>
          <w:tcPr>
            <w:tcW w:w="775" w:type="dxa"/>
            <w:vAlign w:val="center"/>
          </w:tcPr>
          <w:p w:rsidR="00033144" w:rsidRPr="00853968" w:rsidRDefault="00033144" w:rsidP="00853968">
            <w:pPr>
              <w:spacing w:after="0" w:line="240" w:lineRule="auto"/>
              <w:jc w:val="both"/>
              <w:rPr>
                <w:rFonts w:ascii="Times New Roman" w:hAnsi="Times New Roman"/>
                <w:color w:val="000000" w:themeColor="text1"/>
                <w:sz w:val="28"/>
                <w:szCs w:val="28"/>
              </w:rPr>
            </w:pPr>
          </w:p>
        </w:tc>
        <w:tc>
          <w:tcPr>
            <w:tcW w:w="7069" w:type="dxa"/>
            <w:vAlign w:val="center"/>
          </w:tcPr>
          <w:p w:rsidR="00033144" w:rsidRDefault="00033144" w:rsidP="003E1CDC">
            <w:pPr>
              <w:spacing w:after="0" w:line="240" w:lineRule="auto"/>
              <w:jc w:val="both"/>
            </w:pPr>
            <w:bookmarkStart w:id="0" w:name="_GoBack"/>
            <w:bookmarkEnd w:id="0"/>
          </w:p>
        </w:tc>
        <w:tc>
          <w:tcPr>
            <w:tcW w:w="911" w:type="dxa"/>
            <w:vAlign w:val="center"/>
          </w:tcPr>
          <w:p w:rsidR="00033144" w:rsidRDefault="00033144" w:rsidP="00853968">
            <w:pPr>
              <w:spacing w:after="0" w:line="240" w:lineRule="auto"/>
              <w:jc w:val="center"/>
              <w:rPr>
                <w:rFonts w:ascii="Times New Roman" w:hAnsi="Times New Roman"/>
                <w:color w:val="000000" w:themeColor="text1"/>
                <w:sz w:val="28"/>
                <w:szCs w:val="28"/>
              </w:rPr>
            </w:pPr>
          </w:p>
        </w:tc>
        <w:tc>
          <w:tcPr>
            <w:tcW w:w="1082" w:type="dxa"/>
            <w:vAlign w:val="center"/>
          </w:tcPr>
          <w:p w:rsidR="00033144" w:rsidRPr="00853968" w:rsidRDefault="00033144" w:rsidP="00853968">
            <w:pPr>
              <w:pStyle w:val="TableContents"/>
              <w:jc w:val="both"/>
              <w:rPr>
                <w:rFonts w:eastAsia="Times New Roman" w:cs="Times New Roman"/>
                <w:color w:val="000000" w:themeColor="text1"/>
                <w:kern w:val="0"/>
                <w:sz w:val="28"/>
                <w:szCs w:val="28"/>
                <w:lang w:val="en-US" w:eastAsia="en-US" w:bidi="ar-SA"/>
              </w:rPr>
            </w:pPr>
          </w:p>
        </w:tc>
        <w:tc>
          <w:tcPr>
            <w:tcW w:w="987" w:type="dxa"/>
            <w:vAlign w:val="center"/>
          </w:tcPr>
          <w:p w:rsidR="00033144" w:rsidRPr="00853968" w:rsidRDefault="00033144" w:rsidP="00853968">
            <w:pPr>
              <w:pStyle w:val="TableContents"/>
              <w:jc w:val="both"/>
              <w:rPr>
                <w:rFonts w:eastAsia="Times New Roman" w:cs="Times New Roman"/>
                <w:color w:val="000000" w:themeColor="text1"/>
                <w:kern w:val="0"/>
                <w:sz w:val="28"/>
                <w:szCs w:val="28"/>
                <w:lang w:val="en-US" w:eastAsia="en-US" w:bidi="ar-SA"/>
              </w:rPr>
            </w:pPr>
          </w:p>
        </w:tc>
      </w:tr>
    </w:tbl>
    <w:p w:rsidR="004C0109" w:rsidRPr="0027590F" w:rsidRDefault="004C0109" w:rsidP="004C0109">
      <w:pPr>
        <w:pStyle w:val="TableContents"/>
        <w:rPr>
          <w:rFonts w:cs="Times New Roman"/>
          <w:color w:val="000000" w:themeColor="text1"/>
          <w:lang w:val="en-US"/>
        </w:rPr>
      </w:pPr>
      <w:r w:rsidRPr="0027590F">
        <w:rPr>
          <w:rFonts w:cs="Times New Roman"/>
          <w:color w:val="000000" w:themeColor="text1"/>
          <w:lang w:val="en-US"/>
        </w:rPr>
        <w:t xml:space="preserve">#R – Remember; U – </w:t>
      </w:r>
      <w:r w:rsidR="00044262" w:rsidRPr="0027590F">
        <w:rPr>
          <w:rFonts w:cs="Times New Roman"/>
          <w:color w:val="000000" w:themeColor="text1"/>
          <w:lang w:val="en-US"/>
        </w:rPr>
        <w:t xml:space="preserve">Understand; </w:t>
      </w:r>
      <w:r w:rsidR="00044262">
        <w:rPr>
          <w:rFonts w:cs="Times New Roman"/>
          <w:color w:val="000000" w:themeColor="text1"/>
          <w:lang w:val="en-US"/>
        </w:rPr>
        <w:t>AP</w:t>
      </w:r>
      <w:r w:rsidR="00100FEE" w:rsidRPr="0027590F">
        <w:rPr>
          <w:rFonts w:cs="Times New Roman"/>
          <w:color w:val="000000" w:themeColor="text1"/>
          <w:lang w:val="en-US"/>
        </w:rPr>
        <w:t xml:space="preserve"> – Apply,</w:t>
      </w:r>
      <w:r w:rsidR="00100FEE">
        <w:rPr>
          <w:rFonts w:cs="Times New Roman"/>
          <w:color w:val="000000" w:themeColor="text1"/>
          <w:lang w:val="en-US"/>
        </w:rPr>
        <w:t xml:space="preserve"> </w:t>
      </w:r>
      <w:r w:rsidRPr="0027590F">
        <w:rPr>
          <w:rFonts w:cs="Times New Roman"/>
          <w:color w:val="000000" w:themeColor="text1"/>
          <w:lang w:val="en-US"/>
        </w:rPr>
        <w:t>A</w:t>
      </w:r>
      <w:r w:rsidR="00100FEE">
        <w:rPr>
          <w:rFonts w:cs="Times New Roman"/>
          <w:color w:val="000000" w:themeColor="text1"/>
          <w:lang w:val="en-US"/>
        </w:rPr>
        <w:t>Z</w:t>
      </w:r>
      <w:r w:rsidRPr="0027590F">
        <w:rPr>
          <w:rFonts w:cs="Times New Roman"/>
          <w:color w:val="000000" w:themeColor="text1"/>
          <w:lang w:val="en-US"/>
        </w:rPr>
        <w:t xml:space="preserve"> – Analyze; E – Evaluate, C – Create</w:t>
      </w:r>
    </w:p>
    <w:p w:rsidR="00EB1FCF" w:rsidRDefault="00EB1FCF" w:rsidP="004C0109">
      <w:pPr>
        <w:spacing w:before="60" w:after="60" w:line="240" w:lineRule="auto"/>
        <w:ind w:left="-720"/>
        <w:rPr>
          <w:rFonts w:ascii="Times New Roman" w:hAnsi="Times New Roman"/>
          <w:color w:val="000000" w:themeColor="text1"/>
          <w:sz w:val="24"/>
          <w:szCs w:val="24"/>
        </w:rPr>
      </w:pPr>
    </w:p>
    <w:p w:rsidR="00EB1FCF" w:rsidRDefault="00EB1FCF" w:rsidP="004C0109">
      <w:pPr>
        <w:spacing w:before="60" w:after="60" w:line="240" w:lineRule="auto"/>
        <w:ind w:left="-720"/>
        <w:rPr>
          <w:rFonts w:ascii="Times New Roman" w:hAnsi="Times New Roman"/>
          <w:color w:val="000000" w:themeColor="text1"/>
          <w:sz w:val="24"/>
          <w:szCs w:val="24"/>
        </w:rPr>
      </w:pPr>
    </w:p>
    <w:sectPr w:rsidR="00EB1FCF" w:rsidSect="00BE0192">
      <w:headerReference w:type="default" r:id="rId8"/>
      <w:pgSz w:w="12240" w:h="15840"/>
      <w:pgMar w:top="0" w:right="1440" w:bottom="810" w:left="2070" w:header="360" w:footer="576"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27B2" w:rsidRDefault="00DD27B2" w:rsidP="006F5692">
      <w:pPr>
        <w:spacing w:after="0" w:line="240" w:lineRule="auto"/>
      </w:pPr>
      <w:r>
        <w:separator/>
      </w:r>
    </w:p>
  </w:endnote>
  <w:endnote w:type="continuationSeparator" w:id="0">
    <w:p w:rsidR="00DD27B2" w:rsidRDefault="00DD27B2" w:rsidP="006F56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DejaVu Sans">
    <w:altName w:val="MS Mincho"/>
    <w:charset w:val="80"/>
    <w:family w:val="auto"/>
    <w:pitch w:val="variable"/>
  </w:font>
  <w:font w:name="Lohit Hindi">
    <w:altName w:val="MS Mincho"/>
    <w:charset w:val="80"/>
    <w:family w:val="auto"/>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27B2" w:rsidRDefault="00DD27B2" w:rsidP="006F5692">
      <w:pPr>
        <w:spacing w:after="0" w:line="240" w:lineRule="auto"/>
      </w:pPr>
      <w:r>
        <w:separator/>
      </w:r>
    </w:p>
  </w:footnote>
  <w:footnote w:type="continuationSeparator" w:id="0">
    <w:p w:rsidR="00DD27B2" w:rsidRDefault="00DD27B2" w:rsidP="006F56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50F7" w:rsidRDefault="00A150F7" w:rsidP="006F5692">
    <w:pPr>
      <w:pStyle w:val="Header"/>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3EFF"/>
    <w:multiLevelType w:val="hybridMultilevel"/>
    <w:tmpl w:val="C2A49A52"/>
    <w:lvl w:ilvl="0" w:tplc="22961C22">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81413"/>
    <w:multiLevelType w:val="hybridMultilevel"/>
    <w:tmpl w:val="3AF4328E"/>
    <w:lvl w:ilvl="0" w:tplc="9E28E92E">
      <w:start w:val="1"/>
      <w:numFmt w:val="lowerRoman"/>
      <w:lvlText w:val="%1."/>
      <w:lvlJc w:val="left"/>
      <w:pPr>
        <w:ind w:left="153" w:hanging="720"/>
      </w:pPr>
      <w:rPr>
        <w:rFonts w:hint="default"/>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2" w15:restartNumberingAfterBreak="0">
    <w:nsid w:val="152D118F"/>
    <w:multiLevelType w:val="hybridMultilevel"/>
    <w:tmpl w:val="7BD05F98"/>
    <w:lvl w:ilvl="0" w:tplc="35125BC8">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15:restartNumberingAfterBreak="0">
    <w:nsid w:val="217B28DB"/>
    <w:multiLevelType w:val="hybridMultilevel"/>
    <w:tmpl w:val="C2A49A52"/>
    <w:lvl w:ilvl="0" w:tplc="22961C22">
      <w:start w:val="1"/>
      <w:numFmt w:val="lowerRoman"/>
      <w:lvlText w:val="%1."/>
      <w:lvlJc w:val="left"/>
      <w:pPr>
        <w:ind w:left="1080" w:hanging="72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EA3AF7"/>
    <w:multiLevelType w:val="hybridMultilevel"/>
    <w:tmpl w:val="ABE897D2"/>
    <w:lvl w:ilvl="0" w:tplc="40090001">
      <w:start w:val="1"/>
      <w:numFmt w:val="bullet"/>
      <w:lvlText w:val=""/>
      <w:lvlJc w:val="left"/>
      <w:pPr>
        <w:ind w:left="0" w:hanging="360"/>
      </w:pPr>
      <w:rPr>
        <w:rFonts w:ascii="Symbol" w:hAnsi="Symbol" w:hint="default"/>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1440" w:hanging="360"/>
      </w:pPr>
      <w:rPr>
        <w:rFonts w:ascii="Wingdings" w:hAnsi="Wingdings" w:hint="default"/>
      </w:rPr>
    </w:lvl>
    <w:lvl w:ilvl="3" w:tplc="40090001" w:tentative="1">
      <w:start w:val="1"/>
      <w:numFmt w:val="bullet"/>
      <w:lvlText w:val=""/>
      <w:lvlJc w:val="left"/>
      <w:pPr>
        <w:ind w:left="2160" w:hanging="360"/>
      </w:pPr>
      <w:rPr>
        <w:rFonts w:ascii="Symbol" w:hAnsi="Symbol" w:hint="default"/>
      </w:rPr>
    </w:lvl>
    <w:lvl w:ilvl="4" w:tplc="40090003" w:tentative="1">
      <w:start w:val="1"/>
      <w:numFmt w:val="bullet"/>
      <w:lvlText w:val="o"/>
      <w:lvlJc w:val="left"/>
      <w:pPr>
        <w:ind w:left="2880" w:hanging="360"/>
      </w:pPr>
      <w:rPr>
        <w:rFonts w:ascii="Courier New" w:hAnsi="Courier New" w:cs="Courier New" w:hint="default"/>
      </w:rPr>
    </w:lvl>
    <w:lvl w:ilvl="5" w:tplc="40090005" w:tentative="1">
      <w:start w:val="1"/>
      <w:numFmt w:val="bullet"/>
      <w:lvlText w:val=""/>
      <w:lvlJc w:val="left"/>
      <w:pPr>
        <w:ind w:left="3600" w:hanging="360"/>
      </w:pPr>
      <w:rPr>
        <w:rFonts w:ascii="Wingdings" w:hAnsi="Wingdings" w:hint="default"/>
      </w:rPr>
    </w:lvl>
    <w:lvl w:ilvl="6" w:tplc="40090001" w:tentative="1">
      <w:start w:val="1"/>
      <w:numFmt w:val="bullet"/>
      <w:lvlText w:val=""/>
      <w:lvlJc w:val="left"/>
      <w:pPr>
        <w:ind w:left="4320" w:hanging="360"/>
      </w:pPr>
      <w:rPr>
        <w:rFonts w:ascii="Symbol" w:hAnsi="Symbol" w:hint="default"/>
      </w:rPr>
    </w:lvl>
    <w:lvl w:ilvl="7" w:tplc="40090003" w:tentative="1">
      <w:start w:val="1"/>
      <w:numFmt w:val="bullet"/>
      <w:lvlText w:val="o"/>
      <w:lvlJc w:val="left"/>
      <w:pPr>
        <w:ind w:left="5040" w:hanging="360"/>
      </w:pPr>
      <w:rPr>
        <w:rFonts w:ascii="Courier New" w:hAnsi="Courier New" w:cs="Courier New" w:hint="default"/>
      </w:rPr>
    </w:lvl>
    <w:lvl w:ilvl="8" w:tplc="40090005" w:tentative="1">
      <w:start w:val="1"/>
      <w:numFmt w:val="bullet"/>
      <w:lvlText w:val=""/>
      <w:lvlJc w:val="left"/>
      <w:pPr>
        <w:ind w:left="5760" w:hanging="360"/>
      </w:pPr>
      <w:rPr>
        <w:rFonts w:ascii="Wingdings" w:hAnsi="Wingdings" w:hint="default"/>
      </w:rPr>
    </w:lvl>
  </w:abstractNum>
  <w:abstractNum w:abstractNumId="5" w15:restartNumberingAfterBreak="0">
    <w:nsid w:val="61FD68A7"/>
    <w:multiLevelType w:val="hybridMultilevel"/>
    <w:tmpl w:val="7BD05F98"/>
    <w:lvl w:ilvl="0" w:tplc="35125BC8">
      <w:start w:val="1"/>
      <w:numFmt w:val="lowerRoman"/>
      <w:lvlText w:val="%1."/>
      <w:lvlJc w:val="left"/>
      <w:pPr>
        <w:ind w:left="900" w:hanging="72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num w:numId="1">
    <w:abstractNumId w:val="5"/>
  </w:num>
  <w:num w:numId="2">
    <w:abstractNumId w:val="0"/>
  </w:num>
  <w:num w:numId="3">
    <w:abstractNumId w:val="4"/>
  </w:num>
  <w:num w:numId="4">
    <w:abstractNumId w:val="3"/>
  </w:num>
  <w:num w:numId="5">
    <w:abstractNumId w:val="1"/>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F2C"/>
    <w:rsid w:val="00001236"/>
    <w:rsid w:val="00001C5B"/>
    <w:rsid w:val="0001211C"/>
    <w:rsid w:val="00013FE1"/>
    <w:rsid w:val="0001544C"/>
    <w:rsid w:val="00015E71"/>
    <w:rsid w:val="000161F5"/>
    <w:rsid w:val="000262DB"/>
    <w:rsid w:val="00027A7A"/>
    <w:rsid w:val="00033144"/>
    <w:rsid w:val="00033583"/>
    <w:rsid w:val="00034A32"/>
    <w:rsid w:val="0004238C"/>
    <w:rsid w:val="0004253D"/>
    <w:rsid w:val="00044262"/>
    <w:rsid w:val="0004560F"/>
    <w:rsid w:val="0004602F"/>
    <w:rsid w:val="000621C8"/>
    <w:rsid w:val="00073503"/>
    <w:rsid w:val="0007437B"/>
    <w:rsid w:val="000763C3"/>
    <w:rsid w:val="0008682D"/>
    <w:rsid w:val="000933AF"/>
    <w:rsid w:val="00097AAA"/>
    <w:rsid w:val="000A4D0A"/>
    <w:rsid w:val="000A7C78"/>
    <w:rsid w:val="000B2F10"/>
    <w:rsid w:val="000B7CB9"/>
    <w:rsid w:val="000C157D"/>
    <w:rsid w:val="000C268A"/>
    <w:rsid w:val="000C38CF"/>
    <w:rsid w:val="000C3CB1"/>
    <w:rsid w:val="000E24BE"/>
    <w:rsid w:val="000E4F44"/>
    <w:rsid w:val="00100FEE"/>
    <w:rsid w:val="00106F4C"/>
    <w:rsid w:val="0011794C"/>
    <w:rsid w:val="001412AB"/>
    <w:rsid w:val="001506EC"/>
    <w:rsid w:val="001507DE"/>
    <w:rsid w:val="00150B2F"/>
    <w:rsid w:val="00157FC4"/>
    <w:rsid w:val="00187CF3"/>
    <w:rsid w:val="00193C58"/>
    <w:rsid w:val="001A2E09"/>
    <w:rsid w:val="001A3EFB"/>
    <w:rsid w:val="001A4BFE"/>
    <w:rsid w:val="001B7D2A"/>
    <w:rsid w:val="001C19FE"/>
    <w:rsid w:val="001D4601"/>
    <w:rsid w:val="001D6850"/>
    <w:rsid w:val="001E11C5"/>
    <w:rsid w:val="001E124F"/>
    <w:rsid w:val="001E6A15"/>
    <w:rsid w:val="001F00BC"/>
    <w:rsid w:val="001F1139"/>
    <w:rsid w:val="001F2B5B"/>
    <w:rsid w:val="001F3F66"/>
    <w:rsid w:val="001F4F51"/>
    <w:rsid w:val="001F542B"/>
    <w:rsid w:val="00201833"/>
    <w:rsid w:val="00203F61"/>
    <w:rsid w:val="0020504A"/>
    <w:rsid w:val="002139D3"/>
    <w:rsid w:val="00216105"/>
    <w:rsid w:val="002207C7"/>
    <w:rsid w:val="00227022"/>
    <w:rsid w:val="00230899"/>
    <w:rsid w:val="00232959"/>
    <w:rsid w:val="002365C7"/>
    <w:rsid w:val="00247C63"/>
    <w:rsid w:val="00247CA5"/>
    <w:rsid w:val="0025796D"/>
    <w:rsid w:val="00265756"/>
    <w:rsid w:val="00271597"/>
    <w:rsid w:val="0027590F"/>
    <w:rsid w:val="00276550"/>
    <w:rsid w:val="00281AEF"/>
    <w:rsid w:val="00285EE2"/>
    <w:rsid w:val="00292D30"/>
    <w:rsid w:val="00294DEB"/>
    <w:rsid w:val="002954B7"/>
    <w:rsid w:val="002A08D8"/>
    <w:rsid w:val="002A2022"/>
    <w:rsid w:val="002A314B"/>
    <w:rsid w:val="002A48AB"/>
    <w:rsid w:val="002A49F0"/>
    <w:rsid w:val="002A719B"/>
    <w:rsid w:val="002B2E9F"/>
    <w:rsid w:val="002B2F7D"/>
    <w:rsid w:val="002C1491"/>
    <w:rsid w:val="002D3416"/>
    <w:rsid w:val="002D3505"/>
    <w:rsid w:val="002D5EB1"/>
    <w:rsid w:val="002D7B7F"/>
    <w:rsid w:val="002E1C94"/>
    <w:rsid w:val="002E35F1"/>
    <w:rsid w:val="002E38FE"/>
    <w:rsid w:val="002F0EE9"/>
    <w:rsid w:val="002F3B12"/>
    <w:rsid w:val="002F4659"/>
    <w:rsid w:val="002F545E"/>
    <w:rsid w:val="002F6D5A"/>
    <w:rsid w:val="0031041F"/>
    <w:rsid w:val="003174E1"/>
    <w:rsid w:val="003352E8"/>
    <w:rsid w:val="00345049"/>
    <w:rsid w:val="00345B4E"/>
    <w:rsid w:val="00345E15"/>
    <w:rsid w:val="00362193"/>
    <w:rsid w:val="0036301D"/>
    <w:rsid w:val="00365048"/>
    <w:rsid w:val="003653F0"/>
    <w:rsid w:val="00370A20"/>
    <w:rsid w:val="003730C1"/>
    <w:rsid w:val="003740EF"/>
    <w:rsid w:val="00374598"/>
    <w:rsid w:val="0038014E"/>
    <w:rsid w:val="00380DEC"/>
    <w:rsid w:val="00386919"/>
    <w:rsid w:val="0038743D"/>
    <w:rsid w:val="003922F6"/>
    <w:rsid w:val="003931EE"/>
    <w:rsid w:val="003B00A9"/>
    <w:rsid w:val="003B03C2"/>
    <w:rsid w:val="003B1881"/>
    <w:rsid w:val="003B1A84"/>
    <w:rsid w:val="003B6104"/>
    <w:rsid w:val="003C0C8B"/>
    <w:rsid w:val="003C26E9"/>
    <w:rsid w:val="003C4F7A"/>
    <w:rsid w:val="003D3E27"/>
    <w:rsid w:val="003E1F84"/>
    <w:rsid w:val="003E450A"/>
    <w:rsid w:val="003E6413"/>
    <w:rsid w:val="004053EA"/>
    <w:rsid w:val="00405C00"/>
    <w:rsid w:val="00416D23"/>
    <w:rsid w:val="00420E2C"/>
    <w:rsid w:val="004228A9"/>
    <w:rsid w:val="00424B66"/>
    <w:rsid w:val="00433CB2"/>
    <w:rsid w:val="00435D35"/>
    <w:rsid w:val="004434E8"/>
    <w:rsid w:val="004502BD"/>
    <w:rsid w:val="00455338"/>
    <w:rsid w:val="00465BE4"/>
    <w:rsid w:val="00470182"/>
    <w:rsid w:val="0047246E"/>
    <w:rsid w:val="004773B1"/>
    <w:rsid w:val="0048471A"/>
    <w:rsid w:val="00495572"/>
    <w:rsid w:val="004A6CBE"/>
    <w:rsid w:val="004B10DB"/>
    <w:rsid w:val="004B583A"/>
    <w:rsid w:val="004C0109"/>
    <w:rsid w:val="004D6B85"/>
    <w:rsid w:val="004D70A1"/>
    <w:rsid w:val="004E17DF"/>
    <w:rsid w:val="004E4A8A"/>
    <w:rsid w:val="004E5DE8"/>
    <w:rsid w:val="004E7034"/>
    <w:rsid w:val="00501DFC"/>
    <w:rsid w:val="0050781E"/>
    <w:rsid w:val="00524C9E"/>
    <w:rsid w:val="005300F5"/>
    <w:rsid w:val="00551844"/>
    <w:rsid w:val="00552E62"/>
    <w:rsid w:val="005635F6"/>
    <w:rsid w:val="005638C6"/>
    <w:rsid w:val="005670D7"/>
    <w:rsid w:val="00574972"/>
    <w:rsid w:val="0058766C"/>
    <w:rsid w:val="0058798A"/>
    <w:rsid w:val="005A2FC0"/>
    <w:rsid w:val="005A6A1F"/>
    <w:rsid w:val="005B39B8"/>
    <w:rsid w:val="005B5500"/>
    <w:rsid w:val="005C4C4B"/>
    <w:rsid w:val="005D0D99"/>
    <w:rsid w:val="005D1EF3"/>
    <w:rsid w:val="005E0547"/>
    <w:rsid w:val="005E32A9"/>
    <w:rsid w:val="005F60AB"/>
    <w:rsid w:val="006008DD"/>
    <w:rsid w:val="006021C7"/>
    <w:rsid w:val="00605475"/>
    <w:rsid w:val="0061199D"/>
    <w:rsid w:val="00613D1B"/>
    <w:rsid w:val="00620AA3"/>
    <w:rsid w:val="0062293E"/>
    <w:rsid w:val="006232D7"/>
    <w:rsid w:val="006241C4"/>
    <w:rsid w:val="00641B3B"/>
    <w:rsid w:val="00644859"/>
    <w:rsid w:val="00646C21"/>
    <w:rsid w:val="00653EAA"/>
    <w:rsid w:val="0065471B"/>
    <w:rsid w:val="006662EE"/>
    <w:rsid w:val="00673640"/>
    <w:rsid w:val="00675D9F"/>
    <w:rsid w:val="00684A52"/>
    <w:rsid w:val="006A360F"/>
    <w:rsid w:val="006B2143"/>
    <w:rsid w:val="006B755B"/>
    <w:rsid w:val="006E7D13"/>
    <w:rsid w:val="006F2693"/>
    <w:rsid w:val="006F34A9"/>
    <w:rsid w:val="006F5692"/>
    <w:rsid w:val="006F6EBA"/>
    <w:rsid w:val="00700D8D"/>
    <w:rsid w:val="00704AD5"/>
    <w:rsid w:val="00710200"/>
    <w:rsid w:val="00714127"/>
    <w:rsid w:val="00715ECB"/>
    <w:rsid w:val="00723E43"/>
    <w:rsid w:val="00734846"/>
    <w:rsid w:val="00736284"/>
    <w:rsid w:val="0074373B"/>
    <w:rsid w:val="0074485C"/>
    <w:rsid w:val="00744BA3"/>
    <w:rsid w:val="00753665"/>
    <w:rsid w:val="00757C97"/>
    <w:rsid w:val="00764A20"/>
    <w:rsid w:val="007700A3"/>
    <w:rsid w:val="00775ECE"/>
    <w:rsid w:val="00776AD2"/>
    <w:rsid w:val="007A31C4"/>
    <w:rsid w:val="007B1D7A"/>
    <w:rsid w:val="007B66C8"/>
    <w:rsid w:val="007C0D16"/>
    <w:rsid w:val="007C40E9"/>
    <w:rsid w:val="007C413B"/>
    <w:rsid w:val="007C5C2D"/>
    <w:rsid w:val="007E62E6"/>
    <w:rsid w:val="007F2AE1"/>
    <w:rsid w:val="007F4340"/>
    <w:rsid w:val="008000BF"/>
    <w:rsid w:val="00804768"/>
    <w:rsid w:val="00810D96"/>
    <w:rsid w:val="0081244A"/>
    <w:rsid w:val="00814D16"/>
    <w:rsid w:val="00815FAA"/>
    <w:rsid w:val="008163C9"/>
    <w:rsid w:val="008175B2"/>
    <w:rsid w:val="008230E7"/>
    <w:rsid w:val="008246C2"/>
    <w:rsid w:val="008359D8"/>
    <w:rsid w:val="0083693B"/>
    <w:rsid w:val="008401C0"/>
    <w:rsid w:val="0084281F"/>
    <w:rsid w:val="008436F0"/>
    <w:rsid w:val="00853968"/>
    <w:rsid w:val="00860A7C"/>
    <w:rsid w:val="00873AA5"/>
    <w:rsid w:val="00873DA8"/>
    <w:rsid w:val="008768C2"/>
    <w:rsid w:val="00884870"/>
    <w:rsid w:val="0089348A"/>
    <w:rsid w:val="00895C39"/>
    <w:rsid w:val="00895CE4"/>
    <w:rsid w:val="008B05AF"/>
    <w:rsid w:val="008B15DA"/>
    <w:rsid w:val="008C18B1"/>
    <w:rsid w:val="008C3517"/>
    <w:rsid w:val="008D197C"/>
    <w:rsid w:val="008D25F7"/>
    <w:rsid w:val="008E0F17"/>
    <w:rsid w:val="008E2262"/>
    <w:rsid w:val="008E5F1C"/>
    <w:rsid w:val="008E65C8"/>
    <w:rsid w:val="00900019"/>
    <w:rsid w:val="00900B8F"/>
    <w:rsid w:val="0090254E"/>
    <w:rsid w:val="00904DA8"/>
    <w:rsid w:val="00906FE2"/>
    <w:rsid w:val="00914ED8"/>
    <w:rsid w:val="009271AA"/>
    <w:rsid w:val="009349FB"/>
    <w:rsid w:val="009407BD"/>
    <w:rsid w:val="00964887"/>
    <w:rsid w:val="00965944"/>
    <w:rsid w:val="00972EEE"/>
    <w:rsid w:val="00974B83"/>
    <w:rsid w:val="00976A5F"/>
    <w:rsid w:val="00984895"/>
    <w:rsid w:val="00991979"/>
    <w:rsid w:val="0099435B"/>
    <w:rsid w:val="00994A87"/>
    <w:rsid w:val="009A2204"/>
    <w:rsid w:val="009A2D33"/>
    <w:rsid w:val="009A7BAC"/>
    <w:rsid w:val="009B5BCA"/>
    <w:rsid w:val="009B7498"/>
    <w:rsid w:val="009C3C9A"/>
    <w:rsid w:val="009C462D"/>
    <w:rsid w:val="009C5BA2"/>
    <w:rsid w:val="009C60D6"/>
    <w:rsid w:val="009C7CDB"/>
    <w:rsid w:val="009D7AF0"/>
    <w:rsid w:val="009E3A23"/>
    <w:rsid w:val="009F0EDF"/>
    <w:rsid w:val="009F7CA2"/>
    <w:rsid w:val="00A00616"/>
    <w:rsid w:val="00A04CFD"/>
    <w:rsid w:val="00A150F7"/>
    <w:rsid w:val="00A17B72"/>
    <w:rsid w:val="00A219EF"/>
    <w:rsid w:val="00A26AE7"/>
    <w:rsid w:val="00A2713F"/>
    <w:rsid w:val="00A2735B"/>
    <w:rsid w:val="00A27388"/>
    <w:rsid w:val="00A27A18"/>
    <w:rsid w:val="00A34AFE"/>
    <w:rsid w:val="00A404FF"/>
    <w:rsid w:val="00A42CF7"/>
    <w:rsid w:val="00A44FF9"/>
    <w:rsid w:val="00A52B38"/>
    <w:rsid w:val="00A56CC6"/>
    <w:rsid w:val="00A631FE"/>
    <w:rsid w:val="00A66268"/>
    <w:rsid w:val="00A85EF6"/>
    <w:rsid w:val="00A93F2C"/>
    <w:rsid w:val="00A9454A"/>
    <w:rsid w:val="00A9490F"/>
    <w:rsid w:val="00A95C25"/>
    <w:rsid w:val="00A96950"/>
    <w:rsid w:val="00AA1C5A"/>
    <w:rsid w:val="00AA5B99"/>
    <w:rsid w:val="00AB5C9E"/>
    <w:rsid w:val="00AC5829"/>
    <w:rsid w:val="00AF4A09"/>
    <w:rsid w:val="00B03594"/>
    <w:rsid w:val="00B16534"/>
    <w:rsid w:val="00B23072"/>
    <w:rsid w:val="00B35E9F"/>
    <w:rsid w:val="00B3643C"/>
    <w:rsid w:val="00B402B4"/>
    <w:rsid w:val="00B46BE1"/>
    <w:rsid w:val="00B518EC"/>
    <w:rsid w:val="00B61288"/>
    <w:rsid w:val="00B66F90"/>
    <w:rsid w:val="00B73782"/>
    <w:rsid w:val="00B767CA"/>
    <w:rsid w:val="00B8493F"/>
    <w:rsid w:val="00B87878"/>
    <w:rsid w:val="00B9123F"/>
    <w:rsid w:val="00B9181A"/>
    <w:rsid w:val="00B91A70"/>
    <w:rsid w:val="00BB3447"/>
    <w:rsid w:val="00BC5BED"/>
    <w:rsid w:val="00BD2CD5"/>
    <w:rsid w:val="00BD782E"/>
    <w:rsid w:val="00BD7C3D"/>
    <w:rsid w:val="00BE0192"/>
    <w:rsid w:val="00BE66C9"/>
    <w:rsid w:val="00BF139B"/>
    <w:rsid w:val="00BF3655"/>
    <w:rsid w:val="00BF5085"/>
    <w:rsid w:val="00C06B21"/>
    <w:rsid w:val="00C112CA"/>
    <w:rsid w:val="00C24680"/>
    <w:rsid w:val="00C2482D"/>
    <w:rsid w:val="00C25346"/>
    <w:rsid w:val="00C26303"/>
    <w:rsid w:val="00C26A32"/>
    <w:rsid w:val="00C26BDD"/>
    <w:rsid w:val="00C32EAD"/>
    <w:rsid w:val="00C35B8C"/>
    <w:rsid w:val="00C4232E"/>
    <w:rsid w:val="00C451DC"/>
    <w:rsid w:val="00C5477C"/>
    <w:rsid w:val="00C5707E"/>
    <w:rsid w:val="00C6249C"/>
    <w:rsid w:val="00C76141"/>
    <w:rsid w:val="00C93FE1"/>
    <w:rsid w:val="00CA26EA"/>
    <w:rsid w:val="00CB0EBE"/>
    <w:rsid w:val="00CB7E16"/>
    <w:rsid w:val="00CC64E4"/>
    <w:rsid w:val="00CD03DF"/>
    <w:rsid w:val="00CD3408"/>
    <w:rsid w:val="00CD3DF5"/>
    <w:rsid w:val="00CD5A03"/>
    <w:rsid w:val="00CF0B2D"/>
    <w:rsid w:val="00CF0CBB"/>
    <w:rsid w:val="00CF4141"/>
    <w:rsid w:val="00CF508B"/>
    <w:rsid w:val="00CF7778"/>
    <w:rsid w:val="00D04A30"/>
    <w:rsid w:val="00D15059"/>
    <w:rsid w:val="00D17EFA"/>
    <w:rsid w:val="00D3007B"/>
    <w:rsid w:val="00D47DAC"/>
    <w:rsid w:val="00D55CF6"/>
    <w:rsid w:val="00D618F2"/>
    <w:rsid w:val="00D63353"/>
    <w:rsid w:val="00D70067"/>
    <w:rsid w:val="00D72713"/>
    <w:rsid w:val="00D76CA2"/>
    <w:rsid w:val="00D77FA5"/>
    <w:rsid w:val="00D806BB"/>
    <w:rsid w:val="00D8142D"/>
    <w:rsid w:val="00D87B77"/>
    <w:rsid w:val="00D951B8"/>
    <w:rsid w:val="00D96340"/>
    <w:rsid w:val="00DA0EDB"/>
    <w:rsid w:val="00DA348A"/>
    <w:rsid w:val="00DA694F"/>
    <w:rsid w:val="00DB0B09"/>
    <w:rsid w:val="00DB25A9"/>
    <w:rsid w:val="00DB5E8D"/>
    <w:rsid w:val="00DC34BE"/>
    <w:rsid w:val="00DD23DA"/>
    <w:rsid w:val="00DD262F"/>
    <w:rsid w:val="00DD27B2"/>
    <w:rsid w:val="00DD6BAF"/>
    <w:rsid w:val="00DD74C6"/>
    <w:rsid w:val="00DE3A8D"/>
    <w:rsid w:val="00DE65C9"/>
    <w:rsid w:val="00DF0A74"/>
    <w:rsid w:val="00DF15B6"/>
    <w:rsid w:val="00DF5C9B"/>
    <w:rsid w:val="00DF6B0B"/>
    <w:rsid w:val="00E04048"/>
    <w:rsid w:val="00E1012A"/>
    <w:rsid w:val="00E1023A"/>
    <w:rsid w:val="00E10586"/>
    <w:rsid w:val="00E2036E"/>
    <w:rsid w:val="00E23DE9"/>
    <w:rsid w:val="00E23E91"/>
    <w:rsid w:val="00E25E66"/>
    <w:rsid w:val="00E328B1"/>
    <w:rsid w:val="00E35321"/>
    <w:rsid w:val="00E35A8F"/>
    <w:rsid w:val="00E44364"/>
    <w:rsid w:val="00E52FA1"/>
    <w:rsid w:val="00E57729"/>
    <w:rsid w:val="00E66161"/>
    <w:rsid w:val="00E71671"/>
    <w:rsid w:val="00E717E7"/>
    <w:rsid w:val="00E72586"/>
    <w:rsid w:val="00E730A5"/>
    <w:rsid w:val="00E83914"/>
    <w:rsid w:val="00E844D4"/>
    <w:rsid w:val="00EA09A3"/>
    <w:rsid w:val="00EB0EC2"/>
    <w:rsid w:val="00EB1FCF"/>
    <w:rsid w:val="00EB488C"/>
    <w:rsid w:val="00EC5A5F"/>
    <w:rsid w:val="00EC6730"/>
    <w:rsid w:val="00ED453D"/>
    <w:rsid w:val="00EE3CA4"/>
    <w:rsid w:val="00EE6D0C"/>
    <w:rsid w:val="00EF3BC9"/>
    <w:rsid w:val="00F00B15"/>
    <w:rsid w:val="00F048A7"/>
    <w:rsid w:val="00F07B22"/>
    <w:rsid w:val="00F10BF1"/>
    <w:rsid w:val="00F15106"/>
    <w:rsid w:val="00F301DA"/>
    <w:rsid w:val="00F32703"/>
    <w:rsid w:val="00F369F4"/>
    <w:rsid w:val="00F377AB"/>
    <w:rsid w:val="00F40382"/>
    <w:rsid w:val="00F463A5"/>
    <w:rsid w:val="00F56ABB"/>
    <w:rsid w:val="00F64903"/>
    <w:rsid w:val="00F66231"/>
    <w:rsid w:val="00F726D1"/>
    <w:rsid w:val="00F8036E"/>
    <w:rsid w:val="00F810BB"/>
    <w:rsid w:val="00F84C91"/>
    <w:rsid w:val="00F86086"/>
    <w:rsid w:val="00F9025F"/>
    <w:rsid w:val="00FA10AD"/>
    <w:rsid w:val="00FC2851"/>
    <w:rsid w:val="00FD03D1"/>
    <w:rsid w:val="00FD3C1A"/>
    <w:rsid w:val="00FE416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8D7DBD"/>
  <w15:docId w15:val="{1FD1BB26-D631-405F-8EC7-2018DAA5D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268A"/>
    <w:pPr>
      <w:spacing w:after="200" w:line="276" w:lineRule="auto"/>
    </w:pPr>
    <w:rPr>
      <w:sz w:val="22"/>
      <w:szCs w:val="22"/>
    </w:rPr>
  </w:style>
  <w:style w:type="paragraph" w:styleId="Heading1">
    <w:name w:val="heading 1"/>
    <w:basedOn w:val="Normal"/>
    <w:next w:val="Normal"/>
    <w:link w:val="Heading1Char"/>
    <w:qFormat/>
    <w:rsid w:val="008E0F17"/>
    <w:pPr>
      <w:keepNext/>
      <w:spacing w:after="0" w:line="240" w:lineRule="auto"/>
      <w:outlineLvl w:val="0"/>
    </w:pPr>
    <w:rPr>
      <w:rFonts w:ascii="Times New Roman" w:hAnsi="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93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3F2C"/>
    <w:rPr>
      <w:rFonts w:ascii="Tahoma" w:hAnsi="Tahoma" w:cs="Tahoma"/>
      <w:sz w:val="16"/>
      <w:szCs w:val="16"/>
    </w:rPr>
  </w:style>
  <w:style w:type="paragraph" w:styleId="NoSpacing">
    <w:name w:val="No Spacing"/>
    <w:link w:val="NoSpacingChar"/>
    <w:uiPriority w:val="1"/>
    <w:qFormat/>
    <w:rsid w:val="00A93F2C"/>
    <w:rPr>
      <w:sz w:val="22"/>
      <w:szCs w:val="22"/>
    </w:rPr>
  </w:style>
  <w:style w:type="paragraph" w:styleId="ListParagraph">
    <w:name w:val="List Paragraph"/>
    <w:basedOn w:val="Normal"/>
    <w:uiPriority w:val="34"/>
    <w:qFormat/>
    <w:rsid w:val="005635F6"/>
    <w:pPr>
      <w:ind w:left="720"/>
      <w:contextualSpacing/>
      <w:jc w:val="both"/>
    </w:pPr>
    <w:rPr>
      <w:rFonts w:ascii="Cambria" w:eastAsia="Calibri" w:hAnsi="Cambria"/>
      <w:sz w:val="24"/>
    </w:rPr>
  </w:style>
  <w:style w:type="character" w:customStyle="1" w:styleId="NoSpacingChar">
    <w:name w:val="No Spacing Char"/>
    <w:basedOn w:val="DefaultParagraphFont"/>
    <w:link w:val="NoSpacing"/>
    <w:uiPriority w:val="1"/>
    <w:rsid w:val="005635F6"/>
    <w:rPr>
      <w:sz w:val="22"/>
      <w:szCs w:val="22"/>
      <w:lang w:val="en-US" w:eastAsia="en-US" w:bidi="ar-SA"/>
    </w:rPr>
  </w:style>
  <w:style w:type="table" w:styleId="TableGrid">
    <w:name w:val="Table Grid"/>
    <w:basedOn w:val="TableNormal"/>
    <w:rsid w:val="00D618F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6F5692"/>
    <w:pPr>
      <w:tabs>
        <w:tab w:val="center" w:pos="4680"/>
        <w:tab w:val="right" w:pos="9360"/>
      </w:tabs>
    </w:pPr>
  </w:style>
  <w:style w:type="character" w:customStyle="1" w:styleId="HeaderChar">
    <w:name w:val="Header Char"/>
    <w:basedOn w:val="DefaultParagraphFont"/>
    <w:link w:val="Header"/>
    <w:uiPriority w:val="99"/>
    <w:rsid w:val="006F5692"/>
    <w:rPr>
      <w:sz w:val="22"/>
      <w:szCs w:val="22"/>
    </w:rPr>
  </w:style>
  <w:style w:type="paragraph" w:styleId="Footer">
    <w:name w:val="footer"/>
    <w:basedOn w:val="Normal"/>
    <w:link w:val="FooterChar"/>
    <w:uiPriority w:val="99"/>
    <w:unhideWhenUsed/>
    <w:rsid w:val="006F5692"/>
    <w:pPr>
      <w:tabs>
        <w:tab w:val="center" w:pos="4680"/>
        <w:tab w:val="right" w:pos="9360"/>
      </w:tabs>
    </w:pPr>
  </w:style>
  <w:style w:type="character" w:customStyle="1" w:styleId="FooterChar">
    <w:name w:val="Footer Char"/>
    <w:basedOn w:val="DefaultParagraphFont"/>
    <w:link w:val="Footer"/>
    <w:uiPriority w:val="99"/>
    <w:rsid w:val="006F5692"/>
    <w:rPr>
      <w:sz w:val="22"/>
      <w:szCs w:val="22"/>
    </w:rPr>
  </w:style>
  <w:style w:type="character" w:customStyle="1" w:styleId="Heading1Char">
    <w:name w:val="Heading 1 Char"/>
    <w:basedOn w:val="DefaultParagraphFont"/>
    <w:link w:val="Heading1"/>
    <w:rsid w:val="008E0F17"/>
    <w:rPr>
      <w:rFonts w:ascii="Times New Roman" w:hAnsi="Times New Roman"/>
      <w:b/>
      <w:bCs/>
      <w:sz w:val="24"/>
      <w:szCs w:val="24"/>
    </w:rPr>
  </w:style>
  <w:style w:type="character" w:styleId="PlaceholderText">
    <w:name w:val="Placeholder Text"/>
    <w:basedOn w:val="DefaultParagraphFont"/>
    <w:uiPriority w:val="99"/>
    <w:semiHidden/>
    <w:rsid w:val="009C5BA2"/>
    <w:rPr>
      <w:color w:val="808080"/>
    </w:rPr>
  </w:style>
  <w:style w:type="paragraph" w:customStyle="1" w:styleId="TableContents">
    <w:name w:val="Table Contents"/>
    <w:basedOn w:val="Normal"/>
    <w:rsid w:val="0027590F"/>
    <w:pPr>
      <w:suppressLineNumbers/>
      <w:suppressAutoHyphens/>
      <w:spacing w:after="0" w:line="100" w:lineRule="atLeast"/>
    </w:pPr>
    <w:rPr>
      <w:rFonts w:ascii="Times New Roman" w:eastAsia="DejaVu Sans" w:hAnsi="Times New Roman" w:cs="Lohit Hindi"/>
      <w:color w:val="000000"/>
      <w:kern w:val="2"/>
      <w:sz w:val="24"/>
      <w:szCs w:val="24"/>
      <w:lang w:val="en-GB" w:eastAsia="zh-CN" w:bidi="hi-IN"/>
    </w:rPr>
  </w:style>
  <w:style w:type="paragraph" w:styleId="NormalWeb">
    <w:name w:val="Normal (Web)"/>
    <w:basedOn w:val="Normal"/>
    <w:uiPriority w:val="99"/>
    <w:semiHidden/>
    <w:unhideWhenUsed/>
    <w:rsid w:val="003E6413"/>
    <w:pPr>
      <w:spacing w:before="100" w:beforeAutospacing="1" w:after="100" w:afterAutospacing="1" w:line="240" w:lineRule="auto"/>
    </w:pPr>
    <w:rPr>
      <w:rFonts w:ascii="Times New Roman" w:hAnsi="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4928420">
      <w:bodyDiv w:val="1"/>
      <w:marLeft w:val="0"/>
      <w:marRight w:val="0"/>
      <w:marTop w:val="0"/>
      <w:marBottom w:val="0"/>
      <w:divBdr>
        <w:top w:val="none" w:sz="0" w:space="0" w:color="auto"/>
        <w:left w:val="none" w:sz="0" w:space="0" w:color="auto"/>
        <w:bottom w:val="none" w:sz="0" w:space="0" w:color="auto"/>
        <w:right w:val="none" w:sz="0" w:space="0" w:color="auto"/>
      </w:divBdr>
    </w:div>
    <w:div w:id="619990089">
      <w:bodyDiv w:val="1"/>
      <w:marLeft w:val="0"/>
      <w:marRight w:val="0"/>
      <w:marTop w:val="0"/>
      <w:marBottom w:val="0"/>
      <w:divBdr>
        <w:top w:val="none" w:sz="0" w:space="0" w:color="auto"/>
        <w:left w:val="none" w:sz="0" w:space="0" w:color="auto"/>
        <w:bottom w:val="none" w:sz="0" w:space="0" w:color="auto"/>
        <w:right w:val="none" w:sz="0" w:space="0" w:color="auto"/>
      </w:divBdr>
      <w:divsChild>
        <w:div w:id="487405467">
          <w:marLeft w:val="432"/>
          <w:marRight w:val="0"/>
          <w:marTop w:val="120"/>
          <w:marBottom w:val="0"/>
          <w:divBdr>
            <w:top w:val="none" w:sz="0" w:space="0" w:color="auto"/>
            <w:left w:val="none" w:sz="0" w:space="0" w:color="auto"/>
            <w:bottom w:val="none" w:sz="0" w:space="0" w:color="auto"/>
            <w:right w:val="none" w:sz="0" w:space="0" w:color="auto"/>
          </w:divBdr>
        </w:div>
        <w:div w:id="988480646">
          <w:marLeft w:val="432"/>
          <w:marRight w:val="0"/>
          <w:marTop w:val="120"/>
          <w:marBottom w:val="0"/>
          <w:divBdr>
            <w:top w:val="none" w:sz="0" w:space="0" w:color="auto"/>
            <w:left w:val="none" w:sz="0" w:space="0" w:color="auto"/>
            <w:bottom w:val="none" w:sz="0" w:space="0" w:color="auto"/>
            <w:right w:val="none" w:sz="0" w:space="0" w:color="auto"/>
          </w:divBdr>
        </w:div>
      </w:divsChild>
    </w:div>
    <w:div w:id="1175656158">
      <w:bodyDiv w:val="1"/>
      <w:marLeft w:val="0"/>
      <w:marRight w:val="0"/>
      <w:marTop w:val="0"/>
      <w:marBottom w:val="0"/>
      <w:divBdr>
        <w:top w:val="none" w:sz="0" w:space="0" w:color="auto"/>
        <w:left w:val="none" w:sz="0" w:space="0" w:color="auto"/>
        <w:bottom w:val="none" w:sz="0" w:space="0" w:color="auto"/>
        <w:right w:val="none" w:sz="0" w:space="0" w:color="auto"/>
      </w:divBdr>
    </w:div>
    <w:div w:id="1826315129">
      <w:bodyDiv w:val="1"/>
      <w:marLeft w:val="0"/>
      <w:marRight w:val="0"/>
      <w:marTop w:val="0"/>
      <w:marBottom w:val="0"/>
      <w:divBdr>
        <w:top w:val="none" w:sz="0" w:space="0" w:color="auto"/>
        <w:left w:val="none" w:sz="0" w:space="0" w:color="auto"/>
        <w:bottom w:val="none" w:sz="0" w:space="0" w:color="auto"/>
        <w:right w:val="none" w:sz="0" w:space="0" w:color="auto"/>
      </w:divBdr>
      <w:divsChild>
        <w:div w:id="590357713">
          <w:marLeft w:val="43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FD882F-1DF8-4CB3-A87A-659F337CF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MSRIT</Company>
  <LinksUpToDate>false</LinksUpToDate>
  <CharactersWithSpaces>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CHEMICAL</dc:creator>
  <cp:lastModifiedBy>Admin</cp:lastModifiedBy>
  <cp:revision>3</cp:revision>
  <cp:lastPrinted>2013-10-01T04:20:00Z</cp:lastPrinted>
  <dcterms:created xsi:type="dcterms:W3CDTF">2020-09-10T00:54:00Z</dcterms:created>
  <dcterms:modified xsi:type="dcterms:W3CDTF">2020-09-10T01:11:00Z</dcterms:modified>
</cp:coreProperties>
</file>