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9AC51" w14:textId="7AAAEAB8" w:rsidR="00641242" w:rsidRDefault="005B7C54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Writing</w:t>
      </w:r>
      <w:r w:rsidR="008D3F1C">
        <w:rPr>
          <w:b/>
          <w:sz w:val="20"/>
          <w:szCs w:val="20"/>
        </w:rPr>
        <w:t xml:space="preserve"> Portfolio</w:t>
      </w:r>
      <w:r>
        <w:rPr>
          <w:b/>
          <w:sz w:val="20"/>
          <w:szCs w:val="20"/>
        </w:rPr>
        <w:t xml:space="preserve"> Rubric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3255"/>
        <w:gridCol w:w="2340"/>
        <w:gridCol w:w="2340"/>
      </w:tblGrid>
      <w:tr w:rsidR="00641242" w14:paraId="5A9ED30F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4658E" w14:textId="77777777" w:rsidR="00641242" w:rsidRDefault="00641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8F963" w14:textId="77777777" w:rsidR="00641242" w:rsidRDefault="005B7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Excellent (3)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2E19" w14:textId="77777777" w:rsidR="00641242" w:rsidRDefault="005B7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Competent (2)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93479" w14:textId="77777777" w:rsidR="00641242" w:rsidRDefault="005B7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Developing (1)</w:t>
            </w:r>
          </w:p>
        </w:tc>
      </w:tr>
      <w:tr w:rsidR="00641242" w14:paraId="37D38135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3BCC5" w14:textId="51077B54" w:rsidR="00641242" w:rsidRDefault="005B7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Reading</w:t>
            </w:r>
            <w:r w:rsidR="008D3F1C">
              <w:rPr>
                <w:sz w:val="20"/>
                <w:szCs w:val="20"/>
              </w:rPr>
              <w:t xml:space="preserve"> and Critical Thinking</w:t>
            </w:r>
            <w:r w:rsidR="00133E09">
              <w:rPr>
                <w:sz w:val="20"/>
                <w:szCs w:val="20"/>
              </w:rPr>
              <w:t xml:space="preserve"> (Outcome 1)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D8EA3" w14:textId="3603233C" w:rsidR="005B7C54" w:rsidRPr="005B7C54" w:rsidRDefault="005B7C54" w:rsidP="005B7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Eportfolio</w:t>
            </w:r>
            <w:proofErr w:type="spellEnd"/>
            <w:r>
              <w:rPr>
                <w:sz w:val="20"/>
                <w:szCs w:val="20"/>
              </w:rPr>
              <w:t xml:space="preserve"> includes a range of artifacts that showcase strong close reading skills. These artifacts may include literary-critical writing, analytical writing, and research-liter</w:t>
            </w:r>
            <w:r w:rsidR="00AF31A1">
              <w:rPr>
                <w:sz w:val="20"/>
                <w:szCs w:val="20"/>
              </w:rPr>
              <w:t xml:space="preserve">ate writing. The </w:t>
            </w:r>
            <w:proofErr w:type="spellStart"/>
            <w:r w:rsidR="00AF31A1">
              <w:rPr>
                <w:sz w:val="20"/>
                <w:szCs w:val="20"/>
              </w:rPr>
              <w:t>eportfolio</w:t>
            </w:r>
            <w:proofErr w:type="spellEnd"/>
            <w:r w:rsidR="00AF31A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also demonstrate</w:t>
            </w:r>
            <w:r w:rsidR="00AF31A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close reading via content development, or the ability to </w:t>
            </w:r>
            <w:r>
              <w:rPr>
                <w:sz w:val="20"/>
                <w:szCs w:val="20"/>
                <w:lang w:val="en-US"/>
              </w:rPr>
              <w:t xml:space="preserve">understand, organize, and analyze different bodies of information. </w:t>
            </w:r>
          </w:p>
          <w:p w14:paraId="0E95B81E" w14:textId="77777777" w:rsidR="005B7C54" w:rsidRDefault="005B7C54" w:rsidP="005B7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51385" w14:textId="77777777" w:rsidR="00641242" w:rsidRDefault="005B7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Eportfolio</w:t>
            </w:r>
            <w:proofErr w:type="spellEnd"/>
            <w:r>
              <w:rPr>
                <w:sz w:val="20"/>
                <w:szCs w:val="20"/>
              </w:rPr>
              <w:t xml:space="preserve"> includes some artifacts that showcase close reading skills without illustrating a range of close reading skills across literary-critical, analytical, research-literate writing or content development.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A9DC6" w14:textId="77777777" w:rsidR="00641242" w:rsidRDefault="005B7C54" w:rsidP="005B7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Eportfolio</w:t>
            </w:r>
            <w:proofErr w:type="spellEnd"/>
            <w:r>
              <w:rPr>
                <w:sz w:val="20"/>
                <w:szCs w:val="20"/>
              </w:rPr>
              <w:t xml:space="preserve"> includes little evidence of close reading skills due to the quality of artifacts included in the portfolio. </w:t>
            </w:r>
          </w:p>
        </w:tc>
      </w:tr>
      <w:tr w:rsidR="00641242" w14:paraId="5CBB4A4C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338BF" w14:textId="27131D69" w:rsidR="005B7C54" w:rsidRDefault="00AE2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Organization</w:t>
            </w:r>
          </w:p>
          <w:p w14:paraId="235BFB18" w14:textId="0A137740" w:rsidR="00133E09" w:rsidRDefault="00133E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(Outcome 2)</w:t>
            </w:r>
          </w:p>
          <w:p w14:paraId="26292D87" w14:textId="77777777" w:rsidR="005B7C54" w:rsidRDefault="005B7C54" w:rsidP="005B7C54">
            <w:pPr>
              <w:rPr>
                <w:sz w:val="20"/>
                <w:szCs w:val="20"/>
              </w:rPr>
            </w:pPr>
          </w:p>
          <w:p w14:paraId="14C46B7D" w14:textId="77777777" w:rsidR="00641242" w:rsidRPr="005B7C54" w:rsidRDefault="00641242" w:rsidP="005B7C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C4CE9" w14:textId="77777777" w:rsidR="00714E87" w:rsidRDefault="005B7C54" w:rsidP="005B7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Eport</w:t>
            </w:r>
            <w:r w:rsidR="00714E87">
              <w:rPr>
                <w:sz w:val="20"/>
                <w:szCs w:val="20"/>
              </w:rPr>
              <w:t>folio</w:t>
            </w:r>
            <w:proofErr w:type="spellEnd"/>
            <w:r>
              <w:rPr>
                <w:sz w:val="20"/>
                <w:szCs w:val="20"/>
              </w:rPr>
              <w:t xml:space="preserve"> is thoughtfully organized to maximize audience engagement and understanding.</w:t>
            </w:r>
          </w:p>
          <w:p w14:paraId="45FF70D1" w14:textId="0793509C" w:rsidR="00641242" w:rsidRDefault="00714E87" w:rsidP="008D3F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14E87">
              <w:rPr>
                <w:sz w:val="20"/>
                <w:szCs w:val="20"/>
              </w:rPr>
              <w:t xml:space="preserve">Artifacts represent the full scope of the student’s coursework (2-3 selections from core </w:t>
            </w:r>
            <w:proofErr w:type="spellStart"/>
            <w:r w:rsidRPr="00714E87">
              <w:rPr>
                <w:sz w:val="20"/>
                <w:szCs w:val="20"/>
              </w:rPr>
              <w:t>req’s</w:t>
            </w:r>
            <w:proofErr w:type="spellEnd"/>
            <w:r w:rsidRPr="00714E87">
              <w:rPr>
                <w:sz w:val="20"/>
                <w:szCs w:val="20"/>
              </w:rPr>
              <w:t xml:space="preserve">, 4-5 from multidisciplinary writing electives, and 2-3 from literature electives).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7EA86" w14:textId="77777777" w:rsidR="00641242" w:rsidRDefault="00714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Eportfolio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5B7C54">
              <w:rPr>
                <w:sz w:val="20"/>
                <w:szCs w:val="20"/>
              </w:rPr>
              <w:t>demonstrates intentional organization, but may suf</w:t>
            </w:r>
            <w:r>
              <w:rPr>
                <w:sz w:val="20"/>
                <w:szCs w:val="20"/>
              </w:rPr>
              <w:t xml:space="preserve">fer from moments of incoherence, or may insufficiently represent the full scope of the student’s coursework.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0666" w14:textId="3F1D6D07" w:rsidR="00641242" w:rsidRDefault="00AE25E2" w:rsidP="008D3F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Eportfolio</w:t>
            </w:r>
            <w:proofErr w:type="spellEnd"/>
            <w:r w:rsidR="005B7C54">
              <w:rPr>
                <w:sz w:val="20"/>
                <w:szCs w:val="20"/>
              </w:rPr>
              <w:t xml:space="preserve"> does not appear</w:t>
            </w:r>
            <w:r w:rsidR="00B94ECB">
              <w:rPr>
                <w:sz w:val="20"/>
                <w:szCs w:val="20"/>
              </w:rPr>
              <w:t xml:space="preserve"> to be intentionally organized and is missing more than one representative artifact</w:t>
            </w:r>
            <w:r w:rsidR="008D3F1C">
              <w:rPr>
                <w:sz w:val="20"/>
                <w:szCs w:val="20"/>
              </w:rPr>
              <w:t>.</w:t>
            </w:r>
          </w:p>
        </w:tc>
      </w:tr>
      <w:tr w:rsidR="00641242" w14:paraId="03AD053F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8A00" w14:textId="77777777" w:rsidR="00641242" w:rsidRDefault="005B7C54" w:rsidP="00AE2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Writing</w:t>
            </w:r>
            <w:r w:rsidR="00AE25E2">
              <w:rPr>
                <w:sz w:val="20"/>
                <w:szCs w:val="20"/>
              </w:rPr>
              <w:t xml:space="preserve"> </w:t>
            </w:r>
          </w:p>
          <w:p w14:paraId="181E3E3F" w14:textId="021AAB7F" w:rsidR="00133E09" w:rsidRDefault="00133E09" w:rsidP="00AE2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(Outcome 3)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6BB4B" w14:textId="1B2718F5" w:rsidR="00641242" w:rsidRDefault="00714E87" w:rsidP="00DA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Eportfolio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includes </w:t>
            </w:r>
            <w:r w:rsidR="00AF31A1" w:rsidRPr="00AF31A1">
              <w:rPr>
                <w:sz w:val="20"/>
                <w:szCs w:val="20"/>
                <w:lang w:val="en-US"/>
              </w:rPr>
              <w:t>a resume and reflective comp</w:t>
            </w:r>
            <w:r w:rsidR="00B94ECB">
              <w:rPr>
                <w:sz w:val="20"/>
                <w:szCs w:val="20"/>
                <w:lang w:val="en-US"/>
              </w:rPr>
              <w:t>onent that speaks to the writer</w:t>
            </w:r>
            <w:r w:rsidR="00AF31A1" w:rsidRPr="00AF31A1">
              <w:rPr>
                <w:sz w:val="20"/>
                <w:szCs w:val="20"/>
                <w:lang w:val="en-US"/>
              </w:rPr>
              <w:t>’</w:t>
            </w:r>
            <w:r w:rsidR="00B94ECB">
              <w:rPr>
                <w:sz w:val="20"/>
                <w:szCs w:val="20"/>
                <w:lang w:val="en-US"/>
              </w:rPr>
              <w:t>s</w:t>
            </w:r>
            <w:r w:rsidR="00AF31A1" w:rsidRPr="00AF31A1">
              <w:rPr>
                <w:sz w:val="20"/>
                <w:szCs w:val="20"/>
                <w:lang w:val="en-US"/>
              </w:rPr>
              <w:t xml:space="preserve"> awareness of how their identity and skills are represented t</w:t>
            </w:r>
            <w:r w:rsidR="008D3F1C">
              <w:rPr>
                <w:sz w:val="20"/>
                <w:szCs w:val="20"/>
                <w:lang w:val="en-US"/>
              </w:rPr>
              <w:t xml:space="preserve">hrough the portfolio selections. </w:t>
            </w:r>
            <w:r w:rsidR="005B7C54">
              <w:rPr>
                <w:sz w:val="20"/>
                <w:szCs w:val="20"/>
              </w:rPr>
              <w:t>Content is engaging and appropriately contextualized.</w:t>
            </w:r>
            <w:r w:rsidR="00DA5255">
              <w:rPr>
                <w:sz w:val="20"/>
                <w:szCs w:val="20"/>
              </w:rPr>
              <w:t xml:space="preserve"> The writing is clear and fits the rhetorical situation of the </w:t>
            </w:r>
            <w:proofErr w:type="spellStart"/>
            <w:r w:rsidR="00DA5255">
              <w:rPr>
                <w:sz w:val="20"/>
                <w:szCs w:val="20"/>
              </w:rPr>
              <w:t>eportfolio</w:t>
            </w:r>
            <w:proofErr w:type="spellEnd"/>
            <w:r w:rsidR="00DA5255">
              <w:rPr>
                <w:sz w:val="20"/>
                <w:szCs w:val="20"/>
              </w:rPr>
              <w:t xml:space="preserve">.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263B" w14:textId="6D7A4863" w:rsidR="00641242" w:rsidRDefault="00714E87" w:rsidP="00DA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Eportfolio</w:t>
            </w:r>
            <w:proofErr w:type="spellEnd"/>
            <w:r w:rsidR="005B7C54">
              <w:rPr>
                <w:sz w:val="20"/>
                <w:szCs w:val="20"/>
              </w:rPr>
              <w:t xml:space="preserve"> inc</w:t>
            </w:r>
            <w:r>
              <w:rPr>
                <w:sz w:val="20"/>
                <w:szCs w:val="20"/>
              </w:rPr>
              <w:t>orporates rele</w:t>
            </w:r>
            <w:r w:rsidR="00E31AEB">
              <w:rPr>
                <w:sz w:val="20"/>
                <w:szCs w:val="20"/>
              </w:rPr>
              <w:t xml:space="preserve">vant information, </w:t>
            </w:r>
            <w:r w:rsidR="00D70B57">
              <w:rPr>
                <w:sz w:val="20"/>
                <w:szCs w:val="20"/>
              </w:rPr>
              <w:t>but it’s not always clear why the writer include</w:t>
            </w:r>
            <w:r w:rsidR="00E31AEB">
              <w:rPr>
                <w:sz w:val="20"/>
                <w:szCs w:val="20"/>
              </w:rPr>
              <w:t xml:space="preserve">d certain artifacts over others. The writing is rhetorically appropriate but may be unclear in places.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86A36" w14:textId="2DE73943" w:rsidR="00641242" w:rsidRDefault="00714E87" w:rsidP="00D70B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Eportfolio</w:t>
            </w:r>
            <w:proofErr w:type="spellEnd"/>
            <w:r w:rsidR="005B7C54">
              <w:rPr>
                <w:sz w:val="20"/>
                <w:szCs w:val="20"/>
              </w:rPr>
              <w:t xml:space="preserve"> is ineffective due to insu</w:t>
            </w:r>
            <w:r w:rsidR="00E31AEB">
              <w:rPr>
                <w:sz w:val="20"/>
                <w:szCs w:val="20"/>
              </w:rPr>
              <w:t xml:space="preserve">fficient or irrelevant content. </w:t>
            </w:r>
            <w:r w:rsidR="00DA5255">
              <w:rPr>
                <w:sz w:val="20"/>
                <w:szCs w:val="20"/>
              </w:rPr>
              <w:t>The style of the writing is not always conduc</w:t>
            </w:r>
            <w:r w:rsidR="00E31AEB">
              <w:rPr>
                <w:sz w:val="20"/>
                <w:szCs w:val="20"/>
              </w:rPr>
              <w:t xml:space="preserve">ive to the rhetorical situation, and the writing is unclear. </w:t>
            </w:r>
          </w:p>
          <w:p w14:paraId="72A3742E" w14:textId="672FEBE3" w:rsidR="008D3F1C" w:rsidRDefault="008D3F1C" w:rsidP="00D70B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641242" w14:paraId="01D3EDF7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43BF8" w14:textId="77777777" w:rsidR="00641242" w:rsidRDefault="005B7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for Medium</w:t>
            </w:r>
          </w:p>
          <w:p w14:paraId="695402F4" w14:textId="77777777" w:rsidR="00133E09" w:rsidRDefault="00133E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(Outcome 4)</w:t>
            </w:r>
          </w:p>
          <w:p w14:paraId="1FAEF12B" w14:textId="456C5DB7" w:rsidR="00133E09" w:rsidRDefault="00133E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C9B4" w14:textId="597605B5" w:rsidR="00641242" w:rsidRDefault="003B4867" w:rsidP="00D70B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Eportfolio</w:t>
            </w:r>
            <w:proofErr w:type="spellEnd"/>
            <w:r w:rsidR="00D70B57">
              <w:rPr>
                <w:sz w:val="20"/>
                <w:szCs w:val="20"/>
              </w:rPr>
              <w:t xml:space="preserve"> </w:t>
            </w:r>
            <w:r w:rsidR="005B7C54">
              <w:rPr>
                <w:sz w:val="20"/>
                <w:szCs w:val="20"/>
              </w:rPr>
              <w:t>strategically uses affordances of the medium of publication (whether print, digital, or other media) and thoughtfully incorporates a variety of modes of communication (including writing, images, sound, and space) to maximize audience engagement and underst</w:t>
            </w:r>
            <w:r w:rsidR="00E31AEB">
              <w:rPr>
                <w:sz w:val="20"/>
                <w:szCs w:val="20"/>
              </w:rPr>
              <w:t xml:space="preserve">anding. </w:t>
            </w:r>
            <w:r w:rsidR="008D3F1C" w:rsidRPr="00714E87">
              <w:rPr>
                <w:sz w:val="20"/>
                <w:szCs w:val="20"/>
              </w:rPr>
              <w:t xml:space="preserve">The </w:t>
            </w:r>
            <w:proofErr w:type="spellStart"/>
            <w:r w:rsidR="00E31AEB">
              <w:rPr>
                <w:sz w:val="20"/>
                <w:szCs w:val="20"/>
              </w:rPr>
              <w:t>e</w:t>
            </w:r>
            <w:r w:rsidR="008D3F1C" w:rsidRPr="00714E87">
              <w:rPr>
                <w:sz w:val="20"/>
                <w:szCs w:val="20"/>
              </w:rPr>
              <w:t>portfolio</w:t>
            </w:r>
            <w:proofErr w:type="spellEnd"/>
            <w:r w:rsidR="008D3F1C" w:rsidRPr="00714E87">
              <w:rPr>
                <w:sz w:val="20"/>
                <w:szCs w:val="20"/>
              </w:rPr>
              <w:t xml:space="preserve"> also includes one born-digital product. </w:t>
            </w:r>
            <w:r w:rsidR="008D3F1C">
              <w:rPr>
                <w:sz w:val="20"/>
                <w:szCs w:val="20"/>
              </w:rPr>
              <w:t xml:space="preserve">  </w:t>
            </w:r>
            <w:r w:rsidR="005B7C54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4B205" w14:textId="2ED82183" w:rsidR="00641242" w:rsidRDefault="003B4867" w:rsidP="003B4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Eportfolio</w:t>
            </w:r>
            <w:proofErr w:type="spellEnd"/>
            <w:r w:rsidR="005B7C54">
              <w:rPr>
                <w:sz w:val="20"/>
                <w:szCs w:val="20"/>
              </w:rPr>
              <w:t xml:space="preserve"> attempts to use the affordances of the medium to meet its goals, but the </w:t>
            </w:r>
            <w:r w:rsidR="00C371F9">
              <w:rPr>
                <w:sz w:val="20"/>
                <w:szCs w:val="20"/>
              </w:rPr>
              <w:t xml:space="preserve">attempt is incomplete. The </w:t>
            </w:r>
            <w:proofErr w:type="spellStart"/>
            <w:r w:rsidR="00C371F9">
              <w:rPr>
                <w:sz w:val="20"/>
                <w:szCs w:val="20"/>
              </w:rPr>
              <w:t>eportfolio</w:t>
            </w:r>
            <w:proofErr w:type="spellEnd"/>
            <w:r w:rsidR="00C371F9">
              <w:rPr>
                <w:sz w:val="20"/>
                <w:szCs w:val="20"/>
              </w:rPr>
              <w:t xml:space="preserve"> </w:t>
            </w:r>
            <w:r w:rsidR="005B7C54">
              <w:rPr>
                <w:sz w:val="20"/>
                <w:szCs w:val="20"/>
              </w:rPr>
              <w:t>may use multiple modes of communication, but may not appropriately inc</w:t>
            </w:r>
            <w:r w:rsidR="00D70B57">
              <w:rPr>
                <w:sz w:val="20"/>
                <w:szCs w:val="20"/>
              </w:rPr>
              <w:t xml:space="preserve">orporate modes to fulfill the document’s </w:t>
            </w:r>
            <w:r w:rsidR="005B7C54">
              <w:rPr>
                <w:sz w:val="20"/>
                <w:szCs w:val="20"/>
              </w:rPr>
              <w:t>purpose.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F432" w14:textId="77777777" w:rsidR="00641242" w:rsidRDefault="003B4867" w:rsidP="003B4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Eportfolio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5B7C54">
              <w:rPr>
                <w:sz w:val="20"/>
                <w:szCs w:val="20"/>
              </w:rPr>
              <w:t xml:space="preserve">does not use the affordances of the medium appropriately or use multimodal elements appropriately. </w:t>
            </w:r>
          </w:p>
          <w:p w14:paraId="033E2311" w14:textId="2F89B82E" w:rsidR="008D3F1C" w:rsidRDefault="00E31AEB" w:rsidP="003B4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8D3F1C">
              <w:rPr>
                <w:sz w:val="20"/>
                <w:szCs w:val="20"/>
              </w:rPr>
              <w:t>he born-digital product is not included.</w:t>
            </w:r>
          </w:p>
        </w:tc>
      </w:tr>
      <w:tr w:rsidR="00641242" w14:paraId="347F7FB9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DE4D" w14:textId="77777777" w:rsidR="00641242" w:rsidRDefault="005B7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Conventions and Mechanics</w:t>
            </w:r>
          </w:p>
          <w:p w14:paraId="1C8677A2" w14:textId="2E0899E9" w:rsidR="00133E09" w:rsidRDefault="00133E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(Outcome 5)</w:t>
            </w:r>
            <w:bookmarkStart w:id="0" w:name="_GoBack"/>
            <w:bookmarkEnd w:id="0"/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85312" w14:textId="5D4CF73E" w:rsidR="00641242" w:rsidRDefault="00D70B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Eportfolio</w:t>
            </w:r>
            <w:proofErr w:type="spellEnd"/>
            <w:r>
              <w:rPr>
                <w:sz w:val="20"/>
                <w:szCs w:val="20"/>
              </w:rPr>
              <w:t xml:space="preserve"> includes hyperlinks and/or citations where applicable and illustr</w:t>
            </w:r>
            <w:r w:rsidR="008D3F1C">
              <w:rPr>
                <w:sz w:val="20"/>
                <w:szCs w:val="20"/>
              </w:rPr>
              <w:t xml:space="preserve">ates an ethical use of images. </w:t>
            </w:r>
            <w:proofErr w:type="spellStart"/>
            <w:r w:rsidR="00B94ECB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portfolio</w:t>
            </w:r>
            <w:proofErr w:type="spellEnd"/>
            <w:r w:rsidR="005B7C54">
              <w:rPr>
                <w:sz w:val="20"/>
                <w:szCs w:val="20"/>
              </w:rPr>
              <w:t xml:space="preserve"> demonstrates careful editing and proofreading; it </w:t>
            </w:r>
            <w:r w:rsidR="005B7C54">
              <w:rPr>
                <w:sz w:val="20"/>
                <w:szCs w:val="20"/>
              </w:rPr>
              <w:lastRenderedPageBreak/>
              <w:t xml:space="preserve">is correct, polished, and stylistically sophisticated. </w:t>
            </w:r>
          </w:p>
          <w:p w14:paraId="6D87D5D8" w14:textId="77777777" w:rsidR="00AF31A1" w:rsidRDefault="00AF3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F23A680" w14:textId="77777777" w:rsidR="00AF31A1" w:rsidRDefault="00AF3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26AF" w14:textId="77777777" w:rsidR="00641242" w:rsidRDefault="00D70B57" w:rsidP="00D70B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Eportfolio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5B7C54">
              <w:rPr>
                <w:sz w:val="20"/>
                <w:szCs w:val="20"/>
              </w:rPr>
              <w:t xml:space="preserve">demonstrates some editing and proofreading; errors may appear but do not impede understanding.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EB87" w14:textId="77777777" w:rsidR="00641242" w:rsidRDefault="00D70B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Eportfolio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5B7C54">
              <w:rPr>
                <w:sz w:val="20"/>
                <w:szCs w:val="20"/>
              </w:rPr>
              <w:t xml:space="preserve">demonstrates errors or stylistic choices that impede audience understanding. </w:t>
            </w:r>
          </w:p>
        </w:tc>
      </w:tr>
    </w:tbl>
    <w:p w14:paraId="1A53A258" w14:textId="77777777" w:rsidR="00641242" w:rsidRDefault="00641242">
      <w:pPr>
        <w:rPr>
          <w:sz w:val="20"/>
          <w:szCs w:val="20"/>
        </w:rPr>
      </w:pPr>
    </w:p>
    <w:p w14:paraId="1587BE0C" w14:textId="77777777" w:rsidR="00641242" w:rsidRDefault="00641242">
      <w:pPr>
        <w:rPr>
          <w:sz w:val="20"/>
          <w:szCs w:val="20"/>
        </w:rPr>
      </w:pPr>
    </w:p>
    <w:sectPr w:rsidR="006412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42"/>
    <w:rsid w:val="00133E09"/>
    <w:rsid w:val="003B4867"/>
    <w:rsid w:val="005B7C54"/>
    <w:rsid w:val="00641242"/>
    <w:rsid w:val="00714E87"/>
    <w:rsid w:val="008D3F1C"/>
    <w:rsid w:val="00AE25E2"/>
    <w:rsid w:val="00AF31A1"/>
    <w:rsid w:val="00B94ECB"/>
    <w:rsid w:val="00C371F9"/>
    <w:rsid w:val="00D70B57"/>
    <w:rsid w:val="00DA5255"/>
    <w:rsid w:val="00E31AEB"/>
    <w:rsid w:val="00F1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C08B"/>
  <w15:docId w15:val="{29F0C8FA-DEA3-4ACC-8C44-CAC79253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70B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B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B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B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0B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B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B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McDermott</dc:creator>
  <cp:lastModifiedBy>Kevin Spicer</cp:lastModifiedBy>
  <cp:revision>7</cp:revision>
  <dcterms:created xsi:type="dcterms:W3CDTF">2021-01-17T22:28:00Z</dcterms:created>
  <dcterms:modified xsi:type="dcterms:W3CDTF">2022-05-02T20:30:00Z</dcterms:modified>
</cp:coreProperties>
</file>