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lp91ed2886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Hackathon Project</w:t>
      </w:r>
      <w:r w:rsidDel="00000000" w:rsidR="00000000" w:rsidRPr="00000000">
        <w:rPr>
          <w:rtl w:val="0"/>
        </w:rPr>
      </w:r>
    </w:p>
    <w:p w:rsidR="00000000" w:rsidDel="00000000" w:rsidP="00000000" w:rsidRDefault="00000000" w:rsidRPr="00000000" w14:paraId="00000002">
      <w:pPr>
        <w:pStyle w:val="Heading1"/>
        <w:jc w:val="center"/>
        <w:rPr/>
      </w:pPr>
      <w:bookmarkStart w:colFirst="0" w:colLast="0" w:name="_5xhf5icf2p5" w:id="1"/>
      <w:bookmarkEnd w:id="1"/>
      <w:r w:rsidDel="00000000" w:rsidR="00000000" w:rsidRPr="00000000">
        <w:rPr>
          <w:rtl w:val="0"/>
        </w:rPr>
        <w:t xml:space="preserve">Hackathon Project</w:t>
      </w:r>
    </w:p>
    <w:p w:rsidR="00000000" w:rsidDel="00000000" w:rsidP="00000000" w:rsidRDefault="00000000" w:rsidRPr="00000000" w14:paraId="00000003">
      <w:pPr>
        <w:jc w:val="center"/>
        <w:rPr>
          <w:sz w:val="18"/>
          <w:szCs w:val="18"/>
        </w:rPr>
      </w:pPr>
      <w:hyperlink r:id="rId7">
        <w:r w:rsidDel="00000000" w:rsidR="00000000" w:rsidRPr="00000000">
          <w:rPr>
            <w:color w:val="0000ee"/>
            <w:sz w:val="18"/>
            <w:szCs w:val="18"/>
            <w:u w:val="single"/>
            <w:rtl w:val="0"/>
          </w:rPr>
          <w:t xml:space="preserve">ksshah55@gmail.com</w:t>
        </w:r>
      </w:hyperlink>
      <w:hyperlink r:id="rId8">
        <w:r w:rsidDel="00000000" w:rsidR="00000000" w:rsidRPr="00000000">
          <w:rPr>
            <w:color w:val="0000ee"/>
            <w:sz w:val="18"/>
            <w:szCs w:val="18"/>
            <w:u w:val="single"/>
            <w:rtl w:val="0"/>
          </w:rPr>
          <w:t xml:space="preserve">heidi.eli.schmidt@gmail.com</w:t>
        </w:r>
      </w:hyperlink>
      <w:hyperlink r:id="rId9">
        <w:r w:rsidDel="00000000" w:rsidR="00000000" w:rsidRPr="00000000">
          <w:rPr>
            <w:color w:val="0000ee"/>
            <w:sz w:val="18"/>
            <w:szCs w:val="18"/>
            <w:u w:val="single"/>
            <w:rtl w:val="0"/>
          </w:rPr>
          <w:t xml:space="preserve">Shruti Kulkarni</w:t>
        </w:r>
      </w:hyperlink>
      <w:hyperlink r:id="rId10">
        <w:r w:rsidDel="00000000" w:rsidR="00000000" w:rsidRPr="00000000">
          <w:rPr>
            <w:color w:val="0000ee"/>
            <w:sz w:val="18"/>
            <w:szCs w:val="18"/>
            <w:u w:val="single"/>
            <w:rtl w:val="0"/>
          </w:rPr>
          <w:t xml:space="preserve">Daniela Matinho</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color w:val="4a86e8"/>
        </w:rPr>
      </w:pPr>
      <w:r w:rsidDel="00000000" w:rsidR="00000000" w:rsidRPr="00000000">
        <w:rPr>
          <w:color w:val="4a86e8"/>
          <w:rtl w:val="0"/>
        </w:rPr>
        <w:t xml:space="preserve">Group’s Name</w:t>
      </w:r>
    </w:p>
    <w:p w:rsidR="00000000" w:rsidDel="00000000" w:rsidP="00000000" w:rsidRDefault="00000000" w:rsidRPr="00000000" w14:paraId="00000006">
      <w:pPr>
        <w:pStyle w:val="Heading3"/>
        <w:rPr/>
      </w:pPr>
      <w:bookmarkStart w:colFirst="0" w:colLast="0" w:name="_wbfr4rohplpk" w:id="2"/>
      <w:bookmarkEnd w:id="2"/>
      <w:r w:rsidDel="00000000" w:rsidR="00000000" w:rsidRPr="00000000">
        <w:rPr>
          <w:rtl w:val="0"/>
        </w:rPr>
        <w:t xml:space="preserve">Heidi’s idea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color w:val="1f1f1f"/>
          <w:sz w:val="21"/>
          <w:szCs w:val="21"/>
          <w:highlight w:val="white"/>
        </w:rPr>
      </w:pPr>
      <w:r w:rsidDel="00000000" w:rsidR="00000000" w:rsidRPr="00000000">
        <w:rPr>
          <w:color w:val="1f1f1f"/>
          <w:sz w:val="21"/>
          <w:szCs w:val="21"/>
          <w:highlight w:val="white"/>
          <w:rtl w:val="0"/>
        </w:rPr>
        <w:t xml:space="preserve">Working title idea: "Thirsty Crops: What the World Drinks Depends on Water It Can't See"</w:t>
      </w:r>
    </w:p>
    <w:p w:rsidR="00000000" w:rsidDel="00000000" w:rsidP="00000000" w:rsidRDefault="00000000" w:rsidRPr="00000000" w14:paraId="00000009">
      <w:pPr>
        <w:rPr>
          <w:color w:val="1f1f1f"/>
          <w:sz w:val="21"/>
          <w:szCs w:val="21"/>
          <w:highlight w:val="white"/>
        </w:rPr>
      </w:pPr>
      <w:r w:rsidDel="00000000" w:rsidR="00000000" w:rsidRPr="00000000">
        <w:rPr>
          <w:rtl w:val="0"/>
        </w:rPr>
      </w:r>
    </w:p>
    <w:p w:rsidR="00000000" w:rsidDel="00000000" w:rsidP="00000000" w:rsidRDefault="00000000" w:rsidRPr="00000000" w14:paraId="0000000A">
      <w:pPr>
        <w:rPr>
          <w:color w:val="1f1f1f"/>
          <w:sz w:val="21"/>
          <w:szCs w:val="21"/>
          <w:highlight w:val="white"/>
        </w:rPr>
      </w:pPr>
      <w:r w:rsidDel="00000000" w:rsidR="00000000" w:rsidRPr="00000000">
        <w:rPr>
          <w:color w:val="1f1f1f"/>
          <w:sz w:val="21"/>
          <w:szCs w:val="21"/>
          <w:highlight w:val="white"/>
          <w:rtl w:val="0"/>
        </w:rPr>
        <w:t xml:space="preserve">Layer 1, Macro (FAOSTAT, weeks 1-2). The global claim you establish:</w:t>
      </w:r>
    </w:p>
    <w:p w:rsidR="00000000" w:rsidDel="00000000" w:rsidP="00000000" w:rsidRDefault="00000000" w:rsidRPr="00000000" w14:paraId="0000000B">
      <w:pPr>
        <w:rPr>
          <w:color w:val="1f1f1f"/>
          <w:sz w:val="21"/>
          <w:szCs w:val="21"/>
          <w:highlight w:val="white"/>
        </w:rPr>
      </w:pPr>
      <w:r w:rsidDel="00000000" w:rsidR="00000000" w:rsidRPr="00000000">
        <w:rPr>
          <w:color w:val="1f1f1f"/>
          <w:sz w:val="21"/>
          <w:szCs w:val="21"/>
          <w:highlight w:val="white"/>
          <w:rtl w:val="0"/>
        </w:rPr>
        <w:t xml:space="preserve">production of beverage-critical crops (barley, hops, apples; corn as</w:t>
      </w:r>
    </w:p>
    <w:p w:rsidR="00000000" w:rsidDel="00000000" w:rsidP="00000000" w:rsidRDefault="00000000" w:rsidRPr="00000000" w14:paraId="0000000C">
      <w:pPr>
        <w:rPr>
          <w:color w:val="1f1f1f"/>
          <w:sz w:val="21"/>
          <w:szCs w:val="21"/>
          <w:highlight w:val="white"/>
        </w:rPr>
      </w:pPr>
      <w:r w:rsidDel="00000000" w:rsidR="00000000" w:rsidRPr="00000000">
        <w:rPr>
          <w:color w:val="1f1f1f"/>
          <w:sz w:val="21"/>
          <w:szCs w:val="21"/>
          <w:highlight w:val="white"/>
          <w:rtl w:val="0"/>
        </w:rPr>
        <w:t xml:space="preserve">context) is highly concentrated in a handful of countries and basins,</w:t>
      </w:r>
    </w:p>
    <w:p w:rsidR="00000000" w:rsidDel="00000000" w:rsidP="00000000" w:rsidRDefault="00000000" w:rsidRPr="00000000" w14:paraId="0000000D">
      <w:pPr>
        <w:rPr>
          <w:color w:val="1f1f1f"/>
          <w:sz w:val="21"/>
          <w:szCs w:val="21"/>
          <w:highlight w:val="white"/>
        </w:rPr>
      </w:pPr>
      <w:r w:rsidDel="00000000" w:rsidR="00000000" w:rsidRPr="00000000">
        <w:rPr>
          <w:color w:val="1f1f1f"/>
          <w:sz w:val="21"/>
          <w:szCs w:val="21"/>
          <w:highlight w:val="white"/>
          <w:rtl w:val="0"/>
        </w:rPr>
        <w:t xml:space="preserve">many of them water-stressed. Built from FAOSTAT Production (crops by</w:t>
      </w:r>
    </w:p>
    <w:p w:rsidR="00000000" w:rsidDel="00000000" w:rsidP="00000000" w:rsidRDefault="00000000" w:rsidRPr="00000000" w14:paraId="0000000E">
      <w:pPr>
        <w:rPr>
          <w:color w:val="1f1f1f"/>
          <w:sz w:val="21"/>
          <w:szCs w:val="21"/>
          <w:highlight w:val="white"/>
        </w:rPr>
      </w:pPr>
      <w:r w:rsidDel="00000000" w:rsidR="00000000" w:rsidRPr="00000000">
        <w:rPr>
          <w:color w:val="1f1f1f"/>
          <w:sz w:val="21"/>
          <w:szCs w:val="21"/>
          <w:highlight w:val="white"/>
          <w:rtl w:val="0"/>
        </w:rPr>
        <w:t xml:space="preserve">country-year), FAOSTAT Detailed Trade Matrix (who depends on whose</w:t>
      </w:r>
    </w:p>
    <w:p w:rsidR="00000000" w:rsidDel="00000000" w:rsidP="00000000" w:rsidRDefault="00000000" w:rsidRPr="00000000" w14:paraId="0000000F">
      <w:pPr>
        <w:rPr>
          <w:color w:val="1f1f1f"/>
          <w:sz w:val="21"/>
          <w:szCs w:val="21"/>
          <w:highlight w:val="white"/>
        </w:rPr>
      </w:pPr>
      <w:r w:rsidDel="00000000" w:rsidR="00000000" w:rsidRPr="00000000">
        <w:rPr>
          <w:color w:val="1f1f1f"/>
          <w:sz w:val="21"/>
          <w:szCs w:val="21"/>
          <w:highlight w:val="white"/>
          <w:rtl w:val="0"/>
        </w:rPr>
        <w:t xml:space="preserve">exports), and AQUASTAT water stress indicators joined on country</w:t>
      </w:r>
    </w:p>
    <w:p w:rsidR="00000000" w:rsidDel="00000000" w:rsidP="00000000" w:rsidRDefault="00000000" w:rsidRPr="00000000" w14:paraId="00000010">
      <w:pPr>
        <w:rPr>
          <w:color w:val="1f1f1f"/>
          <w:sz w:val="21"/>
          <w:szCs w:val="21"/>
          <w:highlight w:val="white"/>
        </w:rPr>
      </w:pPr>
      <w:r w:rsidDel="00000000" w:rsidR="00000000" w:rsidRPr="00000000">
        <w:rPr>
          <w:color w:val="1f1f1f"/>
          <w:sz w:val="21"/>
          <w:szCs w:val="21"/>
          <w:highlight w:val="white"/>
          <w:rtl w:val="0"/>
        </w:rPr>
        <w:t xml:space="preserve">codes. Outputs: a concentration metric (e.g., top 5 countries' share</w:t>
      </w:r>
    </w:p>
    <w:p w:rsidR="00000000" w:rsidDel="00000000" w:rsidP="00000000" w:rsidRDefault="00000000" w:rsidRPr="00000000" w14:paraId="00000011">
      <w:pPr>
        <w:rPr>
          <w:color w:val="1f1f1f"/>
          <w:sz w:val="21"/>
          <w:szCs w:val="21"/>
          <w:highlight w:val="white"/>
        </w:rPr>
      </w:pPr>
      <w:r w:rsidDel="00000000" w:rsidR="00000000" w:rsidRPr="00000000">
        <w:rPr>
          <w:color w:val="1f1f1f"/>
          <w:sz w:val="21"/>
          <w:szCs w:val="21"/>
          <w:highlight w:val="white"/>
          <w:rtl w:val="0"/>
        </w:rPr>
        <w:t xml:space="preserve">of world barley and hops), a trade-dependency map, and a cross of</w:t>
      </w:r>
    </w:p>
    <w:p w:rsidR="00000000" w:rsidDel="00000000" w:rsidP="00000000" w:rsidRDefault="00000000" w:rsidRPr="00000000" w14:paraId="00000012">
      <w:pPr>
        <w:rPr>
          <w:color w:val="1f1f1f"/>
          <w:sz w:val="21"/>
          <w:szCs w:val="21"/>
          <w:highlight w:val="white"/>
        </w:rPr>
      </w:pPr>
      <w:r w:rsidDel="00000000" w:rsidR="00000000" w:rsidRPr="00000000">
        <w:rPr>
          <w:color w:val="1f1f1f"/>
          <w:sz w:val="21"/>
          <w:szCs w:val="21"/>
          <w:highlight w:val="white"/>
          <w:rtl w:val="0"/>
        </w:rPr>
        <w:t xml:space="preserve">"high production share x high water stress." This layer alone</w:t>
      </w:r>
    </w:p>
    <w:p w:rsidR="00000000" w:rsidDel="00000000" w:rsidP="00000000" w:rsidRDefault="00000000" w:rsidRPr="00000000" w14:paraId="00000013">
      <w:pPr>
        <w:rPr>
          <w:color w:val="1f1f1f"/>
          <w:sz w:val="21"/>
          <w:szCs w:val="21"/>
          <w:highlight w:val="white"/>
        </w:rPr>
      </w:pPr>
      <w:r w:rsidDel="00000000" w:rsidR="00000000" w:rsidRPr="00000000">
        <w:rPr>
          <w:color w:val="1f1f1f"/>
          <w:sz w:val="21"/>
          <w:szCs w:val="21"/>
          <w:highlight w:val="white"/>
          <w:rtl w:val="0"/>
        </w:rPr>
        <w:t xml:space="preserve">satisfies "core data = FAOSTAT" if the rules require it.</w:t>
      </w:r>
    </w:p>
    <w:p w:rsidR="00000000" w:rsidDel="00000000" w:rsidP="00000000" w:rsidRDefault="00000000" w:rsidRPr="00000000" w14:paraId="00000014">
      <w:pPr>
        <w:rPr>
          <w:color w:val="1f1f1f"/>
          <w:sz w:val="21"/>
          <w:szCs w:val="21"/>
          <w:highlight w:val="white"/>
        </w:rPr>
      </w:pPr>
      <w:r w:rsidDel="00000000" w:rsidR="00000000" w:rsidRPr="00000000">
        <w:rPr>
          <w:rtl w:val="0"/>
        </w:rPr>
      </w:r>
    </w:p>
    <w:p w:rsidR="00000000" w:rsidDel="00000000" w:rsidP="00000000" w:rsidRDefault="00000000" w:rsidRPr="00000000" w14:paraId="00000015">
      <w:pPr>
        <w:rPr>
          <w:color w:val="1f1f1f"/>
          <w:sz w:val="21"/>
          <w:szCs w:val="21"/>
          <w:highlight w:val="white"/>
        </w:rPr>
      </w:pPr>
      <w:r w:rsidDel="00000000" w:rsidR="00000000" w:rsidRPr="00000000">
        <w:rPr>
          <w:color w:val="1f1f1f"/>
          <w:sz w:val="21"/>
          <w:szCs w:val="21"/>
          <w:highlight w:val="white"/>
          <w:rtl w:val="0"/>
        </w:rPr>
        <w:t xml:space="preserve">The bridge, one sentence in the video: "The US grows 75% of the</w:t>
      </w:r>
    </w:p>
    <w:p w:rsidR="00000000" w:rsidDel="00000000" w:rsidP="00000000" w:rsidRDefault="00000000" w:rsidRPr="00000000" w14:paraId="00000016">
      <w:pPr>
        <w:rPr>
          <w:color w:val="1f1f1f"/>
          <w:sz w:val="21"/>
          <w:szCs w:val="21"/>
          <w:highlight w:val="white"/>
        </w:rPr>
      </w:pPr>
      <w:r w:rsidDel="00000000" w:rsidR="00000000" w:rsidRPr="00000000">
        <w:rPr>
          <w:color w:val="1f1f1f"/>
          <w:sz w:val="21"/>
          <w:szCs w:val="21"/>
          <w:highlight w:val="white"/>
          <w:rtl w:val="0"/>
        </w:rPr>
        <w:t xml:space="preserve">world's traded hops in a single irrigated valley. What does water risk</w:t>
      </w:r>
    </w:p>
    <w:p w:rsidR="00000000" w:rsidDel="00000000" w:rsidP="00000000" w:rsidRDefault="00000000" w:rsidRPr="00000000" w14:paraId="00000017">
      <w:pPr>
        <w:rPr>
          <w:color w:val="1f1f1f"/>
          <w:sz w:val="21"/>
          <w:szCs w:val="21"/>
          <w:highlight w:val="white"/>
        </w:rPr>
      </w:pPr>
      <w:r w:rsidDel="00000000" w:rsidR="00000000" w:rsidRPr="00000000">
        <w:rPr>
          <w:color w:val="1f1f1f"/>
          <w:sz w:val="21"/>
          <w:szCs w:val="21"/>
          <w:highlight w:val="white"/>
          <w:rtl w:val="0"/>
        </w:rPr>
        <w:t xml:space="preserve">actually look like there, and who controls it? Let's zoom in."</w:t>
      </w:r>
    </w:p>
    <w:p w:rsidR="00000000" w:rsidDel="00000000" w:rsidP="00000000" w:rsidRDefault="00000000" w:rsidRPr="00000000" w14:paraId="00000018">
      <w:pPr>
        <w:rPr>
          <w:color w:val="1f1f1f"/>
          <w:sz w:val="21"/>
          <w:szCs w:val="21"/>
          <w:highlight w:val="white"/>
        </w:rPr>
      </w:pPr>
      <w:r w:rsidDel="00000000" w:rsidR="00000000" w:rsidRPr="00000000">
        <w:rPr>
          <w:rtl w:val="0"/>
        </w:rPr>
      </w:r>
    </w:p>
    <w:p w:rsidR="00000000" w:rsidDel="00000000" w:rsidP="00000000" w:rsidRDefault="00000000" w:rsidRPr="00000000" w14:paraId="00000019">
      <w:pPr>
        <w:rPr>
          <w:color w:val="1f1f1f"/>
          <w:sz w:val="21"/>
          <w:szCs w:val="21"/>
          <w:highlight w:val="white"/>
        </w:rPr>
      </w:pPr>
      <w:r w:rsidDel="00000000" w:rsidR="00000000" w:rsidRPr="00000000">
        <w:rPr>
          <w:color w:val="1f1f1f"/>
          <w:sz w:val="21"/>
          <w:szCs w:val="21"/>
          <w:highlight w:val="white"/>
          <w:rtl w:val="0"/>
        </w:rPr>
        <w:t xml:space="preserve">Layer 2, Micro (US case, weeks 2-3). The Yakima/Columbia Basin</w:t>
      </w:r>
    </w:p>
    <w:p w:rsidR="00000000" w:rsidDel="00000000" w:rsidP="00000000" w:rsidRDefault="00000000" w:rsidRPr="00000000" w14:paraId="0000001A">
      <w:pPr>
        <w:rPr>
          <w:color w:val="1f1f1f"/>
          <w:sz w:val="21"/>
          <w:szCs w:val="21"/>
          <w:highlight w:val="white"/>
        </w:rPr>
      </w:pPr>
      <w:r w:rsidDel="00000000" w:rsidR="00000000" w:rsidRPr="00000000">
        <w:rPr>
          <w:color w:val="1f1f1f"/>
          <w:sz w:val="21"/>
          <w:szCs w:val="21"/>
          <w:highlight w:val="white"/>
          <w:rtl w:val="0"/>
        </w:rPr>
        <w:t xml:space="preserve">drill-down: NASS Quick Stats for county-level crop production, USGS</w:t>
      </w:r>
    </w:p>
    <w:p w:rsidR="00000000" w:rsidDel="00000000" w:rsidP="00000000" w:rsidRDefault="00000000" w:rsidRPr="00000000" w14:paraId="0000001B">
      <w:pPr>
        <w:rPr>
          <w:color w:val="1f1f1f"/>
          <w:sz w:val="21"/>
          <w:szCs w:val="21"/>
          <w:highlight w:val="white"/>
        </w:rPr>
      </w:pPr>
      <w:r w:rsidDel="00000000" w:rsidR="00000000" w:rsidRPr="00000000">
        <w:rPr>
          <w:color w:val="1f1f1f"/>
          <w:sz w:val="21"/>
          <w:szCs w:val="21"/>
          <w:highlight w:val="white"/>
          <w:rtl w:val="0"/>
        </w:rPr>
        <w:t xml:space="preserve">water use for withdrawals by sector, EPA ECHO/DMR for permitted</w:t>
      </w:r>
    </w:p>
    <w:p w:rsidR="00000000" w:rsidDel="00000000" w:rsidP="00000000" w:rsidRDefault="00000000" w:rsidRPr="00000000" w14:paraId="0000001C">
      <w:pPr>
        <w:rPr>
          <w:color w:val="1f1f1f"/>
          <w:sz w:val="21"/>
          <w:szCs w:val="21"/>
          <w:highlight w:val="white"/>
        </w:rPr>
      </w:pPr>
      <w:r w:rsidDel="00000000" w:rsidR="00000000" w:rsidRPr="00000000">
        <w:rPr>
          <w:color w:val="1f1f1f"/>
          <w:sz w:val="21"/>
          <w:szCs w:val="21"/>
          <w:highlight w:val="white"/>
          <w:rtl w:val="0"/>
        </w:rPr>
        <w:t xml:space="preserve">facility discharges by company, Water Quality Portal for measured</w:t>
      </w:r>
    </w:p>
    <w:p w:rsidR="00000000" w:rsidDel="00000000" w:rsidP="00000000" w:rsidRDefault="00000000" w:rsidRPr="00000000" w14:paraId="0000001D">
      <w:pPr>
        <w:rPr>
          <w:color w:val="1f1f1f"/>
          <w:sz w:val="21"/>
          <w:szCs w:val="21"/>
          <w:highlight w:val="white"/>
        </w:rPr>
      </w:pPr>
      <w:r w:rsidDel="00000000" w:rsidR="00000000" w:rsidRPr="00000000">
        <w:rPr>
          <w:color w:val="1f1f1f"/>
          <w:sz w:val="21"/>
          <w:szCs w:val="21"/>
          <w:highlight w:val="white"/>
          <w:rtl w:val="0"/>
        </w:rPr>
        <w:t xml:space="preserve">outcomes. Joined on county FIPS and HUC codes. Output: a basin-level</w:t>
      </w:r>
    </w:p>
    <w:p w:rsidR="00000000" w:rsidDel="00000000" w:rsidP="00000000" w:rsidRDefault="00000000" w:rsidRPr="00000000" w14:paraId="0000001E">
      <w:pPr>
        <w:rPr>
          <w:color w:val="1f1f1f"/>
          <w:sz w:val="21"/>
          <w:szCs w:val="21"/>
          <w:highlight w:val="white"/>
        </w:rPr>
      </w:pPr>
      <w:r w:rsidDel="00000000" w:rsidR="00000000" w:rsidRPr="00000000">
        <w:rPr>
          <w:color w:val="1f1f1f"/>
          <w:sz w:val="21"/>
          <w:szCs w:val="21"/>
          <w:highlight w:val="white"/>
          <w:rtl w:val="0"/>
        </w:rPr>
        <w:t xml:space="preserve">picture of who draws and who discharges, quantified, with company</w:t>
      </w:r>
    </w:p>
    <w:p w:rsidR="00000000" w:rsidDel="00000000" w:rsidP="00000000" w:rsidRDefault="00000000" w:rsidRPr="00000000" w14:paraId="0000001F">
      <w:pPr>
        <w:rPr>
          <w:color w:val="1f1f1f"/>
          <w:sz w:val="21"/>
          <w:szCs w:val="21"/>
          <w:highlight w:val="white"/>
        </w:rPr>
      </w:pPr>
      <w:r w:rsidDel="00000000" w:rsidR="00000000" w:rsidRPr="00000000">
        <w:rPr>
          <w:color w:val="1f1f1f"/>
          <w:sz w:val="21"/>
          <w:szCs w:val="21"/>
          <w:highlight w:val="white"/>
          <w:rtl w:val="0"/>
        </w:rPr>
        <w:t xml:space="preserve">names. This is where your "9 million rows" style depth numbers come</w:t>
      </w:r>
    </w:p>
    <w:p w:rsidR="00000000" w:rsidDel="00000000" w:rsidP="00000000" w:rsidRDefault="00000000" w:rsidRPr="00000000" w14:paraId="00000020">
      <w:pPr>
        <w:rPr>
          <w:color w:val="1f1f1f"/>
          <w:sz w:val="21"/>
          <w:szCs w:val="21"/>
          <w:highlight w:val="white"/>
        </w:rPr>
      </w:pPr>
      <w:r w:rsidDel="00000000" w:rsidR="00000000" w:rsidRPr="00000000">
        <w:rPr>
          <w:color w:val="1f1f1f"/>
          <w:sz w:val="21"/>
          <w:szCs w:val="21"/>
          <w:highlight w:val="white"/>
          <w:rtl w:val="0"/>
        </w:rPr>
        <w:t xml:space="preserve">from.</w:t>
      </w:r>
    </w:p>
    <w:p w:rsidR="00000000" w:rsidDel="00000000" w:rsidP="00000000" w:rsidRDefault="00000000" w:rsidRPr="00000000" w14:paraId="00000021">
      <w:pPr>
        <w:rPr>
          <w:color w:val="1f1f1f"/>
          <w:sz w:val="21"/>
          <w:szCs w:val="21"/>
          <w:highlight w:val="white"/>
        </w:rPr>
      </w:pPr>
      <w:r w:rsidDel="00000000" w:rsidR="00000000" w:rsidRPr="00000000">
        <w:rPr>
          <w:rtl w:val="0"/>
        </w:rPr>
      </w:r>
    </w:p>
    <w:p w:rsidR="00000000" w:rsidDel="00000000" w:rsidP="00000000" w:rsidRDefault="00000000" w:rsidRPr="00000000" w14:paraId="00000022">
      <w:pPr>
        <w:rPr>
          <w:color w:val="1f1f1f"/>
          <w:sz w:val="21"/>
          <w:szCs w:val="21"/>
          <w:highlight w:val="white"/>
        </w:rPr>
      </w:pPr>
      <w:r w:rsidDel="00000000" w:rsidR="00000000" w:rsidRPr="00000000">
        <w:rPr>
          <w:color w:val="1f1f1f"/>
          <w:sz w:val="21"/>
          <w:szCs w:val="21"/>
          <w:highlight w:val="white"/>
          <w:rtl w:val="0"/>
        </w:rPr>
        <w:t xml:space="preserve">Layer 3, Zoom back out (week 4, mostly narrative). The "US as a member</w:t>
      </w:r>
    </w:p>
    <w:p w:rsidR="00000000" w:rsidDel="00000000" w:rsidP="00000000" w:rsidRDefault="00000000" w:rsidRPr="00000000" w14:paraId="00000023">
      <w:pPr>
        <w:rPr>
          <w:color w:val="1f1f1f"/>
          <w:sz w:val="21"/>
          <w:szCs w:val="21"/>
          <w:highlight w:val="white"/>
        </w:rPr>
      </w:pPr>
      <w:r w:rsidDel="00000000" w:rsidR="00000000" w:rsidRPr="00000000">
        <w:rPr>
          <w:color w:val="1f1f1f"/>
          <w:sz w:val="21"/>
          <w:szCs w:val="21"/>
          <w:highlight w:val="white"/>
          <w:rtl w:val="0"/>
        </w:rPr>
        <w:t xml:space="preserve">of the earth" move, and it's what makes this framework rather than a</w:t>
      </w:r>
    </w:p>
    <w:p w:rsidR="00000000" w:rsidDel="00000000" w:rsidP="00000000" w:rsidRDefault="00000000" w:rsidRPr="00000000" w14:paraId="00000024">
      <w:pPr>
        <w:rPr>
          <w:color w:val="1f1f1f"/>
          <w:sz w:val="21"/>
          <w:szCs w:val="21"/>
          <w:highlight w:val="white"/>
        </w:rPr>
      </w:pPr>
      <w:r w:rsidDel="00000000" w:rsidR="00000000" w:rsidRPr="00000000">
        <w:rPr>
          <w:color w:val="1f1f1f"/>
          <w:sz w:val="21"/>
          <w:szCs w:val="21"/>
          <w:highlight w:val="white"/>
          <w:rtl w:val="0"/>
        </w:rPr>
        <w:t xml:space="preserve">case study: the micro method is a replicable template. Any country can</w:t>
      </w:r>
    </w:p>
    <w:p w:rsidR="00000000" w:rsidDel="00000000" w:rsidP="00000000" w:rsidRDefault="00000000" w:rsidRPr="00000000" w14:paraId="00000025">
      <w:pPr>
        <w:rPr>
          <w:color w:val="1f1f1f"/>
          <w:sz w:val="21"/>
          <w:szCs w:val="21"/>
          <w:highlight w:val="white"/>
        </w:rPr>
      </w:pPr>
      <w:r w:rsidDel="00000000" w:rsidR="00000000" w:rsidRPr="00000000">
        <w:rPr>
          <w:color w:val="1f1f1f"/>
          <w:sz w:val="21"/>
          <w:szCs w:val="21"/>
          <w:highlight w:val="white"/>
          <w:rtl w:val="0"/>
        </w:rPr>
        <w:t xml:space="preserve">run the same basin-level diagnostic where FAOSTAT flags concentration</w:t>
      </w:r>
    </w:p>
    <w:p w:rsidR="00000000" w:rsidDel="00000000" w:rsidP="00000000" w:rsidRDefault="00000000" w:rsidRPr="00000000" w14:paraId="00000026">
      <w:pPr>
        <w:rPr>
          <w:color w:val="1f1f1f"/>
          <w:sz w:val="21"/>
          <w:szCs w:val="21"/>
          <w:highlight w:val="white"/>
        </w:rPr>
      </w:pPr>
      <w:r w:rsidDel="00000000" w:rsidR="00000000" w:rsidRPr="00000000">
        <w:rPr>
          <w:color w:val="1f1f1f"/>
          <w:sz w:val="21"/>
          <w:szCs w:val="21"/>
          <w:highlight w:val="white"/>
          <w:rtl w:val="0"/>
        </w:rPr>
        <w:t xml:space="preserve">plus water stress.</w:t>
      </w:r>
    </w:p>
    <w:p w:rsidR="00000000" w:rsidDel="00000000" w:rsidP="00000000" w:rsidRDefault="00000000" w:rsidRPr="00000000" w14:paraId="00000027">
      <w:pPr>
        <w:rPr>
          <w:color w:val="1f1f1f"/>
          <w:sz w:val="21"/>
          <w:szCs w:val="21"/>
          <w:highlight w:val="white"/>
        </w:rPr>
      </w:pPr>
      <w:r w:rsidDel="00000000" w:rsidR="00000000" w:rsidRPr="00000000">
        <w:rPr>
          <w:color w:val="1f1f1f"/>
          <w:sz w:val="21"/>
          <w:szCs w:val="21"/>
          <w:highlight w:val="white"/>
          <w:rtl w:val="0"/>
        </w:rPr>
        <w:t xml:space="preserve">Recommendations in threes, each with a named actor: brewers/food</w:t>
      </w:r>
    </w:p>
    <w:p w:rsidR="00000000" w:rsidDel="00000000" w:rsidP="00000000" w:rsidRDefault="00000000" w:rsidRPr="00000000" w14:paraId="00000028">
      <w:pPr>
        <w:rPr>
          <w:color w:val="1f1f1f"/>
          <w:sz w:val="21"/>
          <w:szCs w:val="21"/>
          <w:highlight w:val="white"/>
        </w:rPr>
      </w:pPr>
      <w:r w:rsidDel="00000000" w:rsidR="00000000" w:rsidRPr="00000000">
        <w:rPr>
          <w:color w:val="1f1f1f"/>
          <w:sz w:val="21"/>
          <w:szCs w:val="21"/>
          <w:highlight w:val="white"/>
          <w:rtl w:val="0"/>
        </w:rPr>
        <w:t xml:space="preserve">companies (supply-chain water accounting for concentrated sourcing</w:t>
      </w:r>
    </w:p>
    <w:p w:rsidR="00000000" w:rsidDel="00000000" w:rsidP="00000000" w:rsidRDefault="00000000" w:rsidRPr="00000000" w14:paraId="00000029">
      <w:pPr>
        <w:rPr>
          <w:color w:val="1f1f1f"/>
          <w:sz w:val="21"/>
          <w:szCs w:val="21"/>
          <w:highlight w:val="white"/>
        </w:rPr>
      </w:pPr>
      <w:r w:rsidDel="00000000" w:rsidR="00000000" w:rsidRPr="00000000">
        <w:rPr>
          <w:color w:val="1f1f1f"/>
          <w:sz w:val="21"/>
          <w:szCs w:val="21"/>
          <w:highlight w:val="white"/>
          <w:rtl w:val="0"/>
        </w:rPr>
        <w:t xml:space="preserve">regions), basin regulators (what the discharge data reveals), and</w:t>
      </w:r>
    </w:p>
    <w:p w:rsidR="00000000" w:rsidDel="00000000" w:rsidP="00000000" w:rsidRDefault="00000000" w:rsidRPr="00000000" w14:paraId="0000002A">
      <w:pPr>
        <w:rPr>
          <w:color w:val="1f1f1f"/>
          <w:sz w:val="21"/>
          <w:szCs w:val="21"/>
          <w:highlight w:val="white"/>
        </w:rPr>
      </w:pPr>
      <w:r w:rsidDel="00000000" w:rsidR="00000000" w:rsidRPr="00000000">
        <w:rPr>
          <w:color w:val="1f1f1f"/>
          <w:sz w:val="21"/>
          <w:szCs w:val="21"/>
          <w:highlight w:val="white"/>
          <w:rtl w:val="0"/>
        </w:rPr>
        <w:t xml:space="preserve">FAO/data community (country-level stats hide basin-level risk; Here's</w:t>
      </w:r>
    </w:p>
    <w:p w:rsidR="00000000" w:rsidDel="00000000" w:rsidP="00000000" w:rsidRDefault="00000000" w:rsidRPr="00000000" w14:paraId="0000002B">
      <w:pPr>
        <w:rPr>
          <w:color w:val="1f1f1f"/>
          <w:sz w:val="21"/>
          <w:szCs w:val="21"/>
          <w:highlight w:val="white"/>
        </w:rPr>
      </w:pPr>
      <w:r w:rsidDel="00000000" w:rsidR="00000000" w:rsidRPr="00000000">
        <w:rPr>
          <w:color w:val="1f1f1f"/>
          <w:sz w:val="21"/>
          <w:szCs w:val="21"/>
          <w:highlight w:val="white"/>
          <w:rtl w:val="0"/>
        </w:rPr>
        <w:t xml:space="preserve">the gap to close).</w:t>
      </w:r>
    </w:p>
    <w:p w:rsidR="00000000" w:rsidDel="00000000" w:rsidP="00000000" w:rsidRDefault="00000000" w:rsidRPr="00000000" w14:paraId="0000002C">
      <w:pPr>
        <w:rPr>
          <w:color w:val="1f1f1f"/>
          <w:sz w:val="21"/>
          <w:szCs w:val="21"/>
          <w:highlight w:val="white"/>
        </w:rPr>
      </w:pPr>
      <w:r w:rsidDel="00000000" w:rsidR="00000000" w:rsidRPr="00000000">
        <w:rPr>
          <w:rtl w:val="0"/>
        </w:rPr>
      </w:r>
    </w:p>
    <w:p w:rsidR="00000000" w:rsidDel="00000000" w:rsidP="00000000" w:rsidRDefault="00000000" w:rsidRPr="00000000" w14:paraId="0000002D">
      <w:pPr>
        <w:rPr>
          <w:color w:val="1f1f1f"/>
          <w:sz w:val="21"/>
          <w:szCs w:val="21"/>
          <w:highlight w:val="white"/>
        </w:rPr>
      </w:pPr>
      <w:r w:rsidDel="00000000" w:rsidR="00000000" w:rsidRPr="00000000">
        <w:rPr>
          <w:color w:val="1f1f1f"/>
          <w:sz w:val="21"/>
          <w:szCs w:val="21"/>
          <w:highlight w:val="white"/>
          <w:rtl w:val="0"/>
        </w:rPr>
        <w:t xml:space="preserve">Why it fits the rubric: Depth 35% comes from two scales and four</w:t>
      </w:r>
    </w:p>
    <w:p w:rsidR="00000000" w:rsidDel="00000000" w:rsidP="00000000" w:rsidRDefault="00000000" w:rsidRPr="00000000" w14:paraId="0000002E">
      <w:pPr>
        <w:rPr>
          <w:color w:val="1f1f1f"/>
          <w:sz w:val="21"/>
          <w:szCs w:val="21"/>
          <w:highlight w:val="white"/>
        </w:rPr>
      </w:pPr>
      <w:r w:rsidDel="00000000" w:rsidR="00000000" w:rsidRPr="00000000">
        <w:rPr>
          <w:color w:val="1f1f1f"/>
          <w:sz w:val="21"/>
          <w:szCs w:val="21"/>
          <w:highlight w:val="white"/>
          <w:rtl w:val="0"/>
        </w:rPr>
        <w:t xml:space="preserve">dataset joins. Practical 30% from named actors and the replicable</w:t>
      </w:r>
    </w:p>
    <w:p w:rsidR="00000000" w:rsidDel="00000000" w:rsidP="00000000" w:rsidRDefault="00000000" w:rsidRPr="00000000" w14:paraId="0000002F">
      <w:pPr>
        <w:rPr>
          <w:color w:val="1f1f1f"/>
          <w:sz w:val="21"/>
          <w:szCs w:val="21"/>
          <w:highlight w:val="white"/>
        </w:rPr>
      </w:pPr>
      <w:r w:rsidDel="00000000" w:rsidR="00000000" w:rsidRPr="00000000">
        <w:rPr>
          <w:rFonts w:ascii="Arial Unicode MS" w:cs="Arial Unicode MS" w:eastAsia="Arial Unicode MS" w:hAnsi="Arial Unicode MS"/>
          <w:color w:val="1f1f1f"/>
          <w:sz w:val="21"/>
          <w:szCs w:val="21"/>
          <w:highlight w:val="white"/>
          <w:rtl w:val="0"/>
        </w:rPr>
        <w:t xml:space="preserve">template. Presentation 25% from a naturally cinematic zoom (globe →</w:t>
      </w:r>
    </w:p>
    <w:p w:rsidR="00000000" w:rsidDel="00000000" w:rsidP="00000000" w:rsidRDefault="00000000" w:rsidRPr="00000000" w14:paraId="00000030">
      <w:pPr>
        <w:rPr>
          <w:color w:val="1f1f1f"/>
          <w:sz w:val="21"/>
          <w:szCs w:val="21"/>
          <w:highlight w:val="white"/>
        </w:rPr>
      </w:pPr>
      <w:r w:rsidDel="00000000" w:rsidR="00000000" w:rsidRPr="00000000">
        <w:rPr>
          <w:rFonts w:ascii="Arial Unicode MS" w:cs="Arial Unicode MS" w:eastAsia="Arial Unicode MS" w:hAnsi="Arial Unicode MS"/>
          <w:color w:val="1f1f1f"/>
          <w:sz w:val="21"/>
          <w:szCs w:val="21"/>
          <w:highlight w:val="white"/>
          <w:rtl w:val="0"/>
        </w:rPr>
        <w:t xml:space="preserve">valley → globe), and a pint of beer is a five-second hook. Originality</w:t>
      </w:r>
    </w:p>
    <w:p w:rsidR="00000000" w:rsidDel="00000000" w:rsidP="00000000" w:rsidRDefault="00000000" w:rsidRPr="00000000" w14:paraId="00000031">
      <w:pPr>
        <w:rPr>
          <w:color w:val="1f1f1f"/>
          <w:sz w:val="21"/>
          <w:szCs w:val="21"/>
          <w:highlight w:val="white"/>
        </w:rPr>
      </w:pPr>
      <w:r w:rsidDel="00000000" w:rsidR="00000000" w:rsidRPr="00000000">
        <w:rPr>
          <w:color w:val="1f1f1f"/>
          <w:sz w:val="21"/>
          <w:szCs w:val="21"/>
          <w:highlight w:val="white"/>
          <w:rtl w:val="0"/>
        </w:rPr>
        <w:t xml:space="preserve">10% comes free with the beer angle.</w:t>
      </w:r>
    </w:p>
    <w:p w:rsidR="00000000" w:rsidDel="00000000" w:rsidP="00000000" w:rsidRDefault="00000000" w:rsidRPr="00000000" w14:paraId="00000032">
      <w:pPr>
        <w:rPr>
          <w:color w:val="1f1f1f"/>
          <w:sz w:val="21"/>
          <w:szCs w:val="21"/>
          <w:highlight w:val="white"/>
        </w:rPr>
      </w:pPr>
      <w:r w:rsidDel="00000000" w:rsidR="00000000" w:rsidRPr="00000000">
        <w:rPr>
          <w:rtl w:val="0"/>
        </w:rPr>
      </w:r>
    </w:p>
    <w:p w:rsidR="00000000" w:rsidDel="00000000" w:rsidP="00000000" w:rsidRDefault="00000000" w:rsidRPr="00000000" w14:paraId="00000033">
      <w:pPr>
        <w:rPr>
          <w:color w:val="1f1f1f"/>
          <w:sz w:val="21"/>
          <w:szCs w:val="21"/>
          <w:highlight w:val="white"/>
        </w:rPr>
      </w:pPr>
      <w:r w:rsidDel="00000000" w:rsidR="00000000" w:rsidRPr="00000000">
        <w:rPr>
          <w:color w:val="1f1f1f"/>
          <w:sz w:val="21"/>
          <w:szCs w:val="21"/>
          <w:highlight w:val="white"/>
          <w:rtl w:val="0"/>
        </w:rPr>
        <w:t xml:space="preserve">The two risks to manage: scope creep in Layer 2 (three federal</w:t>
      </w:r>
    </w:p>
    <w:p w:rsidR="00000000" w:rsidDel="00000000" w:rsidP="00000000" w:rsidRDefault="00000000" w:rsidRPr="00000000" w14:paraId="00000034">
      <w:pPr>
        <w:rPr>
          <w:color w:val="1f1f1f"/>
          <w:sz w:val="21"/>
          <w:szCs w:val="21"/>
          <w:highlight w:val="white"/>
        </w:rPr>
      </w:pPr>
      <w:r w:rsidDel="00000000" w:rsidR="00000000" w:rsidRPr="00000000">
        <w:rPr>
          <w:color w:val="1f1f1f"/>
          <w:sz w:val="21"/>
          <w:szCs w:val="21"/>
          <w:highlight w:val="white"/>
          <w:rtl w:val="0"/>
        </w:rPr>
        <w:t xml:space="preserve">datasets is plenty; resist adding more), and FAOSTAT coverage of hops,</w:t>
      </w:r>
    </w:p>
    <w:p w:rsidR="00000000" w:rsidDel="00000000" w:rsidP="00000000" w:rsidRDefault="00000000" w:rsidRPr="00000000" w14:paraId="00000035">
      <w:pPr>
        <w:rPr>
          <w:color w:val="1f1f1f"/>
          <w:sz w:val="21"/>
          <w:szCs w:val="21"/>
          <w:highlight w:val="white"/>
        </w:rPr>
      </w:pPr>
      <w:r w:rsidDel="00000000" w:rsidR="00000000" w:rsidRPr="00000000">
        <w:rPr>
          <w:color w:val="1f1f1f"/>
          <w:sz w:val="21"/>
          <w:szCs w:val="21"/>
          <w:highlight w:val="white"/>
          <w:rtl w:val="0"/>
        </w:rPr>
        <w:t xml:space="preserve">which exists but is thinner than barley, so verify row counts for hops</w:t>
      </w:r>
    </w:p>
    <w:p w:rsidR="00000000" w:rsidDel="00000000" w:rsidP="00000000" w:rsidRDefault="00000000" w:rsidRPr="00000000" w14:paraId="00000036">
      <w:pPr>
        <w:rPr>
          <w:color w:val="1f1f1f"/>
          <w:sz w:val="21"/>
          <w:szCs w:val="21"/>
          <w:highlight w:val="white"/>
        </w:rPr>
      </w:pPr>
      <w:r w:rsidDel="00000000" w:rsidR="00000000" w:rsidRPr="00000000">
        <w:rPr>
          <w:color w:val="1f1f1f"/>
          <w:sz w:val="21"/>
          <w:szCs w:val="21"/>
          <w:highlight w:val="white"/>
          <w:rtl w:val="0"/>
        </w:rPr>
        <w:t xml:space="preserve">in week 1 and be ready to lean on barley/apples if hops data is</w:t>
      </w:r>
    </w:p>
    <w:p w:rsidR="00000000" w:rsidDel="00000000" w:rsidP="00000000" w:rsidRDefault="00000000" w:rsidRPr="00000000" w14:paraId="00000037">
      <w:pPr>
        <w:rPr>
          <w:color w:val="1f1f1f"/>
          <w:sz w:val="21"/>
          <w:szCs w:val="21"/>
          <w:highlight w:val="white"/>
        </w:rPr>
      </w:pPr>
      <w:r w:rsidDel="00000000" w:rsidR="00000000" w:rsidRPr="00000000">
        <w:rPr>
          <w:color w:val="1f1f1f"/>
          <w:sz w:val="21"/>
          <w:szCs w:val="21"/>
          <w:highlight w:val="white"/>
          <w:rtl w:val="0"/>
        </w:rPr>
        <w:t xml:space="preserve">sparse.</w:t>
      </w:r>
    </w:p>
    <w:p w:rsidR="00000000" w:rsidDel="00000000" w:rsidP="00000000" w:rsidRDefault="00000000" w:rsidRPr="00000000" w14:paraId="00000038">
      <w:pPr>
        <w:rPr>
          <w:color w:val="1f1f1f"/>
          <w:sz w:val="21"/>
          <w:szCs w:val="21"/>
          <w:highlight w:val="white"/>
        </w:rPr>
      </w:pPr>
      <w:r w:rsidDel="00000000" w:rsidR="00000000" w:rsidRPr="00000000">
        <w:rPr>
          <w:rtl w:val="0"/>
        </w:rPr>
      </w:r>
    </w:p>
    <w:p w:rsidR="00000000" w:rsidDel="00000000" w:rsidP="00000000" w:rsidRDefault="00000000" w:rsidRPr="00000000" w14:paraId="00000039">
      <w:pPr>
        <w:rPr>
          <w:color w:val="1f1f1f"/>
          <w:sz w:val="21"/>
          <w:szCs w:val="21"/>
          <w:highlight w:val="white"/>
        </w:rPr>
      </w:pPr>
      <w:r w:rsidDel="00000000" w:rsidR="00000000" w:rsidRPr="00000000">
        <w:rPr>
          <w:color w:val="1f1f1f"/>
          <w:sz w:val="21"/>
          <w:szCs w:val="21"/>
          <w:highlight w:val="white"/>
          <w:rtl w:val="0"/>
        </w:rPr>
        <w:t xml:space="preserve">This also cleanly pre-shapes the RACI (roles and accountability in</w:t>
      </w:r>
    </w:p>
    <w:p w:rsidR="00000000" w:rsidDel="00000000" w:rsidP="00000000" w:rsidRDefault="00000000" w:rsidRPr="00000000" w14:paraId="0000003A">
      <w:pPr>
        <w:rPr>
          <w:color w:val="1f1f1f"/>
          <w:sz w:val="21"/>
          <w:szCs w:val="21"/>
          <w:highlight w:val="white"/>
        </w:rPr>
      </w:pPr>
      <w:r w:rsidDel="00000000" w:rsidR="00000000" w:rsidRPr="00000000">
        <w:rPr>
          <w:color w:val="1f1f1f"/>
          <w:sz w:val="21"/>
          <w:szCs w:val="21"/>
          <w:highlight w:val="white"/>
          <w:rtl w:val="0"/>
        </w:rPr>
        <w:t xml:space="preserve">datathon team ideas): one owner for the FAOSTAT macro pipeline, one</w:t>
      </w:r>
    </w:p>
    <w:p w:rsidR="00000000" w:rsidDel="00000000" w:rsidP="00000000" w:rsidRDefault="00000000" w:rsidRPr="00000000" w14:paraId="0000003B">
      <w:pPr>
        <w:rPr>
          <w:color w:val="1f1f1f"/>
          <w:sz w:val="21"/>
          <w:szCs w:val="21"/>
          <w:highlight w:val="white"/>
        </w:rPr>
      </w:pPr>
      <w:r w:rsidDel="00000000" w:rsidR="00000000" w:rsidRPr="00000000">
        <w:rPr>
          <w:color w:val="1f1f1f"/>
          <w:sz w:val="21"/>
          <w:szCs w:val="21"/>
          <w:highlight w:val="white"/>
          <w:rtl w:val="0"/>
        </w:rPr>
        <w:t xml:space="preserve">for the US micro joins, one for visualization and the artifact, one</w:t>
      </w:r>
    </w:p>
    <w:p w:rsidR="00000000" w:rsidDel="00000000" w:rsidP="00000000" w:rsidRDefault="00000000" w:rsidRPr="00000000" w14:paraId="0000003C">
      <w:pPr>
        <w:rPr>
          <w:color w:val="1f1f1f"/>
          <w:sz w:val="21"/>
          <w:szCs w:val="21"/>
          <w:highlight w:val="white"/>
        </w:rPr>
      </w:pPr>
      <w:r w:rsidDel="00000000" w:rsidR="00000000" w:rsidRPr="00000000">
        <w:rPr>
          <w:color w:val="1f1f1f"/>
          <w:sz w:val="21"/>
          <w:szCs w:val="21"/>
          <w:highlight w:val="white"/>
          <w:rtl w:val="0"/>
        </w:rPr>
        <w:t xml:space="preserve">for script and video, with modeling shared.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rPr/>
        <w:sectPr>
          <w:type w:val="nextPage"/>
          <w:pgSz w:h="15840" w:w="12240" w:orient="portrait"/>
          <w:pgMar w:bottom="1440" w:top="1440" w:left="1440" w:right="1440" w:header="720" w:footer="720"/>
          <w:pgNumType w:start="1"/>
        </w:sectPr>
      </w:pPr>
      <w:bookmarkStart w:colFirst="0" w:colLast="0" w:name="_xa55m41t84nk" w:id="3"/>
      <w:bookmarkEnd w:id="3"/>
      <w:r w:rsidDel="00000000" w:rsidR="00000000" w:rsidRPr="00000000">
        <w:rPr>
          <w:rtl w:val="0"/>
        </w:rPr>
      </w:r>
    </w:p>
    <w:p w:rsidR="00000000" w:rsidDel="00000000" w:rsidP="00000000" w:rsidRDefault="00000000" w:rsidRPr="00000000" w14:paraId="000000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77r64siz41s"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Datathon FAQ</w:t>
      </w:r>
      <w:r w:rsidDel="00000000" w:rsidR="00000000" w:rsidRPr="00000000">
        <w:rPr>
          <w:rtl w:val="0"/>
        </w:rPr>
      </w:r>
    </w:p>
    <w:p w:rsidR="00000000" w:rsidDel="00000000" w:rsidP="00000000" w:rsidRDefault="00000000" w:rsidRPr="00000000" w14:paraId="00000040">
      <w:pPr>
        <w:pStyle w:val="Heading1"/>
        <w:keepNext w:val="0"/>
        <w:keepLines w:val="0"/>
        <w:pBdr>
          <w:top w:space="0" w:sz="0" w:val="nil"/>
          <w:left w:space="0" w:sz="0" w:val="nil"/>
          <w:bottom w:space="0" w:sz="0" w:val="nil"/>
          <w:right w:space="0" w:sz="0" w:val="nil"/>
          <w:between w:space="0" w:sz="0" w:val="nil"/>
        </w:pBdr>
        <w:shd w:fill="ffffff" w:val="clear"/>
        <w:spacing w:after="520" w:before="0" w:line="300" w:lineRule="auto"/>
        <w:rPr>
          <w:b w:val="1"/>
          <w:bCs w:val="1"/>
          <w:color w:val="171717"/>
          <w:sz w:val="48"/>
          <w:szCs w:val="48"/>
        </w:rPr>
      </w:pPr>
      <w:bookmarkStart w:colFirst="0" w:colLast="0" w:name="_1ptv5ik95rud" w:id="5"/>
      <w:bookmarkEnd w:id="5"/>
      <w:r w:rsidDel="00000000" w:rsidR="00000000" w:rsidRPr="00000000">
        <w:rPr>
          <w:b w:val="1"/>
          <w:bCs w:val="1"/>
          <w:color w:val="171717"/>
          <w:sz w:val="48"/>
          <w:szCs w:val="48"/>
          <w:rtl w:val="0"/>
        </w:rPr>
        <w:t xml:space="preserve">Datathon FAQ</w:t>
      </w:r>
    </w:p>
    <w:p w:rsidR="00000000" w:rsidDel="00000000" w:rsidP="00000000" w:rsidRDefault="00000000" w:rsidRPr="00000000" w14:paraId="00000041">
      <w:pPr>
        <w:shd w:fill="ffffff" w:val="clear"/>
        <w:spacing w:after="440" w:line="300" w:lineRule="auto"/>
        <w:ind w:right="120"/>
        <w:rPr/>
      </w:pPr>
      <w:hyperlink r:id="rId11">
        <w:r w:rsidDel="00000000" w:rsidR="00000000" w:rsidRPr="00000000">
          <w:rPr>
            <w:color w:val="141921"/>
            <w:sz w:val="24"/>
            <w:szCs w:val="24"/>
            <w:rtl w:val="0"/>
          </w:rPr>
          <w:t xml:space="preserve">Deni St. Lawrence</w:t>
        </w:r>
      </w:hyperlink>
      <w:r w:rsidDel="00000000" w:rsidR="00000000" w:rsidRPr="00000000">
        <w:rPr>
          <w:rtl w:val="0"/>
        </w:rPr>
      </w:r>
    </w:p>
    <w:p w:rsidR="00000000" w:rsidDel="00000000" w:rsidP="00000000" w:rsidRDefault="00000000" w:rsidRPr="00000000" w14:paraId="00000042">
      <w:pPr>
        <w:shd w:fill="ffffff" w:val="clear"/>
        <w:spacing w:after="440" w:line="300" w:lineRule="auto"/>
        <w:ind w:right="120"/>
        <w:rPr/>
      </w:pPr>
      <w:hyperlink r:id="rId12">
        <w:r w:rsidDel="00000000" w:rsidR="00000000" w:rsidRPr="00000000">
          <w:rPr>
            <w:color w:val="1155cc"/>
            <w:u w:val="single"/>
            <w:rtl w:val="0"/>
          </w:rPr>
          <w:t xml:space="preserve">https://womenindata.mn.co/posts/datathon-datathon-faq</w:t>
        </w:r>
      </w:hyperlink>
      <w:r w:rsidDel="00000000" w:rsidR="00000000" w:rsidRPr="00000000">
        <w:rPr>
          <w:rtl w:val="0"/>
        </w:rPr>
      </w:r>
    </w:p>
    <w:p w:rsidR="00000000" w:rsidDel="00000000" w:rsidP="00000000" w:rsidRDefault="00000000" w:rsidRPr="00000000" w14:paraId="00000043">
      <w:pPr>
        <w:shd w:fill="ffffff" w:val="clear"/>
        <w:spacing w:after="440" w:line="300" w:lineRule="auto"/>
        <w:ind w:right="120"/>
        <w:rPr/>
      </w:pPr>
      <w:r w:rsidDel="00000000" w:rsidR="00000000" w:rsidRPr="00000000">
        <w:fldChar w:fldCharType="begin"/>
        <w:instrText xml:space="preserve"> HYPERLINK "https://womenindata.mn.co/members/14803736" </w:instrText>
        <w:fldChar w:fldCharType="separate"/>
      </w:r>
      <w:r w:rsidDel="00000000" w:rsidR="00000000" w:rsidRPr="00000000">
        <w:rPr>
          <w:rtl w:val="0"/>
        </w:rPr>
      </w:r>
    </w:p>
    <w:p w:rsidR="00000000" w:rsidDel="00000000" w:rsidP="00000000" w:rsidRDefault="00000000" w:rsidRPr="00000000" w14:paraId="00000044">
      <w:pPr>
        <w:shd w:fill="ffffff" w:val="clear"/>
        <w:spacing w:after="360" w:lineRule="auto"/>
        <w:rPr>
          <w:color w:val="404040"/>
          <w:sz w:val="18"/>
          <w:szCs w:val="18"/>
        </w:rPr>
      </w:pPr>
      <w:r w:rsidDel="00000000" w:rsidR="00000000" w:rsidRPr="00000000">
        <w:fldChar w:fldCharType="end"/>
      </w:r>
      <w:r w:rsidDel="00000000" w:rsidR="00000000" w:rsidRPr="00000000">
        <w:rPr>
          <w:color w:val="404040"/>
          <w:sz w:val="18"/>
          <w:szCs w:val="18"/>
          <w:rtl w:val="0"/>
        </w:rPr>
        <w:t xml:space="preserve">⭐️</w:t>
      </w:r>
    </w:p>
    <w:p w:rsidR="00000000" w:rsidDel="00000000" w:rsidP="00000000" w:rsidRDefault="00000000" w:rsidRPr="00000000" w14:paraId="00000045">
      <w:pPr>
        <w:pStyle w:val="Heading2"/>
        <w:keepNext w:val="0"/>
        <w:keepLines w:val="0"/>
        <w:pBdr>
          <w:top w:space="0" w:sz="0" w:val="nil"/>
          <w:left w:space="0" w:sz="0" w:val="nil"/>
          <w:bottom w:space="0" w:sz="0" w:val="nil"/>
          <w:right w:space="0" w:sz="0" w:val="nil"/>
          <w:between w:space="0" w:sz="0" w:val="nil"/>
        </w:pBdr>
        <w:shd w:fill="ffffff" w:val="clear"/>
        <w:spacing w:after="760" w:before="0" w:line="316.3636363636363" w:lineRule="auto"/>
        <w:rPr>
          <w:b w:val="1"/>
          <w:bCs w:val="1"/>
          <w:color w:val="171717"/>
          <w:sz w:val="33"/>
          <w:szCs w:val="33"/>
        </w:rPr>
      </w:pPr>
      <w:bookmarkStart w:colFirst="0" w:colLast="0" w:name="_h8amlnxsprw5" w:id="6"/>
      <w:bookmarkEnd w:id="6"/>
      <w:r w:rsidDel="00000000" w:rsidR="00000000" w:rsidRPr="00000000">
        <w:rPr>
          <w:b w:val="1"/>
          <w:bCs w:val="1"/>
          <w:color w:val="171717"/>
          <w:sz w:val="33"/>
          <w:szCs w:val="33"/>
          <w:rtl w:val="0"/>
        </w:rPr>
        <w:t xml:space="preserve">General Information</w:t>
      </w:r>
    </w:p>
    <w:p w:rsidR="00000000" w:rsidDel="00000000" w:rsidP="00000000" w:rsidRDefault="00000000" w:rsidRPr="00000000" w14:paraId="00000046">
      <w:pPr>
        <w:pStyle w:val="Heading3"/>
        <w:keepNext w:val="0"/>
        <w:keepLines w:val="0"/>
        <w:shd w:fill="ffffff" w:val="clear"/>
        <w:spacing w:after="760" w:before="0" w:line="312" w:lineRule="auto"/>
        <w:rPr>
          <w:b w:val="1"/>
          <w:bCs w:val="1"/>
          <w:color w:val="171717"/>
          <w:sz w:val="30"/>
          <w:szCs w:val="30"/>
        </w:rPr>
      </w:pPr>
      <w:bookmarkStart w:colFirst="0" w:colLast="0" w:name="_nbw23bxgmc79" w:id="7"/>
      <w:bookmarkEnd w:id="7"/>
      <w:r w:rsidDel="00000000" w:rsidR="00000000" w:rsidRPr="00000000">
        <w:rPr>
          <w:b w:val="1"/>
          <w:bCs w:val="1"/>
          <w:color w:val="171717"/>
          <w:sz w:val="30"/>
          <w:szCs w:val="30"/>
          <w:rtl w:val="0"/>
        </w:rPr>
        <w:t xml:space="preserve">What is the theme of this year’s Datathon?</w:t>
      </w:r>
    </w:p>
    <w:p w:rsidR="00000000" w:rsidDel="00000000" w:rsidP="00000000" w:rsidRDefault="00000000" w:rsidRPr="00000000" w14:paraId="00000047">
      <w:pPr>
        <w:shd w:fill="ffffff" w:val="clear"/>
        <w:spacing w:after="960" w:line="390" w:lineRule="auto"/>
        <w:rPr>
          <w:color w:val="171717"/>
          <w:sz w:val="24"/>
          <w:szCs w:val="24"/>
        </w:rPr>
      </w:pPr>
      <w:r w:rsidDel="00000000" w:rsidR="00000000" w:rsidRPr="00000000">
        <w:rPr>
          <w:color w:val="171717"/>
          <w:sz w:val="24"/>
          <w:szCs w:val="24"/>
          <w:rtl w:val="0"/>
        </w:rPr>
        <w:t xml:space="preserve">This year's theme is </w:t>
      </w:r>
      <w:r w:rsidDel="00000000" w:rsidR="00000000" w:rsidRPr="00000000">
        <w:rPr>
          <w:b w:val="1"/>
          <w:bCs w:val="1"/>
          <w:color w:val="171717"/>
          <w:sz w:val="24"/>
          <w:szCs w:val="24"/>
          <w:rtl w:val="0"/>
        </w:rPr>
        <w:t xml:space="preserve">"What's Cooking?"</w:t>
      </w:r>
      <w:r w:rsidDel="00000000" w:rsidR="00000000" w:rsidRPr="00000000">
        <w:rPr>
          <w:color w:val="171717"/>
          <w:sz w:val="24"/>
          <w:szCs w:val="24"/>
          <w:rtl w:val="0"/>
        </w:rPr>
        <w:t xml:space="preserve"> Participants will work with open datasets to explore how the world grows, trades, eats, and sustains its food. Teams can investigate production trends, global trade flows, nutrition and food security, environmental impact, and more, developing data-driven insights and tools that support a healthier, more equitable, and more sustainable food system.</w:t>
      </w:r>
    </w:p>
    <w:p w:rsidR="00000000" w:rsidDel="00000000" w:rsidP="00000000" w:rsidRDefault="00000000" w:rsidRPr="00000000" w14:paraId="00000048">
      <w:pPr>
        <w:pStyle w:val="Heading3"/>
        <w:keepNext w:val="0"/>
        <w:keepLines w:val="0"/>
        <w:shd w:fill="ffffff" w:val="clear"/>
        <w:spacing w:after="760" w:before="0" w:line="312" w:lineRule="auto"/>
        <w:rPr>
          <w:b w:val="1"/>
          <w:bCs w:val="1"/>
          <w:color w:val="171717"/>
          <w:sz w:val="30"/>
          <w:szCs w:val="30"/>
        </w:rPr>
      </w:pPr>
      <w:bookmarkStart w:colFirst="0" w:colLast="0" w:name="_fhrtq9lcq00v" w:id="8"/>
      <w:bookmarkEnd w:id="8"/>
      <w:r w:rsidDel="00000000" w:rsidR="00000000" w:rsidRPr="00000000">
        <w:rPr>
          <w:b w:val="1"/>
          <w:bCs w:val="1"/>
          <w:color w:val="171717"/>
          <w:sz w:val="30"/>
          <w:szCs w:val="30"/>
          <w:rtl w:val="0"/>
        </w:rPr>
        <w:t xml:space="preserve">Why are we focusing on Space Situational Awareness?</w:t>
      </w:r>
    </w:p>
    <w:p w:rsidR="00000000" w:rsidDel="00000000" w:rsidP="00000000" w:rsidRDefault="00000000" w:rsidRPr="00000000" w14:paraId="00000049">
      <w:pPr>
        <w:shd w:fill="ffffff" w:val="clear"/>
        <w:spacing w:after="960" w:line="390" w:lineRule="auto"/>
        <w:rPr>
          <w:color w:val="171717"/>
          <w:sz w:val="24"/>
          <w:szCs w:val="24"/>
        </w:rPr>
      </w:pPr>
      <w:r w:rsidDel="00000000" w:rsidR="00000000" w:rsidRPr="00000000">
        <w:rPr>
          <w:color w:val="171717"/>
          <w:sz w:val="24"/>
          <w:szCs w:val="24"/>
          <w:rtl w:val="0"/>
        </w:rPr>
        <w:t xml:space="preserve">Food systems sit at the heart of nearly every global challenge, hunger and abundance, economic opportunity and inequality, and the health of both people and the planet. Despite this, the data used to understand and improve our food systems often remains underutilized, especially by underrepresented groups.</w:t>
      </w:r>
    </w:p>
    <w:p w:rsidR="00000000" w:rsidDel="00000000" w:rsidP="00000000" w:rsidRDefault="00000000" w:rsidRPr="00000000" w14:paraId="0000004A">
      <w:pPr>
        <w:shd w:fill="ffffff" w:val="clear"/>
        <w:spacing w:after="960" w:line="390" w:lineRule="auto"/>
        <w:rPr>
          <w:color w:val="171717"/>
          <w:sz w:val="24"/>
          <w:szCs w:val="24"/>
        </w:rPr>
      </w:pPr>
      <w:r w:rsidDel="00000000" w:rsidR="00000000" w:rsidRPr="00000000">
        <w:rPr>
          <w:color w:val="171717"/>
          <w:sz w:val="24"/>
          <w:szCs w:val="24"/>
          <w:rtl w:val="0"/>
        </w:rPr>
        <w:t xml:space="preserve">By participating in this Datathon, you'll help us:</w:t>
      </w:r>
    </w:p>
    <w:p w:rsidR="00000000" w:rsidDel="00000000" w:rsidP="00000000" w:rsidRDefault="00000000" w:rsidRPr="00000000" w14:paraId="0000004B">
      <w:pPr>
        <w:numPr>
          <w:ilvl w:val="0"/>
          <w:numId w:val="7"/>
        </w:numPr>
        <w:spacing w:after="0" w:afterAutospacing="0" w:before="480" w:lineRule="auto"/>
        <w:ind w:left="720" w:hanging="360"/>
      </w:pPr>
      <w:r w:rsidDel="00000000" w:rsidR="00000000" w:rsidRPr="00000000">
        <w:rPr>
          <w:color w:val="171717"/>
          <w:sz w:val="24"/>
          <w:szCs w:val="24"/>
          <w:rtl w:val="0"/>
        </w:rPr>
        <w:t xml:space="preserve">Empower more women to engage in data-driven innovation</w:t>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color w:val="171717"/>
          <w:sz w:val="24"/>
          <w:szCs w:val="24"/>
          <w:rtl w:val="0"/>
        </w:rPr>
        <w:t xml:space="preserve">Increase public understanding of global food systems</w:t>
      </w:r>
    </w:p>
    <w:p w:rsidR="00000000" w:rsidDel="00000000" w:rsidP="00000000" w:rsidRDefault="00000000" w:rsidRPr="00000000" w14:paraId="0000004D">
      <w:pPr>
        <w:numPr>
          <w:ilvl w:val="0"/>
          <w:numId w:val="7"/>
        </w:numPr>
        <w:spacing w:after="1260" w:before="0" w:beforeAutospacing="0" w:lineRule="auto"/>
        <w:ind w:left="720" w:hanging="360"/>
      </w:pPr>
      <w:r w:rsidDel="00000000" w:rsidR="00000000" w:rsidRPr="00000000">
        <w:rPr>
          <w:color w:val="171717"/>
          <w:sz w:val="24"/>
          <w:szCs w:val="24"/>
          <w:rtl w:val="0"/>
        </w:rPr>
        <w:t xml:space="preserve">Promote the ethical and responsible use of open food and agriculture data</w:t>
      </w:r>
    </w:p>
    <w:p w:rsidR="00000000" w:rsidDel="00000000" w:rsidP="00000000" w:rsidRDefault="00000000" w:rsidRPr="00000000" w14:paraId="0000004E">
      <w:pPr>
        <w:pStyle w:val="Heading2"/>
        <w:keepNext w:val="0"/>
        <w:keepLines w:val="0"/>
        <w:pBdr>
          <w:top w:space="0" w:sz="0" w:val="nil"/>
          <w:left w:space="0" w:sz="0" w:val="nil"/>
          <w:bottom w:space="0" w:sz="0" w:val="nil"/>
          <w:right w:space="0" w:sz="0" w:val="nil"/>
          <w:between w:space="0" w:sz="0" w:val="nil"/>
        </w:pBdr>
        <w:shd w:fill="ffffff" w:val="clear"/>
        <w:spacing w:after="760" w:before="0" w:line="316.3636363636363" w:lineRule="auto"/>
        <w:rPr>
          <w:b w:val="1"/>
          <w:bCs w:val="1"/>
          <w:color w:val="171717"/>
          <w:sz w:val="33"/>
          <w:szCs w:val="33"/>
        </w:rPr>
      </w:pPr>
      <w:bookmarkStart w:colFirst="0" w:colLast="0" w:name="_rv42owiddxjc" w:id="9"/>
      <w:bookmarkEnd w:id="9"/>
      <w:r w:rsidDel="00000000" w:rsidR="00000000" w:rsidRPr="00000000">
        <w:rPr>
          <w:b w:val="1"/>
          <w:bCs w:val="1"/>
          <w:color w:val="171717"/>
          <w:sz w:val="33"/>
          <w:szCs w:val="33"/>
          <w:rtl w:val="0"/>
        </w:rPr>
        <w:t xml:space="preserve">Participation</w:t>
      </w:r>
    </w:p>
    <w:p w:rsidR="00000000" w:rsidDel="00000000" w:rsidP="00000000" w:rsidRDefault="00000000" w:rsidRPr="00000000" w14:paraId="0000004F">
      <w:pPr>
        <w:pStyle w:val="Heading3"/>
        <w:keepNext w:val="0"/>
        <w:keepLines w:val="0"/>
        <w:shd w:fill="ffffff" w:val="clear"/>
        <w:spacing w:after="760" w:before="0" w:line="312" w:lineRule="auto"/>
        <w:rPr>
          <w:b w:val="1"/>
          <w:bCs w:val="1"/>
          <w:color w:val="171717"/>
          <w:sz w:val="30"/>
          <w:szCs w:val="30"/>
        </w:rPr>
      </w:pPr>
      <w:bookmarkStart w:colFirst="0" w:colLast="0" w:name="_49jgsdtfpdej" w:id="10"/>
      <w:bookmarkEnd w:id="10"/>
      <w:r w:rsidDel="00000000" w:rsidR="00000000" w:rsidRPr="00000000">
        <w:rPr>
          <w:b w:val="1"/>
          <w:bCs w:val="1"/>
          <w:color w:val="171717"/>
          <w:sz w:val="30"/>
          <w:szCs w:val="30"/>
          <w:rtl w:val="0"/>
        </w:rPr>
        <w:t xml:space="preserve">Who can participate?</w:t>
      </w:r>
    </w:p>
    <w:p w:rsidR="00000000" w:rsidDel="00000000" w:rsidP="00000000" w:rsidRDefault="00000000" w:rsidRPr="00000000" w14:paraId="00000050">
      <w:pPr>
        <w:shd w:fill="ffffff" w:val="clear"/>
        <w:spacing w:after="960" w:line="390" w:lineRule="auto"/>
        <w:rPr>
          <w:color w:val="171717"/>
          <w:sz w:val="24"/>
          <w:szCs w:val="24"/>
        </w:rPr>
      </w:pPr>
      <w:r w:rsidDel="00000000" w:rsidR="00000000" w:rsidRPr="00000000">
        <w:rPr>
          <w:color w:val="171717"/>
          <w:sz w:val="24"/>
          <w:szCs w:val="24"/>
          <w:rtl w:val="0"/>
        </w:rPr>
        <w:t xml:space="preserve">Anyone can apply, it's free to participate! The Datathon is open to all, regardless of skill level, gender or background. Many skill sets are valuable in a Datathon project, including data analysis, research, project management, communication, visualization, storytelling, and domain expertise in food, agriculture, nutrition, or sustainability.</w:t>
      </w:r>
    </w:p>
    <w:p w:rsidR="00000000" w:rsidDel="00000000" w:rsidP="00000000" w:rsidRDefault="00000000" w:rsidRPr="00000000" w14:paraId="00000051">
      <w:pPr>
        <w:pStyle w:val="Heading3"/>
        <w:keepNext w:val="0"/>
        <w:keepLines w:val="0"/>
        <w:shd w:fill="ffffff" w:val="clear"/>
        <w:spacing w:after="760" w:before="0" w:line="312" w:lineRule="auto"/>
        <w:rPr>
          <w:b w:val="1"/>
          <w:bCs w:val="1"/>
          <w:color w:val="171717"/>
          <w:sz w:val="30"/>
          <w:szCs w:val="30"/>
        </w:rPr>
      </w:pPr>
      <w:bookmarkStart w:colFirst="0" w:colLast="0" w:name="_1ht4x1rfpgl1" w:id="11"/>
      <w:bookmarkEnd w:id="11"/>
      <w:r w:rsidDel="00000000" w:rsidR="00000000" w:rsidRPr="00000000">
        <w:rPr>
          <w:b w:val="1"/>
          <w:bCs w:val="1"/>
          <w:color w:val="171717"/>
          <w:sz w:val="30"/>
          <w:szCs w:val="30"/>
          <w:rtl w:val="0"/>
        </w:rPr>
        <w:t xml:space="preserve">How can I invite others to join the Datathon?</w:t>
      </w:r>
    </w:p>
    <w:p w:rsidR="00000000" w:rsidDel="00000000" w:rsidP="00000000" w:rsidRDefault="00000000" w:rsidRPr="00000000" w14:paraId="00000052">
      <w:pPr>
        <w:shd w:fill="ffffff" w:val="clear"/>
        <w:spacing w:after="960" w:line="390" w:lineRule="auto"/>
        <w:rPr>
          <w:b w:val="1"/>
          <w:bCs w:val="1"/>
          <w:color w:val="702e52"/>
          <w:sz w:val="24"/>
          <w:szCs w:val="24"/>
          <w:u w:val="single"/>
        </w:rPr>
      </w:pPr>
      <w:r w:rsidDel="00000000" w:rsidR="00000000" w:rsidRPr="00000000">
        <w:rPr>
          <w:color w:val="171717"/>
          <w:sz w:val="24"/>
          <w:szCs w:val="24"/>
          <w:rtl w:val="0"/>
        </w:rPr>
        <w:t xml:space="preserve">You can invite teammates by email or share the Datathon invite link on social media. Share this </w:t>
      </w:r>
      <w:hyperlink r:id="rId13">
        <w:r w:rsidDel="00000000" w:rsidR="00000000" w:rsidRPr="00000000">
          <w:rPr>
            <w:b w:val="1"/>
            <w:bCs w:val="1"/>
            <w:color w:val="702e52"/>
            <w:sz w:val="24"/>
            <w:szCs w:val="24"/>
            <w:u w:val="single"/>
            <w:rtl w:val="0"/>
          </w:rPr>
          <w:t xml:space="preserve">[Link].</w:t>
        </w:r>
      </w:hyperlink>
      <w:r w:rsidDel="00000000" w:rsidR="00000000" w:rsidRPr="00000000">
        <w:rPr>
          <w:rtl w:val="0"/>
        </w:rPr>
      </w:r>
    </w:p>
    <w:p w:rsidR="00000000" w:rsidDel="00000000" w:rsidP="00000000" w:rsidRDefault="00000000" w:rsidRPr="00000000" w14:paraId="00000053">
      <w:pPr>
        <w:pStyle w:val="Heading3"/>
        <w:keepNext w:val="0"/>
        <w:keepLines w:val="0"/>
        <w:shd w:fill="ffffff" w:val="clear"/>
        <w:spacing w:after="760" w:before="0" w:line="312" w:lineRule="auto"/>
        <w:rPr>
          <w:b w:val="1"/>
          <w:bCs w:val="1"/>
          <w:color w:val="171717"/>
          <w:sz w:val="30"/>
          <w:szCs w:val="30"/>
        </w:rPr>
      </w:pPr>
      <w:bookmarkStart w:colFirst="0" w:colLast="0" w:name="_43xinppimjk" w:id="12"/>
      <w:bookmarkEnd w:id="12"/>
      <w:r w:rsidDel="00000000" w:rsidR="00000000" w:rsidRPr="00000000">
        <w:rPr>
          <w:b w:val="1"/>
          <w:bCs w:val="1"/>
          <w:color w:val="171717"/>
          <w:sz w:val="30"/>
          <w:szCs w:val="30"/>
          <w:rtl w:val="0"/>
        </w:rPr>
        <w:t xml:space="preserve">How do I join a team?</w:t>
      </w:r>
    </w:p>
    <w:p w:rsidR="00000000" w:rsidDel="00000000" w:rsidP="00000000" w:rsidRDefault="00000000" w:rsidRPr="00000000" w14:paraId="00000054">
      <w:pPr>
        <w:shd w:fill="ffffff" w:val="clear"/>
        <w:spacing w:after="960" w:line="390" w:lineRule="auto"/>
        <w:rPr>
          <w:color w:val="171717"/>
          <w:sz w:val="24"/>
          <w:szCs w:val="24"/>
        </w:rPr>
      </w:pPr>
      <w:r w:rsidDel="00000000" w:rsidR="00000000" w:rsidRPr="00000000">
        <w:rPr>
          <w:color w:val="171717"/>
          <w:sz w:val="24"/>
          <w:szCs w:val="24"/>
          <w:rtl w:val="0"/>
        </w:rPr>
        <w:t xml:space="preserve">If you're looking for teammates, post in the </w:t>
      </w:r>
      <w:hyperlink r:id="rId14">
        <w:r w:rsidDel="00000000" w:rsidR="00000000" w:rsidRPr="00000000">
          <w:rPr>
            <w:b w:val="1"/>
            <w:bCs w:val="1"/>
            <w:color w:val="702e52"/>
            <w:sz w:val="24"/>
            <w:szCs w:val="24"/>
            <w:u w:val="single"/>
            <w:rtl w:val="0"/>
          </w:rPr>
          <w:t xml:space="preserve">Find a Team</w:t>
        </w:r>
      </w:hyperlink>
      <w:r w:rsidDel="00000000" w:rsidR="00000000" w:rsidRPr="00000000">
        <w:rPr>
          <w:color w:val="171717"/>
          <w:sz w:val="24"/>
          <w:szCs w:val="24"/>
          <w:rtl w:val="0"/>
        </w:rPr>
        <w:t xml:space="preserve"> chat space on the Women in Data Portal. Women in Data does not assign teams and you cannot apply individually. </w:t>
      </w:r>
      <w:hyperlink r:id="rId15">
        <w:r w:rsidDel="00000000" w:rsidR="00000000" w:rsidRPr="00000000">
          <w:rPr>
            <w:b w:val="1"/>
            <w:bCs w:val="1"/>
            <w:color w:val="702e52"/>
            <w:sz w:val="24"/>
            <w:szCs w:val="24"/>
            <w:u w:val="single"/>
            <w:rtl w:val="0"/>
          </w:rPr>
          <w:t xml:space="preserve">Pro members </w:t>
        </w:r>
      </w:hyperlink>
      <w:r w:rsidDel="00000000" w:rsidR="00000000" w:rsidRPr="00000000">
        <w:rPr>
          <w:color w:val="171717"/>
          <w:sz w:val="24"/>
          <w:szCs w:val="24"/>
          <w:rtl w:val="0"/>
        </w:rPr>
        <w:t xml:space="preserve">of Women in Data can join an exclusive networking event to pair you with a team.</w:t>
      </w:r>
    </w:p>
    <w:p w:rsidR="00000000" w:rsidDel="00000000" w:rsidP="00000000" w:rsidRDefault="00000000" w:rsidRPr="00000000" w14:paraId="00000055">
      <w:pPr>
        <w:shd w:fill="ffffff" w:val="clear"/>
        <w:spacing w:after="600" w:line="390" w:lineRule="auto"/>
        <w:rPr>
          <w:color w:val="171717"/>
          <w:sz w:val="24"/>
          <w:szCs w:val="24"/>
        </w:rPr>
      </w:pPr>
      <w:r w:rsidDel="00000000" w:rsidR="00000000" w:rsidRPr="00000000">
        <w:rPr>
          <w:color w:val="171717"/>
          <w:sz w:val="24"/>
          <w:szCs w:val="24"/>
        </w:rPr>
        <w:drawing>
          <wp:inline distB="114300" distT="114300" distL="114300" distR="114300">
            <wp:extent cx="5943600" cy="1270000"/>
            <wp:effectExtent b="0" l="0" r="0" t="0"/>
            <wp:docPr descr="Datathon 2026 Graphics (Portal Header)" id="1" name="image1.jpg"/>
            <a:graphic>
              <a:graphicData uri="http://schemas.openxmlformats.org/drawingml/2006/picture">
                <pic:pic>
                  <pic:nvPicPr>
                    <pic:cNvPr descr="Datathon 2026 Graphics (Portal Header)" id="0" name="image1.jpg"/>
                    <pic:cNvPicPr preferRelativeResize="0"/>
                  </pic:nvPicPr>
                  <pic:blipFill>
                    <a:blip r:embed="rId16"/>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3"/>
        <w:keepNext w:val="0"/>
        <w:keepLines w:val="0"/>
        <w:shd w:fill="ffffff" w:val="clear"/>
        <w:spacing w:after="760" w:before="0" w:line="312" w:lineRule="auto"/>
        <w:rPr>
          <w:b w:val="1"/>
          <w:bCs w:val="1"/>
          <w:color w:val="171717"/>
          <w:sz w:val="30"/>
          <w:szCs w:val="30"/>
        </w:rPr>
      </w:pPr>
      <w:bookmarkStart w:colFirst="0" w:colLast="0" w:name="_9th2suv09a45" w:id="13"/>
      <w:bookmarkEnd w:id="13"/>
      <w:r w:rsidDel="00000000" w:rsidR="00000000" w:rsidRPr="00000000">
        <w:rPr>
          <w:b w:val="1"/>
          <w:bCs w:val="1"/>
          <w:color w:val="171717"/>
          <w:sz w:val="30"/>
          <w:szCs w:val="30"/>
          <w:rtl w:val="0"/>
        </w:rPr>
        <w:t xml:space="preserve"> What are the team requirements?</w:t>
      </w:r>
    </w:p>
    <w:p w:rsidR="00000000" w:rsidDel="00000000" w:rsidP="00000000" w:rsidRDefault="00000000" w:rsidRPr="00000000" w14:paraId="00000057">
      <w:pPr>
        <w:numPr>
          <w:ilvl w:val="0"/>
          <w:numId w:val="13"/>
        </w:numPr>
        <w:spacing w:after="0" w:afterAutospacing="0" w:before="480" w:lineRule="auto"/>
        <w:ind w:left="720" w:hanging="360"/>
      </w:pPr>
      <w:r w:rsidDel="00000000" w:rsidR="00000000" w:rsidRPr="00000000">
        <w:rPr>
          <w:color w:val="171717"/>
          <w:sz w:val="24"/>
          <w:szCs w:val="24"/>
          <w:rtl w:val="0"/>
        </w:rPr>
        <w:t xml:space="preserve">Each team must have </w:t>
      </w:r>
      <w:r w:rsidDel="00000000" w:rsidR="00000000" w:rsidRPr="00000000">
        <w:rPr>
          <w:b w:val="1"/>
          <w:bCs w:val="1"/>
          <w:color w:val="171717"/>
          <w:sz w:val="24"/>
          <w:szCs w:val="24"/>
          <w:rtl w:val="0"/>
        </w:rPr>
        <w:t xml:space="preserve">2–5 members.</w:t>
      </w:r>
    </w:p>
    <w:p w:rsidR="00000000" w:rsidDel="00000000" w:rsidP="00000000" w:rsidRDefault="00000000" w:rsidRPr="00000000" w14:paraId="00000058">
      <w:pPr>
        <w:numPr>
          <w:ilvl w:val="0"/>
          <w:numId w:val="13"/>
        </w:numPr>
        <w:spacing w:after="0" w:afterAutospacing="0" w:before="0" w:beforeAutospacing="0" w:lineRule="auto"/>
        <w:ind w:left="720" w:hanging="360"/>
      </w:pPr>
      <w:r w:rsidDel="00000000" w:rsidR="00000000" w:rsidRPr="00000000">
        <w:rPr>
          <w:color w:val="171717"/>
          <w:sz w:val="24"/>
          <w:szCs w:val="24"/>
          <w:rtl w:val="0"/>
        </w:rPr>
        <w:t xml:space="preserve">You may update your team members any time before the submission deadline. Just include your updated team details in the project submission form at the end of the Datathon.</w:t>
      </w:r>
    </w:p>
    <w:p w:rsidR="00000000" w:rsidDel="00000000" w:rsidP="00000000" w:rsidRDefault="00000000" w:rsidRPr="00000000" w14:paraId="00000059">
      <w:pPr>
        <w:numPr>
          <w:ilvl w:val="0"/>
          <w:numId w:val="13"/>
        </w:numPr>
        <w:spacing w:after="0" w:afterAutospacing="0" w:before="0" w:beforeAutospacing="0" w:lineRule="auto"/>
        <w:ind w:left="720" w:hanging="360"/>
      </w:pPr>
      <w:r w:rsidDel="00000000" w:rsidR="00000000" w:rsidRPr="00000000">
        <w:rPr>
          <w:color w:val="171717"/>
          <w:sz w:val="24"/>
          <w:szCs w:val="24"/>
          <w:rtl w:val="0"/>
        </w:rPr>
        <w:t xml:space="preserve">If you're looking for teammates, post / search for others in the </w:t>
      </w:r>
      <w:hyperlink r:id="rId17">
        <w:r w:rsidDel="00000000" w:rsidR="00000000" w:rsidRPr="00000000">
          <w:rPr>
            <w:b w:val="1"/>
            <w:bCs w:val="1"/>
            <w:color w:val="702e52"/>
            <w:sz w:val="24"/>
            <w:szCs w:val="24"/>
            <w:u w:val="single"/>
            <w:rtl w:val="0"/>
          </w:rPr>
          <w:t xml:space="preserve">Find a Team</w:t>
        </w:r>
      </w:hyperlink>
      <w:r w:rsidDel="00000000" w:rsidR="00000000" w:rsidRPr="00000000">
        <w:rPr>
          <w:color w:val="171717"/>
          <w:sz w:val="24"/>
          <w:szCs w:val="24"/>
          <w:rtl w:val="0"/>
        </w:rPr>
        <w:t xml:space="preserve"> chat space on the Women in Data Portal. Women in Data does not assign teams and you cannot apply individually.</w:t>
      </w:r>
    </w:p>
    <w:p w:rsidR="00000000" w:rsidDel="00000000" w:rsidP="00000000" w:rsidRDefault="00000000" w:rsidRPr="00000000" w14:paraId="0000005A">
      <w:pPr>
        <w:numPr>
          <w:ilvl w:val="0"/>
          <w:numId w:val="13"/>
        </w:numPr>
        <w:spacing w:after="0" w:afterAutospacing="0" w:before="0" w:beforeAutospacing="0" w:lineRule="auto"/>
        <w:ind w:left="720" w:hanging="360"/>
      </w:pPr>
      <w:r w:rsidDel="00000000" w:rsidR="00000000" w:rsidRPr="00000000">
        <w:rPr>
          <w:color w:val="171717"/>
          <w:sz w:val="24"/>
          <w:szCs w:val="24"/>
          <w:rtl w:val="0"/>
        </w:rPr>
        <w:t xml:space="preserve">Only one application per team is required, but you must include the full names and emails of all members.</w:t>
      </w:r>
    </w:p>
    <w:p w:rsidR="00000000" w:rsidDel="00000000" w:rsidP="00000000" w:rsidRDefault="00000000" w:rsidRPr="00000000" w14:paraId="0000005B">
      <w:pPr>
        <w:numPr>
          <w:ilvl w:val="0"/>
          <w:numId w:val="13"/>
        </w:numPr>
        <w:spacing w:after="1260" w:before="0" w:beforeAutospacing="0" w:lineRule="auto"/>
        <w:ind w:left="720" w:hanging="360"/>
      </w:pPr>
      <w:r w:rsidDel="00000000" w:rsidR="00000000" w:rsidRPr="00000000">
        <w:rPr>
          <w:color w:val="171717"/>
          <w:sz w:val="24"/>
          <w:szCs w:val="24"/>
          <w:rtl w:val="0"/>
        </w:rPr>
        <w:t xml:space="preserve">All participants must have a Women in Data account and join the Datathon Portal space to participate. Invite teammates using </w:t>
      </w:r>
      <w:hyperlink r:id="rId18">
        <w:r w:rsidDel="00000000" w:rsidR="00000000" w:rsidRPr="00000000">
          <w:rPr>
            <w:b w:val="1"/>
            <w:bCs w:val="1"/>
            <w:color w:val="702e52"/>
            <w:sz w:val="24"/>
            <w:szCs w:val="24"/>
            <w:u w:val="single"/>
            <w:rtl w:val="0"/>
          </w:rPr>
          <w:t xml:space="preserve">Link</w:t>
        </w:r>
      </w:hyperlink>
      <w:r w:rsidDel="00000000" w:rsidR="00000000" w:rsidRPr="00000000">
        <w:rPr>
          <w:color w:val="171717"/>
          <w:sz w:val="24"/>
          <w:szCs w:val="24"/>
          <w:rtl w:val="0"/>
        </w:rPr>
        <w:t xml:space="preserve">.</w:t>
      </w:r>
    </w:p>
    <w:p w:rsidR="00000000" w:rsidDel="00000000" w:rsidP="00000000" w:rsidRDefault="00000000" w:rsidRPr="00000000" w14:paraId="0000005C">
      <w:pPr>
        <w:pStyle w:val="Heading2"/>
        <w:keepNext w:val="0"/>
        <w:keepLines w:val="0"/>
        <w:pBdr>
          <w:top w:space="0" w:sz="0" w:val="nil"/>
          <w:left w:space="0" w:sz="0" w:val="nil"/>
          <w:bottom w:space="0" w:sz="0" w:val="nil"/>
          <w:right w:space="0" w:sz="0" w:val="nil"/>
          <w:between w:space="0" w:sz="0" w:val="nil"/>
        </w:pBdr>
        <w:shd w:fill="ffffff" w:val="clear"/>
        <w:spacing w:after="760" w:before="0" w:line="316.3636363636363" w:lineRule="auto"/>
        <w:rPr>
          <w:b w:val="1"/>
          <w:bCs w:val="1"/>
          <w:color w:val="171717"/>
          <w:sz w:val="33"/>
          <w:szCs w:val="33"/>
        </w:rPr>
      </w:pPr>
      <w:bookmarkStart w:colFirst="0" w:colLast="0" w:name="_ex7hju83jcqa" w:id="14"/>
      <w:bookmarkEnd w:id="14"/>
      <w:r w:rsidDel="00000000" w:rsidR="00000000" w:rsidRPr="00000000">
        <w:rPr>
          <w:b w:val="1"/>
          <w:bCs w:val="1"/>
          <w:color w:val="171717"/>
          <w:sz w:val="33"/>
          <w:szCs w:val="33"/>
          <w:rtl w:val="0"/>
        </w:rPr>
        <w:t xml:space="preserve">Timeline</w:t>
      </w:r>
    </w:p>
    <w:p w:rsidR="00000000" w:rsidDel="00000000" w:rsidP="00000000" w:rsidRDefault="00000000" w:rsidRPr="00000000" w14:paraId="0000005D">
      <w:pPr>
        <w:pStyle w:val="Heading3"/>
        <w:keepNext w:val="0"/>
        <w:keepLines w:val="0"/>
        <w:shd w:fill="ffffff" w:val="clear"/>
        <w:spacing w:after="760" w:before="0" w:line="312" w:lineRule="auto"/>
        <w:rPr>
          <w:b w:val="1"/>
          <w:bCs w:val="1"/>
          <w:color w:val="171717"/>
          <w:sz w:val="30"/>
          <w:szCs w:val="30"/>
        </w:rPr>
      </w:pPr>
      <w:bookmarkStart w:colFirst="0" w:colLast="0" w:name="_qpldeq1kfhvj" w:id="15"/>
      <w:bookmarkEnd w:id="15"/>
      <w:r w:rsidDel="00000000" w:rsidR="00000000" w:rsidRPr="00000000">
        <w:rPr>
          <w:b w:val="1"/>
          <w:bCs w:val="1"/>
          <w:color w:val="171717"/>
          <w:sz w:val="30"/>
          <w:szCs w:val="30"/>
          <w:rtl w:val="0"/>
        </w:rPr>
        <w:t xml:space="preserve">How long is the Datathon?</w:t>
      </w:r>
    </w:p>
    <w:p w:rsidR="00000000" w:rsidDel="00000000" w:rsidP="00000000" w:rsidRDefault="00000000" w:rsidRPr="00000000" w14:paraId="0000005E">
      <w:pPr>
        <w:shd w:fill="ffffff" w:val="clear"/>
        <w:spacing w:after="960" w:line="390" w:lineRule="auto"/>
        <w:rPr>
          <w:color w:val="171717"/>
          <w:sz w:val="24"/>
          <w:szCs w:val="24"/>
        </w:rPr>
      </w:pPr>
      <w:r w:rsidDel="00000000" w:rsidR="00000000" w:rsidRPr="00000000">
        <w:rPr>
          <w:color w:val="171717"/>
          <w:sz w:val="24"/>
          <w:szCs w:val="24"/>
          <w:rtl w:val="0"/>
        </w:rPr>
        <w:t xml:space="preserve">The Datathon begins on </w:t>
      </w:r>
      <w:r w:rsidDel="00000000" w:rsidR="00000000" w:rsidRPr="00000000">
        <w:rPr>
          <w:b w:val="1"/>
          <w:bCs w:val="1"/>
          <w:color w:val="171717"/>
          <w:sz w:val="24"/>
          <w:szCs w:val="24"/>
          <w:rtl w:val="0"/>
        </w:rPr>
        <w:t xml:space="preserve">August 18, 2026</w:t>
      </w:r>
      <w:r w:rsidDel="00000000" w:rsidR="00000000" w:rsidRPr="00000000">
        <w:rPr>
          <w:color w:val="171717"/>
          <w:sz w:val="24"/>
          <w:szCs w:val="24"/>
          <w:rtl w:val="0"/>
        </w:rPr>
        <w:t xml:space="preserve">, and final projects are due by </w:t>
      </w:r>
      <w:r w:rsidDel="00000000" w:rsidR="00000000" w:rsidRPr="00000000">
        <w:rPr>
          <w:b w:val="1"/>
          <w:bCs w:val="1"/>
          <w:color w:val="171717"/>
          <w:sz w:val="24"/>
          <w:szCs w:val="24"/>
          <w:rtl w:val="0"/>
        </w:rPr>
        <w:t xml:space="preserve">September 15, 2026</w:t>
      </w:r>
      <w:r w:rsidDel="00000000" w:rsidR="00000000" w:rsidRPr="00000000">
        <w:rPr>
          <w:color w:val="171717"/>
          <w:sz w:val="24"/>
          <w:szCs w:val="24"/>
          <w:rtl w:val="0"/>
        </w:rPr>
        <w:t xml:space="preserve">.</w:t>
        <w:br w:type="textWrapping"/>
        <w:t xml:space="preserve">Teams will have approximately </w:t>
      </w:r>
      <w:r w:rsidDel="00000000" w:rsidR="00000000" w:rsidRPr="00000000">
        <w:rPr>
          <w:b w:val="1"/>
          <w:bCs w:val="1"/>
          <w:color w:val="171717"/>
          <w:sz w:val="24"/>
          <w:szCs w:val="24"/>
          <w:rtl w:val="0"/>
        </w:rPr>
        <w:t xml:space="preserve">4 weeks</w:t>
      </w:r>
      <w:r w:rsidDel="00000000" w:rsidR="00000000" w:rsidRPr="00000000">
        <w:rPr>
          <w:color w:val="171717"/>
          <w:sz w:val="24"/>
          <w:szCs w:val="24"/>
          <w:rtl w:val="0"/>
        </w:rPr>
        <w:t xml:space="preserve"> to work on their projects. Women in Data will provide a suggested timeline with weekly goals, but you can work at your own pace within the submission window.</w:t>
      </w:r>
    </w:p>
    <w:p w:rsidR="00000000" w:rsidDel="00000000" w:rsidP="00000000" w:rsidRDefault="00000000" w:rsidRPr="00000000" w14:paraId="0000005F">
      <w:pPr>
        <w:pStyle w:val="Heading2"/>
        <w:keepNext w:val="0"/>
        <w:keepLines w:val="0"/>
        <w:pBdr>
          <w:top w:space="0" w:sz="0" w:val="nil"/>
          <w:left w:space="0" w:sz="0" w:val="nil"/>
          <w:bottom w:space="0" w:sz="0" w:val="nil"/>
          <w:right w:space="0" w:sz="0" w:val="nil"/>
          <w:between w:space="0" w:sz="0" w:val="nil"/>
        </w:pBdr>
        <w:shd w:fill="ffffff" w:val="clear"/>
        <w:spacing w:after="760" w:before="0" w:line="316.3636363636363" w:lineRule="auto"/>
        <w:rPr>
          <w:b w:val="1"/>
          <w:bCs w:val="1"/>
          <w:color w:val="171717"/>
          <w:sz w:val="33"/>
          <w:szCs w:val="33"/>
        </w:rPr>
      </w:pPr>
      <w:bookmarkStart w:colFirst="0" w:colLast="0" w:name="_34nh72jkgarm" w:id="16"/>
      <w:bookmarkEnd w:id="16"/>
      <w:r w:rsidDel="00000000" w:rsidR="00000000" w:rsidRPr="00000000">
        <w:rPr>
          <w:b w:val="1"/>
          <w:bCs w:val="1"/>
          <w:color w:val="171717"/>
          <w:sz w:val="33"/>
          <w:szCs w:val="33"/>
          <w:rtl w:val="0"/>
        </w:rPr>
        <w:t xml:space="preserve">Project and Submission</w:t>
      </w:r>
    </w:p>
    <w:p w:rsidR="00000000" w:rsidDel="00000000" w:rsidP="00000000" w:rsidRDefault="00000000" w:rsidRPr="00000000" w14:paraId="00000060">
      <w:pPr>
        <w:pStyle w:val="Heading3"/>
        <w:keepNext w:val="0"/>
        <w:keepLines w:val="0"/>
        <w:shd w:fill="ffffff" w:val="clear"/>
        <w:spacing w:after="760" w:before="0" w:line="312" w:lineRule="auto"/>
        <w:rPr>
          <w:b w:val="1"/>
          <w:bCs w:val="1"/>
          <w:color w:val="171717"/>
          <w:sz w:val="30"/>
          <w:szCs w:val="30"/>
        </w:rPr>
      </w:pPr>
      <w:bookmarkStart w:colFirst="0" w:colLast="0" w:name="_aba5ggj4vz4b" w:id="17"/>
      <w:bookmarkEnd w:id="17"/>
      <w:r w:rsidDel="00000000" w:rsidR="00000000" w:rsidRPr="00000000">
        <w:rPr>
          <w:b w:val="1"/>
          <w:bCs w:val="1"/>
          <w:color w:val="171717"/>
          <w:sz w:val="30"/>
          <w:szCs w:val="30"/>
          <w:rtl w:val="0"/>
        </w:rPr>
        <w:t xml:space="preserve">What will participants do?</w:t>
      </w:r>
    </w:p>
    <w:p w:rsidR="00000000" w:rsidDel="00000000" w:rsidP="00000000" w:rsidRDefault="00000000" w:rsidRPr="00000000" w14:paraId="00000061">
      <w:pPr>
        <w:numPr>
          <w:ilvl w:val="0"/>
          <w:numId w:val="21"/>
        </w:numPr>
        <w:spacing w:after="0" w:afterAutospacing="0" w:before="480" w:lineRule="auto"/>
        <w:ind w:left="720" w:hanging="360"/>
      </w:pPr>
      <w:r w:rsidDel="00000000" w:rsidR="00000000" w:rsidRPr="00000000">
        <w:rPr>
          <w:b w:val="1"/>
          <w:bCs w:val="1"/>
          <w:color w:val="171717"/>
          <w:sz w:val="24"/>
          <w:szCs w:val="24"/>
          <w:rtl w:val="0"/>
        </w:rPr>
        <w:t xml:space="preserve">Explore Food Data:</w:t>
      </w:r>
      <w:r w:rsidDel="00000000" w:rsidR="00000000" w:rsidRPr="00000000">
        <w:rPr>
          <w:color w:val="171717"/>
          <w:sz w:val="24"/>
          <w:szCs w:val="24"/>
          <w:rtl w:val="0"/>
        </w:rPr>
        <w:t xml:space="preserve"> Work with datasets and other open sources.</w:t>
      </w:r>
    </w:p>
    <w:p w:rsidR="00000000" w:rsidDel="00000000" w:rsidP="00000000" w:rsidRDefault="00000000" w:rsidRPr="00000000" w14:paraId="00000062">
      <w:pPr>
        <w:numPr>
          <w:ilvl w:val="0"/>
          <w:numId w:val="21"/>
        </w:numPr>
        <w:spacing w:after="0" w:afterAutospacing="0" w:before="0" w:beforeAutospacing="0" w:lineRule="auto"/>
        <w:ind w:left="720" w:hanging="360"/>
      </w:pPr>
      <w:r w:rsidDel="00000000" w:rsidR="00000000" w:rsidRPr="00000000">
        <w:rPr>
          <w:b w:val="1"/>
          <w:bCs w:val="1"/>
          <w:color w:val="171717"/>
          <w:sz w:val="24"/>
          <w:szCs w:val="24"/>
          <w:rtl w:val="0"/>
        </w:rPr>
        <w:t xml:space="preserve">Choose Your Track:</w:t>
      </w:r>
      <w:r w:rsidDel="00000000" w:rsidR="00000000" w:rsidRPr="00000000">
        <w:rPr>
          <w:color w:val="171717"/>
          <w:sz w:val="24"/>
          <w:szCs w:val="24"/>
          <w:rtl w:val="0"/>
        </w:rPr>
        <w:t xml:space="preserve"> Focus on one of four lenses, Grow, Trade, Eat, or Sustain.</w:t>
      </w:r>
    </w:p>
    <w:p w:rsidR="00000000" w:rsidDel="00000000" w:rsidP="00000000" w:rsidRDefault="00000000" w:rsidRPr="00000000" w14:paraId="00000063">
      <w:pPr>
        <w:numPr>
          <w:ilvl w:val="0"/>
          <w:numId w:val="21"/>
        </w:numPr>
        <w:spacing w:after="0" w:afterAutospacing="0" w:before="0" w:beforeAutospacing="0" w:lineRule="auto"/>
        <w:ind w:left="720" w:hanging="360"/>
      </w:pPr>
      <w:r w:rsidDel="00000000" w:rsidR="00000000" w:rsidRPr="00000000">
        <w:rPr>
          <w:b w:val="1"/>
          <w:bCs w:val="1"/>
          <w:color w:val="171717"/>
          <w:sz w:val="24"/>
          <w:szCs w:val="24"/>
          <w:rtl w:val="0"/>
        </w:rPr>
        <w:t xml:space="preserve">Analyze and Document:</w:t>
      </w:r>
      <w:r w:rsidDel="00000000" w:rsidR="00000000" w:rsidRPr="00000000">
        <w:rPr>
          <w:color w:val="171717"/>
          <w:sz w:val="24"/>
          <w:szCs w:val="24"/>
          <w:rtl w:val="0"/>
        </w:rPr>
        <w:t xml:space="preserve"> Identify trends, patterns, gaps, or other food systems insights.</w:t>
      </w:r>
    </w:p>
    <w:p w:rsidR="00000000" w:rsidDel="00000000" w:rsidP="00000000" w:rsidRDefault="00000000" w:rsidRPr="00000000" w14:paraId="00000064">
      <w:pPr>
        <w:numPr>
          <w:ilvl w:val="0"/>
          <w:numId w:val="21"/>
        </w:numPr>
        <w:spacing w:after="0" w:afterAutospacing="0" w:before="0" w:beforeAutospacing="0" w:lineRule="auto"/>
        <w:ind w:left="720" w:hanging="360"/>
      </w:pPr>
      <w:r w:rsidDel="00000000" w:rsidR="00000000" w:rsidRPr="00000000">
        <w:rPr>
          <w:b w:val="1"/>
          <w:bCs w:val="1"/>
          <w:color w:val="171717"/>
          <w:sz w:val="24"/>
          <w:szCs w:val="24"/>
          <w:rtl w:val="0"/>
        </w:rPr>
        <w:t xml:space="preserve">Build a Solution:</w:t>
      </w:r>
      <w:r w:rsidDel="00000000" w:rsidR="00000000" w:rsidRPr="00000000">
        <w:rPr>
          <w:color w:val="171717"/>
          <w:sz w:val="24"/>
          <w:szCs w:val="24"/>
          <w:rtl w:val="0"/>
        </w:rPr>
        <w:t xml:space="preserve"> Create a tool, report, or visualization that strengthens food security, nutrition, or sustainability.</w:t>
      </w:r>
    </w:p>
    <w:p w:rsidR="00000000" w:rsidDel="00000000" w:rsidP="00000000" w:rsidRDefault="00000000" w:rsidRPr="00000000" w14:paraId="00000065">
      <w:pPr>
        <w:numPr>
          <w:ilvl w:val="0"/>
          <w:numId w:val="21"/>
        </w:numPr>
        <w:spacing w:after="0" w:afterAutospacing="0" w:before="0" w:beforeAutospacing="0" w:lineRule="auto"/>
        <w:ind w:left="720" w:hanging="360"/>
      </w:pPr>
      <w:r w:rsidDel="00000000" w:rsidR="00000000" w:rsidRPr="00000000">
        <w:rPr>
          <w:b w:val="1"/>
          <w:bCs w:val="1"/>
          <w:color w:val="171717"/>
          <w:sz w:val="24"/>
          <w:szCs w:val="24"/>
          <w:rtl w:val="0"/>
        </w:rPr>
        <w:t xml:space="preserve">Share Insights:</w:t>
      </w:r>
      <w:r w:rsidDel="00000000" w:rsidR="00000000" w:rsidRPr="00000000">
        <w:rPr>
          <w:color w:val="171717"/>
          <w:sz w:val="24"/>
          <w:szCs w:val="24"/>
          <w:rtl w:val="0"/>
        </w:rPr>
        <w:t xml:space="preserve"> Present findings in a short, recorded video (5 minutes max).</w:t>
      </w:r>
    </w:p>
    <w:p w:rsidR="00000000" w:rsidDel="00000000" w:rsidP="00000000" w:rsidRDefault="00000000" w:rsidRPr="00000000" w14:paraId="00000066">
      <w:pPr>
        <w:numPr>
          <w:ilvl w:val="0"/>
          <w:numId w:val="21"/>
        </w:numPr>
        <w:spacing w:after="1260" w:before="0" w:beforeAutospacing="0" w:lineRule="auto"/>
        <w:ind w:left="720" w:hanging="360"/>
      </w:pPr>
      <w:r w:rsidDel="00000000" w:rsidR="00000000" w:rsidRPr="00000000">
        <w:rPr>
          <w:b w:val="1"/>
          <w:bCs w:val="1"/>
          <w:color w:val="171717"/>
          <w:sz w:val="24"/>
          <w:szCs w:val="24"/>
          <w:rtl w:val="0"/>
        </w:rPr>
        <w:t xml:space="preserve">Collaborate and Network:</w:t>
      </w:r>
      <w:r w:rsidDel="00000000" w:rsidR="00000000" w:rsidRPr="00000000">
        <w:rPr>
          <w:color w:val="171717"/>
          <w:sz w:val="24"/>
          <w:szCs w:val="24"/>
          <w:rtl w:val="0"/>
        </w:rPr>
        <w:t xml:space="preserve"> Engage with a global community of participants and mentors.What are the project submission requirements?</w:t>
      </w:r>
    </w:p>
    <w:p w:rsidR="00000000" w:rsidDel="00000000" w:rsidP="00000000" w:rsidRDefault="00000000" w:rsidRPr="00000000" w14:paraId="00000067">
      <w:pPr>
        <w:pStyle w:val="Heading3"/>
        <w:keepNext w:val="0"/>
        <w:keepLines w:val="0"/>
        <w:shd w:fill="ffffff" w:val="clear"/>
        <w:spacing w:after="760" w:before="0" w:line="312" w:lineRule="auto"/>
        <w:rPr>
          <w:b w:val="1"/>
          <w:bCs w:val="1"/>
          <w:color w:val="171717"/>
          <w:sz w:val="30"/>
          <w:szCs w:val="30"/>
        </w:rPr>
      </w:pPr>
      <w:bookmarkStart w:colFirst="0" w:colLast="0" w:name="_2mlhi0kexztf" w:id="18"/>
      <w:bookmarkEnd w:id="18"/>
      <w:r w:rsidDel="00000000" w:rsidR="00000000" w:rsidRPr="00000000">
        <w:rPr>
          <w:b w:val="1"/>
          <w:bCs w:val="1"/>
          <w:color w:val="171717"/>
          <w:sz w:val="30"/>
          <w:szCs w:val="30"/>
          <w:rtl w:val="0"/>
        </w:rPr>
        <w:t xml:space="preserve">What are the project submission requirements?</w:t>
      </w:r>
    </w:p>
    <w:p w:rsidR="00000000" w:rsidDel="00000000" w:rsidP="00000000" w:rsidRDefault="00000000" w:rsidRPr="00000000" w14:paraId="00000068">
      <w:pPr>
        <w:numPr>
          <w:ilvl w:val="0"/>
          <w:numId w:val="9"/>
        </w:numPr>
        <w:spacing w:after="0" w:afterAutospacing="0" w:before="480" w:lineRule="auto"/>
        <w:ind w:left="720" w:hanging="360"/>
      </w:pPr>
      <w:r w:rsidDel="00000000" w:rsidR="00000000" w:rsidRPr="00000000">
        <w:rPr>
          <w:color w:val="171717"/>
          <w:sz w:val="24"/>
          <w:szCs w:val="24"/>
          <w:rtl w:val="0"/>
        </w:rPr>
        <w:t xml:space="preserve">Submit a </w:t>
      </w:r>
      <w:r w:rsidDel="00000000" w:rsidR="00000000" w:rsidRPr="00000000">
        <w:rPr>
          <w:b w:val="1"/>
          <w:bCs w:val="1"/>
          <w:color w:val="171717"/>
          <w:sz w:val="24"/>
          <w:szCs w:val="24"/>
          <w:rtl w:val="0"/>
        </w:rPr>
        <w:t xml:space="preserve">video presentation no longer than 5 minutes</w:t>
      </w:r>
      <w:r w:rsidDel="00000000" w:rsidR="00000000" w:rsidRPr="00000000">
        <w:rPr>
          <w:color w:val="171717"/>
          <w:sz w:val="24"/>
          <w:szCs w:val="24"/>
          <w:rtl w:val="0"/>
        </w:rPr>
        <w:t xml:space="preserve"> by </w:t>
      </w:r>
      <w:r w:rsidDel="00000000" w:rsidR="00000000" w:rsidRPr="00000000">
        <w:rPr>
          <w:b w:val="1"/>
          <w:bCs w:val="1"/>
          <w:color w:val="171717"/>
          <w:sz w:val="24"/>
          <w:szCs w:val="24"/>
          <w:rtl w:val="0"/>
        </w:rPr>
        <w:t xml:space="preserve">September 15, 2026 at 8:00 PM ET</w:t>
      </w:r>
      <w:r w:rsidDel="00000000" w:rsidR="00000000" w:rsidRPr="00000000">
        <w:rPr>
          <w:color w:val="171717"/>
          <w:sz w:val="24"/>
          <w:szCs w:val="24"/>
          <w:rtl w:val="0"/>
        </w:rPr>
        <w:t xml:space="preserve">.</w:t>
      </w:r>
    </w:p>
    <w:p w:rsidR="00000000" w:rsidDel="00000000" w:rsidP="00000000" w:rsidRDefault="00000000" w:rsidRPr="00000000" w14:paraId="00000069">
      <w:pPr>
        <w:numPr>
          <w:ilvl w:val="0"/>
          <w:numId w:val="9"/>
        </w:numPr>
        <w:spacing w:after="0" w:afterAutospacing="0" w:before="0" w:beforeAutospacing="0" w:lineRule="auto"/>
        <w:ind w:left="720" w:hanging="360"/>
      </w:pPr>
      <w:r w:rsidDel="00000000" w:rsidR="00000000" w:rsidRPr="00000000">
        <w:rPr>
          <w:color w:val="171717"/>
          <w:sz w:val="24"/>
          <w:szCs w:val="24"/>
          <w:rtl w:val="0"/>
        </w:rPr>
        <w:t xml:space="preserve">The full presentation outline will be provided in your Datathon Toolkit.</w:t>
      </w:r>
    </w:p>
    <w:p w:rsidR="00000000" w:rsidDel="00000000" w:rsidP="00000000" w:rsidRDefault="00000000" w:rsidRPr="00000000" w14:paraId="0000006A">
      <w:pPr>
        <w:numPr>
          <w:ilvl w:val="0"/>
          <w:numId w:val="9"/>
        </w:numPr>
        <w:spacing w:after="1260" w:before="0" w:beforeAutospacing="0" w:lineRule="auto"/>
        <w:ind w:left="720" w:hanging="360"/>
      </w:pPr>
      <w:r w:rsidDel="00000000" w:rsidR="00000000" w:rsidRPr="00000000">
        <w:rPr>
          <w:color w:val="171717"/>
          <w:sz w:val="24"/>
          <w:szCs w:val="24"/>
          <w:rtl w:val="0"/>
        </w:rPr>
        <w:t xml:space="preserve">Only </w:t>
      </w:r>
      <w:r w:rsidDel="00000000" w:rsidR="00000000" w:rsidRPr="00000000">
        <w:rPr>
          <w:b w:val="1"/>
          <w:bCs w:val="1"/>
          <w:color w:val="171717"/>
          <w:sz w:val="24"/>
          <w:szCs w:val="24"/>
          <w:rtl w:val="0"/>
        </w:rPr>
        <w:t xml:space="preserve">one final project</w:t>
      </w:r>
      <w:r w:rsidDel="00000000" w:rsidR="00000000" w:rsidRPr="00000000">
        <w:rPr>
          <w:color w:val="171717"/>
          <w:sz w:val="24"/>
          <w:szCs w:val="24"/>
          <w:rtl w:val="0"/>
        </w:rPr>
        <w:t xml:space="preserve"> per team may be submitted.</w:t>
      </w:r>
    </w:p>
    <w:p w:rsidR="00000000" w:rsidDel="00000000" w:rsidP="00000000" w:rsidRDefault="00000000" w:rsidRPr="00000000" w14:paraId="0000006B">
      <w:pPr>
        <w:shd w:fill="ffffff" w:val="clear"/>
        <w:spacing w:after="960" w:line="390" w:lineRule="auto"/>
        <w:rPr>
          <w:color w:val="171717"/>
          <w:sz w:val="24"/>
          <w:szCs w:val="24"/>
        </w:rPr>
      </w:pPr>
      <w:r w:rsidDel="00000000" w:rsidR="00000000" w:rsidRPr="00000000">
        <w:rPr>
          <w:color w:val="171717"/>
          <w:sz w:val="24"/>
          <w:szCs w:val="24"/>
          <w:rtl w:val="0"/>
        </w:rPr>
        <w:t xml:space="preserve">We also encourage reviewing winning presentations from </w:t>
      </w:r>
      <w:r w:rsidDel="00000000" w:rsidR="00000000" w:rsidRPr="00000000">
        <w:rPr>
          <w:b w:val="1"/>
          <w:bCs w:val="1"/>
          <w:color w:val="171717"/>
          <w:sz w:val="24"/>
          <w:szCs w:val="24"/>
          <w:rtl w:val="0"/>
        </w:rPr>
        <w:t xml:space="preserve">previous years</w:t>
      </w:r>
      <w:r w:rsidDel="00000000" w:rsidR="00000000" w:rsidRPr="00000000">
        <w:rPr>
          <w:color w:val="171717"/>
          <w:sz w:val="24"/>
          <w:szCs w:val="24"/>
          <w:rtl w:val="0"/>
        </w:rPr>
        <w:t xml:space="preserve"> for inspiration. </w:t>
      </w:r>
    </w:p>
    <w:p w:rsidR="00000000" w:rsidDel="00000000" w:rsidP="00000000" w:rsidRDefault="00000000" w:rsidRPr="00000000" w14:paraId="0000006C">
      <w:pPr>
        <w:shd w:fill="ffffff" w:val="clear"/>
        <w:spacing w:after="960" w:line="390" w:lineRule="auto"/>
        <w:rPr>
          <w:color w:val="171717"/>
          <w:sz w:val="24"/>
          <w:szCs w:val="24"/>
        </w:rPr>
      </w:pPr>
      <w:hyperlink r:id="rId19">
        <w:r w:rsidDel="00000000" w:rsidR="00000000" w:rsidRPr="00000000">
          <w:rPr>
            <w:b w:val="1"/>
            <w:bCs w:val="1"/>
            <w:color w:val="702e52"/>
            <w:sz w:val="24"/>
            <w:szCs w:val="24"/>
            <w:u w:val="single"/>
            <w:rtl w:val="0"/>
          </w:rPr>
          <w:t xml:space="preserve">2025 Winners</w:t>
          <w:br w:type="textWrapping"/>
        </w:r>
      </w:hyperlink>
      <w:hyperlink r:id="rId20">
        <w:r w:rsidDel="00000000" w:rsidR="00000000" w:rsidRPr="00000000">
          <w:rPr>
            <w:b w:val="1"/>
            <w:bCs w:val="1"/>
            <w:color w:val="702e52"/>
            <w:sz w:val="24"/>
            <w:szCs w:val="24"/>
            <w:u w:val="single"/>
            <w:rtl w:val="0"/>
          </w:rPr>
          <w:t xml:space="preserve">2024 Winners</w:t>
          <w:br w:type="textWrapping"/>
        </w:r>
      </w:hyperlink>
      <w:hyperlink r:id="rId21">
        <w:r w:rsidDel="00000000" w:rsidR="00000000" w:rsidRPr="00000000">
          <w:rPr>
            <w:b w:val="1"/>
            <w:bCs w:val="1"/>
            <w:color w:val="702e52"/>
            <w:sz w:val="24"/>
            <w:szCs w:val="24"/>
            <w:u w:val="single"/>
            <w:rtl w:val="0"/>
          </w:rPr>
          <w:t xml:space="preserve">2023 Winners</w:t>
          <w:br w:type="textWrapping"/>
        </w:r>
      </w:hyperlink>
      <w:hyperlink r:id="rId22">
        <w:r w:rsidDel="00000000" w:rsidR="00000000" w:rsidRPr="00000000">
          <w:rPr>
            <w:b w:val="1"/>
            <w:bCs w:val="1"/>
            <w:color w:val="702e52"/>
            <w:sz w:val="24"/>
            <w:szCs w:val="24"/>
            <w:u w:val="single"/>
            <w:rtl w:val="0"/>
          </w:rPr>
          <w:t xml:space="preserve">2022 Winners</w:t>
          <w:br w:type="textWrapping"/>
        </w:r>
      </w:hyperlink>
      <w:r w:rsidDel="00000000" w:rsidR="00000000" w:rsidRPr="00000000">
        <w:rPr>
          <w:color w:val="171717"/>
          <w:sz w:val="24"/>
          <w:szCs w:val="24"/>
          <w:rtl w:val="0"/>
        </w:rPr>
        <w:t xml:space="preserve"> </w:t>
      </w:r>
    </w:p>
    <w:p w:rsidR="00000000" w:rsidDel="00000000" w:rsidP="00000000" w:rsidRDefault="00000000" w:rsidRPr="00000000" w14:paraId="0000006D">
      <w:pPr>
        <w:pStyle w:val="Heading2"/>
        <w:keepNext w:val="0"/>
        <w:keepLines w:val="0"/>
        <w:pBdr>
          <w:top w:space="0" w:sz="0" w:val="nil"/>
          <w:left w:space="0" w:sz="0" w:val="nil"/>
          <w:bottom w:space="0" w:sz="0" w:val="nil"/>
          <w:right w:space="0" w:sz="0" w:val="nil"/>
          <w:between w:space="0" w:sz="0" w:val="nil"/>
        </w:pBdr>
        <w:shd w:fill="ffffff" w:val="clear"/>
        <w:spacing w:after="760" w:before="0" w:line="316.3636363636363" w:lineRule="auto"/>
        <w:rPr>
          <w:b w:val="1"/>
          <w:bCs w:val="1"/>
          <w:color w:val="171717"/>
          <w:sz w:val="33"/>
          <w:szCs w:val="33"/>
        </w:rPr>
      </w:pPr>
      <w:bookmarkStart w:colFirst="0" w:colLast="0" w:name="_3p5jhy8fsfka" w:id="19"/>
      <w:bookmarkEnd w:id="19"/>
      <w:r w:rsidDel="00000000" w:rsidR="00000000" w:rsidRPr="00000000">
        <w:rPr>
          <w:b w:val="1"/>
          <w:bCs w:val="1"/>
          <w:color w:val="171717"/>
          <w:sz w:val="33"/>
          <w:szCs w:val="33"/>
          <w:rtl w:val="0"/>
        </w:rPr>
        <w:t xml:space="preserve">Tools and Resources</w:t>
      </w:r>
    </w:p>
    <w:p w:rsidR="00000000" w:rsidDel="00000000" w:rsidP="00000000" w:rsidRDefault="00000000" w:rsidRPr="00000000" w14:paraId="0000006E">
      <w:pPr>
        <w:pStyle w:val="Heading3"/>
        <w:keepNext w:val="0"/>
        <w:keepLines w:val="0"/>
        <w:shd w:fill="ffffff" w:val="clear"/>
        <w:spacing w:after="760" w:before="0" w:line="312" w:lineRule="auto"/>
        <w:rPr>
          <w:b w:val="1"/>
          <w:bCs w:val="1"/>
          <w:color w:val="171717"/>
          <w:sz w:val="30"/>
          <w:szCs w:val="30"/>
        </w:rPr>
      </w:pPr>
      <w:bookmarkStart w:colFirst="0" w:colLast="0" w:name="_6aq6dzb71kfl" w:id="20"/>
      <w:bookmarkEnd w:id="20"/>
      <w:r w:rsidDel="00000000" w:rsidR="00000000" w:rsidRPr="00000000">
        <w:rPr>
          <w:b w:val="1"/>
          <w:bCs w:val="1"/>
          <w:color w:val="171717"/>
          <w:sz w:val="30"/>
          <w:szCs w:val="30"/>
          <w:rtl w:val="0"/>
        </w:rPr>
        <w:t xml:space="preserve">What tools and resources are available?</w:t>
      </w:r>
    </w:p>
    <w:p w:rsidR="00000000" w:rsidDel="00000000" w:rsidP="00000000" w:rsidRDefault="00000000" w:rsidRPr="00000000" w14:paraId="0000006F">
      <w:pPr>
        <w:shd w:fill="ffffff" w:val="clear"/>
        <w:spacing w:after="960" w:line="390" w:lineRule="auto"/>
        <w:rPr>
          <w:color w:val="171717"/>
          <w:sz w:val="24"/>
          <w:szCs w:val="24"/>
        </w:rPr>
      </w:pPr>
      <w:r w:rsidDel="00000000" w:rsidR="00000000" w:rsidRPr="00000000">
        <w:rPr>
          <w:color w:val="171717"/>
          <w:sz w:val="24"/>
          <w:szCs w:val="24"/>
          <w:rtl w:val="0"/>
        </w:rPr>
        <w:t xml:space="preserve">Participants are free to use any tools they're comfortable with. The following are recommended:</w:t>
      </w:r>
    </w:p>
    <w:p w:rsidR="00000000" w:rsidDel="00000000" w:rsidP="00000000" w:rsidRDefault="00000000" w:rsidRPr="00000000" w14:paraId="00000070">
      <w:pPr>
        <w:numPr>
          <w:ilvl w:val="0"/>
          <w:numId w:val="14"/>
        </w:numPr>
        <w:spacing w:after="0" w:afterAutospacing="0" w:before="480" w:lineRule="auto"/>
        <w:ind w:left="720" w:hanging="360"/>
      </w:pPr>
      <w:r w:rsidDel="00000000" w:rsidR="00000000" w:rsidRPr="00000000">
        <w:rPr>
          <w:b w:val="1"/>
          <w:bCs w:val="1"/>
          <w:color w:val="171717"/>
          <w:sz w:val="24"/>
          <w:szCs w:val="24"/>
          <w:rtl w:val="0"/>
        </w:rPr>
        <w:t xml:space="preserve">Data Platform:</w:t>
      </w:r>
      <w:r w:rsidDel="00000000" w:rsidR="00000000" w:rsidRPr="00000000">
        <w:rPr>
          <w:color w:val="171717"/>
          <w:sz w:val="24"/>
          <w:szCs w:val="24"/>
          <w:rtl w:val="0"/>
        </w:rPr>
        <w:t xml:space="preserve"> Women in Data will provide you with the data you will be using.</w:t>
      </w:r>
    </w:p>
    <w:p w:rsidR="00000000" w:rsidDel="00000000" w:rsidP="00000000" w:rsidRDefault="00000000" w:rsidRPr="00000000" w14:paraId="00000071">
      <w:pPr>
        <w:numPr>
          <w:ilvl w:val="0"/>
          <w:numId w:val="14"/>
        </w:numPr>
        <w:spacing w:after="0" w:afterAutospacing="0" w:before="0" w:beforeAutospacing="0" w:lineRule="auto"/>
        <w:ind w:left="720" w:hanging="360"/>
      </w:pPr>
      <w:r w:rsidDel="00000000" w:rsidR="00000000" w:rsidRPr="00000000">
        <w:rPr>
          <w:b w:val="1"/>
          <w:bCs w:val="1"/>
          <w:color w:val="171717"/>
          <w:sz w:val="24"/>
          <w:szCs w:val="24"/>
          <w:rtl w:val="0"/>
        </w:rPr>
        <w:t xml:space="preserve">Data Access Tools:</w:t>
      </w:r>
      <w:r w:rsidDel="00000000" w:rsidR="00000000" w:rsidRPr="00000000">
        <w:rPr>
          <w:color w:val="171717"/>
          <w:sz w:val="24"/>
          <w:szCs w:val="24"/>
          <w:rtl w:val="0"/>
        </w:rPr>
        <w:t xml:space="preserve"> FAOSTAT Bulk Downloads, FAOSTAT API, and the </w:t>
      </w:r>
      <w:r w:rsidDel="00000000" w:rsidR="00000000" w:rsidRPr="00000000">
        <w:rPr>
          <w:rFonts w:ascii="Courier New" w:cs="Courier New" w:eastAsia="Courier New" w:hAnsi="Courier New"/>
          <w:color w:val="23252a"/>
          <w:sz w:val="21"/>
          <w:szCs w:val="21"/>
          <w:rtl w:val="0"/>
        </w:rPr>
        <w:t xml:space="preserve">faostat</w:t>
      </w:r>
      <w:r w:rsidDel="00000000" w:rsidR="00000000" w:rsidRPr="00000000">
        <w:rPr>
          <w:color w:val="171717"/>
          <w:sz w:val="24"/>
          <w:szCs w:val="24"/>
          <w:rtl w:val="0"/>
        </w:rPr>
        <w:t xml:space="preserve"> / </w:t>
      </w:r>
      <w:r w:rsidDel="00000000" w:rsidR="00000000" w:rsidRPr="00000000">
        <w:rPr>
          <w:rFonts w:ascii="Courier New" w:cs="Courier New" w:eastAsia="Courier New" w:hAnsi="Courier New"/>
          <w:color w:val="23252a"/>
          <w:sz w:val="21"/>
          <w:szCs w:val="21"/>
          <w:rtl w:val="0"/>
        </w:rPr>
        <w:t xml:space="preserve">FAOSTAT</w:t>
      </w:r>
      <w:r w:rsidDel="00000000" w:rsidR="00000000" w:rsidRPr="00000000">
        <w:rPr>
          <w:color w:val="171717"/>
          <w:sz w:val="24"/>
          <w:szCs w:val="24"/>
          <w:rtl w:val="0"/>
        </w:rPr>
        <w:t xml:space="preserve"> packages for Python and R</w:t>
      </w:r>
    </w:p>
    <w:p w:rsidR="00000000" w:rsidDel="00000000" w:rsidP="00000000" w:rsidRDefault="00000000" w:rsidRPr="00000000" w14:paraId="00000072">
      <w:pPr>
        <w:numPr>
          <w:ilvl w:val="0"/>
          <w:numId w:val="14"/>
        </w:numPr>
        <w:spacing w:after="0" w:afterAutospacing="0" w:before="0" w:beforeAutospacing="0" w:lineRule="auto"/>
        <w:ind w:left="720" w:hanging="360"/>
      </w:pPr>
      <w:r w:rsidDel="00000000" w:rsidR="00000000" w:rsidRPr="00000000">
        <w:rPr>
          <w:b w:val="1"/>
          <w:bCs w:val="1"/>
          <w:color w:val="171717"/>
          <w:sz w:val="24"/>
          <w:szCs w:val="24"/>
          <w:rtl w:val="0"/>
        </w:rPr>
        <w:t xml:space="preserve">Data Analysis:</w:t>
      </w:r>
      <w:r w:rsidDel="00000000" w:rsidR="00000000" w:rsidRPr="00000000">
        <w:rPr>
          <w:color w:val="171717"/>
          <w:sz w:val="24"/>
          <w:szCs w:val="24"/>
          <w:rtl w:val="0"/>
        </w:rPr>
        <w:t xml:space="preserve"> Python, R, Jupyter Notebooks, Excel</w:t>
      </w:r>
    </w:p>
    <w:p w:rsidR="00000000" w:rsidDel="00000000" w:rsidP="00000000" w:rsidRDefault="00000000" w:rsidRPr="00000000" w14:paraId="00000073">
      <w:pPr>
        <w:numPr>
          <w:ilvl w:val="0"/>
          <w:numId w:val="14"/>
        </w:numPr>
        <w:spacing w:after="0" w:afterAutospacing="0" w:before="0" w:beforeAutospacing="0" w:lineRule="auto"/>
        <w:ind w:left="720" w:hanging="360"/>
      </w:pPr>
      <w:r w:rsidDel="00000000" w:rsidR="00000000" w:rsidRPr="00000000">
        <w:rPr>
          <w:b w:val="1"/>
          <w:bCs w:val="1"/>
          <w:color w:val="171717"/>
          <w:sz w:val="24"/>
          <w:szCs w:val="24"/>
          <w:rtl w:val="0"/>
        </w:rPr>
        <w:t xml:space="preserve">Collaboration:</w:t>
      </w:r>
      <w:r w:rsidDel="00000000" w:rsidR="00000000" w:rsidRPr="00000000">
        <w:rPr>
          <w:color w:val="171717"/>
          <w:sz w:val="24"/>
          <w:szCs w:val="24"/>
          <w:rtl w:val="0"/>
        </w:rPr>
        <w:t xml:space="preserve"> Women in Data Portal Chat, Email, Zoom.</w:t>
      </w:r>
    </w:p>
    <w:p w:rsidR="00000000" w:rsidDel="00000000" w:rsidP="00000000" w:rsidRDefault="00000000" w:rsidRPr="00000000" w14:paraId="00000074">
      <w:pPr>
        <w:numPr>
          <w:ilvl w:val="0"/>
          <w:numId w:val="14"/>
        </w:numPr>
        <w:spacing w:after="1260" w:before="0" w:beforeAutospacing="0" w:lineRule="auto"/>
        <w:ind w:left="720" w:hanging="360"/>
      </w:pPr>
      <w:r w:rsidDel="00000000" w:rsidR="00000000" w:rsidRPr="00000000">
        <w:rPr>
          <w:b w:val="1"/>
          <w:bCs w:val="1"/>
          <w:color w:val="171717"/>
          <w:sz w:val="24"/>
          <w:szCs w:val="24"/>
          <w:rtl w:val="0"/>
        </w:rPr>
        <w:t xml:space="preserve">Visualization &amp; Presentation:</w:t>
      </w:r>
      <w:r w:rsidDel="00000000" w:rsidR="00000000" w:rsidRPr="00000000">
        <w:rPr>
          <w:color w:val="171717"/>
          <w:sz w:val="24"/>
          <w:szCs w:val="24"/>
          <w:rtl w:val="0"/>
        </w:rPr>
        <w:t xml:space="preserve"> PowerPoint, Google Slides, Prezi, Zoom, LoomAll teams will receive a </w:t>
      </w:r>
      <w:r w:rsidDel="00000000" w:rsidR="00000000" w:rsidRPr="00000000">
        <w:rPr>
          <w:b w:val="1"/>
          <w:bCs w:val="1"/>
          <w:color w:val="171717"/>
          <w:sz w:val="24"/>
          <w:szCs w:val="24"/>
          <w:rtl w:val="0"/>
        </w:rPr>
        <w:t xml:space="preserve">Datathon Toolkit</w:t>
      </w:r>
      <w:r w:rsidDel="00000000" w:rsidR="00000000" w:rsidRPr="00000000">
        <w:rPr>
          <w:color w:val="171717"/>
          <w:sz w:val="24"/>
          <w:szCs w:val="24"/>
          <w:rtl w:val="0"/>
        </w:rPr>
        <w:t xml:space="preserve"> with suggested datasets, example notebooks, and helpful links.</w:t>
      </w:r>
    </w:p>
    <w:p w:rsidR="00000000" w:rsidDel="00000000" w:rsidP="00000000" w:rsidRDefault="00000000" w:rsidRPr="00000000" w14:paraId="00000075">
      <w:pPr>
        <w:pStyle w:val="Heading2"/>
        <w:keepNext w:val="0"/>
        <w:keepLines w:val="0"/>
        <w:pBdr>
          <w:top w:space="0" w:sz="0" w:val="nil"/>
          <w:left w:space="0" w:sz="0" w:val="nil"/>
          <w:bottom w:space="0" w:sz="0" w:val="nil"/>
          <w:right w:space="0" w:sz="0" w:val="nil"/>
          <w:between w:space="0" w:sz="0" w:val="nil"/>
        </w:pBdr>
        <w:shd w:fill="ffffff" w:val="clear"/>
        <w:spacing w:after="760" w:before="0" w:line="316.3636363636363" w:lineRule="auto"/>
        <w:rPr>
          <w:b w:val="1"/>
          <w:bCs w:val="1"/>
          <w:color w:val="171717"/>
          <w:sz w:val="33"/>
          <w:szCs w:val="33"/>
        </w:rPr>
      </w:pPr>
      <w:bookmarkStart w:colFirst="0" w:colLast="0" w:name="_gvpmitwhyipq" w:id="21"/>
      <w:bookmarkEnd w:id="21"/>
      <w:r w:rsidDel="00000000" w:rsidR="00000000" w:rsidRPr="00000000">
        <w:rPr>
          <w:b w:val="1"/>
          <w:bCs w:val="1"/>
          <w:color w:val="171717"/>
          <w:sz w:val="33"/>
          <w:szCs w:val="33"/>
          <w:rtl w:val="0"/>
        </w:rPr>
        <w:t xml:space="preserve">Judging Criteria</w:t>
      </w:r>
    </w:p>
    <w:p w:rsidR="00000000" w:rsidDel="00000000" w:rsidP="00000000" w:rsidRDefault="00000000" w:rsidRPr="00000000" w14:paraId="00000076">
      <w:pPr>
        <w:pStyle w:val="Heading3"/>
        <w:keepNext w:val="0"/>
        <w:keepLines w:val="0"/>
        <w:shd w:fill="ffffff" w:val="clear"/>
        <w:spacing w:after="760" w:before="0" w:line="312" w:lineRule="auto"/>
        <w:rPr>
          <w:b w:val="1"/>
          <w:bCs w:val="1"/>
          <w:color w:val="171717"/>
          <w:sz w:val="30"/>
          <w:szCs w:val="30"/>
        </w:rPr>
      </w:pPr>
      <w:bookmarkStart w:colFirst="0" w:colLast="0" w:name="_7hdt6zu42yyf" w:id="22"/>
      <w:bookmarkEnd w:id="22"/>
      <w:r w:rsidDel="00000000" w:rsidR="00000000" w:rsidRPr="00000000">
        <w:rPr>
          <w:b w:val="1"/>
          <w:bCs w:val="1"/>
          <w:color w:val="171717"/>
          <w:sz w:val="30"/>
          <w:szCs w:val="30"/>
          <w:rtl w:val="0"/>
        </w:rPr>
        <w:t xml:space="preserve">What is the judging criteria?</w:t>
      </w:r>
    </w:p>
    <w:p w:rsidR="00000000" w:rsidDel="00000000" w:rsidP="00000000" w:rsidRDefault="00000000" w:rsidRPr="00000000" w14:paraId="00000077">
      <w:pPr>
        <w:shd w:fill="ffffff" w:val="clear"/>
        <w:spacing w:after="960" w:line="390" w:lineRule="auto"/>
        <w:rPr>
          <w:color w:val="171717"/>
          <w:sz w:val="24"/>
          <w:szCs w:val="24"/>
        </w:rPr>
      </w:pPr>
      <w:r w:rsidDel="00000000" w:rsidR="00000000" w:rsidRPr="00000000">
        <w:rPr>
          <w:color w:val="171717"/>
          <w:sz w:val="24"/>
          <w:szCs w:val="24"/>
          <w:rtl w:val="0"/>
        </w:rPr>
        <w:t xml:space="preserve">Women in Data's 2026 Datathon judges will select three winning teams based on the following criteria:</w:t>
      </w:r>
    </w:p>
    <w:p w:rsidR="00000000" w:rsidDel="00000000" w:rsidP="00000000" w:rsidRDefault="00000000" w:rsidRPr="00000000" w14:paraId="00000078">
      <w:pPr>
        <w:shd w:fill="ffffff" w:val="clear"/>
        <w:spacing w:after="960" w:line="390" w:lineRule="auto"/>
        <w:rPr>
          <w:b w:val="1"/>
          <w:bCs w:val="1"/>
          <w:color w:val="171717"/>
          <w:sz w:val="24"/>
          <w:szCs w:val="24"/>
        </w:rPr>
      </w:pPr>
      <w:r w:rsidDel="00000000" w:rsidR="00000000" w:rsidRPr="00000000">
        <w:rPr>
          <w:b w:val="1"/>
          <w:bCs w:val="1"/>
          <w:color w:val="171717"/>
          <w:sz w:val="24"/>
          <w:szCs w:val="24"/>
          <w:rtl w:val="0"/>
        </w:rPr>
        <w:t xml:space="preserve">Depth of Analysis (35%)</w:t>
      </w:r>
    </w:p>
    <w:p w:rsidR="00000000" w:rsidDel="00000000" w:rsidP="00000000" w:rsidRDefault="00000000" w:rsidRPr="00000000" w14:paraId="00000079">
      <w:pPr>
        <w:numPr>
          <w:ilvl w:val="0"/>
          <w:numId w:val="6"/>
        </w:numPr>
        <w:spacing w:after="0" w:afterAutospacing="0" w:before="480" w:lineRule="auto"/>
        <w:ind w:left="720" w:hanging="360"/>
      </w:pPr>
      <w:r w:rsidDel="00000000" w:rsidR="00000000" w:rsidRPr="00000000">
        <w:rPr>
          <w:color w:val="171717"/>
          <w:sz w:val="24"/>
          <w:szCs w:val="24"/>
          <w:rtl w:val="0"/>
        </w:rPr>
        <w:t xml:space="preserve">How thoroughly was the food systems challenge explored using the data?</w:t>
      </w:r>
    </w:p>
    <w:p w:rsidR="00000000" w:rsidDel="00000000" w:rsidP="00000000" w:rsidRDefault="00000000" w:rsidRPr="00000000" w14:paraId="0000007A">
      <w:pPr>
        <w:numPr>
          <w:ilvl w:val="0"/>
          <w:numId w:val="6"/>
        </w:numPr>
        <w:spacing w:after="0" w:afterAutospacing="0" w:before="0" w:beforeAutospacing="0" w:lineRule="auto"/>
        <w:ind w:left="720" w:hanging="360"/>
      </w:pPr>
      <w:r w:rsidDel="00000000" w:rsidR="00000000" w:rsidRPr="00000000">
        <w:rPr>
          <w:color w:val="171717"/>
          <w:sz w:val="24"/>
          <w:szCs w:val="24"/>
          <w:rtl w:val="0"/>
        </w:rPr>
        <w:t xml:space="preserve">Are the insights deep, meaningful, and data-backed?</w:t>
      </w:r>
    </w:p>
    <w:p w:rsidR="00000000" w:rsidDel="00000000" w:rsidP="00000000" w:rsidRDefault="00000000" w:rsidRPr="00000000" w14:paraId="0000007B">
      <w:pPr>
        <w:numPr>
          <w:ilvl w:val="0"/>
          <w:numId w:val="6"/>
        </w:numPr>
        <w:spacing w:after="1260" w:before="0" w:beforeAutospacing="0" w:lineRule="auto"/>
        <w:ind w:left="720" w:hanging="360"/>
      </w:pPr>
      <w:r w:rsidDel="00000000" w:rsidR="00000000" w:rsidRPr="00000000">
        <w:rPr>
          <w:color w:val="171717"/>
          <w:sz w:val="24"/>
          <w:szCs w:val="24"/>
          <w:rtl w:val="0"/>
        </w:rPr>
        <w:t xml:space="preserve">Was a wide range of trends, patterns, or perspectives covered?</w:t>
      </w:r>
    </w:p>
    <w:p w:rsidR="00000000" w:rsidDel="00000000" w:rsidP="00000000" w:rsidRDefault="00000000" w:rsidRPr="00000000" w14:paraId="0000007C">
      <w:pPr>
        <w:shd w:fill="ffffff" w:val="clear"/>
        <w:spacing w:after="960" w:line="390" w:lineRule="auto"/>
        <w:rPr>
          <w:b w:val="1"/>
          <w:bCs w:val="1"/>
          <w:color w:val="171717"/>
          <w:sz w:val="24"/>
          <w:szCs w:val="24"/>
        </w:rPr>
      </w:pPr>
      <w:r w:rsidDel="00000000" w:rsidR="00000000" w:rsidRPr="00000000">
        <w:rPr>
          <w:b w:val="1"/>
          <w:bCs w:val="1"/>
          <w:color w:val="171717"/>
          <w:sz w:val="24"/>
          <w:szCs w:val="24"/>
          <w:rtl w:val="0"/>
        </w:rPr>
        <w:t xml:space="preserve">Practical Application (30%)</w:t>
      </w:r>
    </w:p>
    <w:p w:rsidR="00000000" w:rsidDel="00000000" w:rsidP="00000000" w:rsidRDefault="00000000" w:rsidRPr="00000000" w14:paraId="0000007D">
      <w:pPr>
        <w:numPr>
          <w:ilvl w:val="0"/>
          <w:numId w:val="18"/>
        </w:numPr>
        <w:spacing w:after="0" w:afterAutospacing="0" w:before="480" w:lineRule="auto"/>
        <w:ind w:left="720" w:hanging="360"/>
      </w:pPr>
      <w:r w:rsidDel="00000000" w:rsidR="00000000" w:rsidRPr="00000000">
        <w:rPr>
          <w:color w:val="171717"/>
          <w:sz w:val="24"/>
          <w:szCs w:val="24"/>
          <w:rtl w:val="0"/>
        </w:rPr>
        <w:t xml:space="preserve">Are the insights and solutions relevant and realistic?</w:t>
      </w:r>
    </w:p>
    <w:p w:rsidR="00000000" w:rsidDel="00000000" w:rsidP="00000000" w:rsidRDefault="00000000" w:rsidRPr="00000000" w14:paraId="0000007E">
      <w:pPr>
        <w:numPr>
          <w:ilvl w:val="0"/>
          <w:numId w:val="18"/>
        </w:numPr>
        <w:spacing w:after="0" w:afterAutospacing="0" w:before="0" w:beforeAutospacing="0" w:lineRule="auto"/>
        <w:ind w:left="720" w:hanging="360"/>
      </w:pPr>
      <w:r w:rsidDel="00000000" w:rsidR="00000000" w:rsidRPr="00000000">
        <w:rPr>
          <w:color w:val="171717"/>
          <w:sz w:val="24"/>
          <w:szCs w:val="24"/>
          <w:rtl w:val="0"/>
        </w:rPr>
        <w:t xml:space="preserve">Are the recommendations actionable and clearly explained?</w:t>
      </w:r>
    </w:p>
    <w:p w:rsidR="00000000" w:rsidDel="00000000" w:rsidP="00000000" w:rsidRDefault="00000000" w:rsidRPr="00000000" w14:paraId="0000007F">
      <w:pPr>
        <w:numPr>
          <w:ilvl w:val="0"/>
          <w:numId w:val="18"/>
        </w:numPr>
        <w:spacing w:after="1260" w:before="0" w:beforeAutospacing="0" w:lineRule="auto"/>
        <w:ind w:left="720" w:hanging="360"/>
      </w:pPr>
      <w:r w:rsidDel="00000000" w:rsidR="00000000" w:rsidRPr="00000000">
        <w:rPr>
          <w:color w:val="171717"/>
          <w:sz w:val="24"/>
          <w:szCs w:val="24"/>
          <w:rtl w:val="0"/>
        </w:rPr>
        <w:t xml:space="preserve">What is the potential real-world impact on food security, nutrition, or sustainability?</w:t>
      </w:r>
    </w:p>
    <w:p w:rsidR="00000000" w:rsidDel="00000000" w:rsidP="00000000" w:rsidRDefault="00000000" w:rsidRPr="00000000" w14:paraId="00000080">
      <w:pPr>
        <w:shd w:fill="ffffff" w:val="clear"/>
        <w:spacing w:after="960" w:line="390" w:lineRule="auto"/>
        <w:rPr>
          <w:b w:val="1"/>
          <w:bCs w:val="1"/>
          <w:color w:val="171717"/>
          <w:sz w:val="24"/>
          <w:szCs w:val="24"/>
        </w:rPr>
      </w:pPr>
      <w:r w:rsidDel="00000000" w:rsidR="00000000" w:rsidRPr="00000000">
        <w:rPr>
          <w:b w:val="1"/>
          <w:bCs w:val="1"/>
          <w:color w:val="171717"/>
          <w:sz w:val="24"/>
          <w:szCs w:val="24"/>
          <w:rtl w:val="0"/>
        </w:rPr>
        <w:t xml:space="preserve">Presentation Quality (25%)</w:t>
      </w:r>
    </w:p>
    <w:p w:rsidR="00000000" w:rsidDel="00000000" w:rsidP="00000000" w:rsidRDefault="00000000" w:rsidRPr="00000000" w14:paraId="00000081">
      <w:pPr>
        <w:numPr>
          <w:ilvl w:val="0"/>
          <w:numId w:val="19"/>
        </w:numPr>
        <w:spacing w:after="0" w:afterAutospacing="0" w:before="480" w:lineRule="auto"/>
        <w:ind w:left="720" w:hanging="360"/>
      </w:pPr>
      <w:r w:rsidDel="00000000" w:rsidR="00000000" w:rsidRPr="00000000">
        <w:rPr>
          <w:color w:val="171717"/>
          <w:sz w:val="24"/>
          <w:szCs w:val="24"/>
          <w:rtl w:val="0"/>
        </w:rPr>
        <w:t xml:space="preserve">Is the presentation clear, concise, and understandable?</w:t>
      </w:r>
    </w:p>
    <w:p w:rsidR="00000000" w:rsidDel="00000000" w:rsidP="00000000" w:rsidRDefault="00000000" w:rsidRPr="00000000" w14:paraId="00000082">
      <w:pPr>
        <w:numPr>
          <w:ilvl w:val="0"/>
          <w:numId w:val="19"/>
        </w:numPr>
        <w:spacing w:after="0" w:afterAutospacing="0" w:before="0" w:beforeAutospacing="0" w:lineRule="auto"/>
        <w:ind w:left="720" w:hanging="360"/>
      </w:pPr>
      <w:r w:rsidDel="00000000" w:rsidR="00000000" w:rsidRPr="00000000">
        <w:rPr>
          <w:color w:val="171717"/>
          <w:sz w:val="24"/>
          <w:szCs w:val="24"/>
          <w:rtl w:val="0"/>
        </w:rPr>
        <w:t xml:space="preserve">Is it engaging and visually compelling?</w:t>
      </w:r>
    </w:p>
    <w:p w:rsidR="00000000" w:rsidDel="00000000" w:rsidP="00000000" w:rsidRDefault="00000000" w:rsidRPr="00000000" w14:paraId="00000083">
      <w:pPr>
        <w:numPr>
          <w:ilvl w:val="0"/>
          <w:numId w:val="19"/>
        </w:numPr>
        <w:spacing w:after="1260" w:before="0" w:beforeAutospacing="0" w:lineRule="auto"/>
        <w:ind w:left="720" w:hanging="360"/>
      </w:pPr>
      <w:r w:rsidDel="00000000" w:rsidR="00000000" w:rsidRPr="00000000">
        <w:rPr>
          <w:color w:val="171717"/>
          <w:sz w:val="24"/>
          <w:szCs w:val="24"/>
          <w:rtl w:val="0"/>
        </w:rPr>
        <w:t xml:space="preserve">Did the team communicate their work effectively?</w:t>
      </w:r>
    </w:p>
    <w:p w:rsidR="00000000" w:rsidDel="00000000" w:rsidP="00000000" w:rsidRDefault="00000000" w:rsidRPr="00000000" w14:paraId="00000084">
      <w:pPr>
        <w:shd w:fill="ffffff" w:val="clear"/>
        <w:spacing w:after="960" w:line="390" w:lineRule="auto"/>
        <w:rPr>
          <w:b w:val="1"/>
          <w:bCs w:val="1"/>
          <w:color w:val="171717"/>
          <w:sz w:val="24"/>
          <w:szCs w:val="24"/>
        </w:rPr>
      </w:pPr>
      <w:r w:rsidDel="00000000" w:rsidR="00000000" w:rsidRPr="00000000">
        <w:rPr>
          <w:b w:val="1"/>
          <w:bCs w:val="1"/>
          <w:color w:val="171717"/>
          <w:sz w:val="24"/>
          <w:szCs w:val="24"/>
          <w:rtl w:val="0"/>
        </w:rPr>
        <w:t xml:space="preserve">Originality and Innovation (10%)</w:t>
      </w:r>
    </w:p>
    <w:p w:rsidR="00000000" w:rsidDel="00000000" w:rsidP="00000000" w:rsidRDefault="00000000" w:rsidRPr="00000000" w14:paraId="00000085">
      <w:pPr>
        <w:numPr>
          <w:ilvl w:val="0"/>
          <w:numId w:val="24"/>
        </w:numPr>
        <w:spacing w:after="0" w:afterAutospacing="0" w:before="480" w:lineRule="auto"/>
        <w:ind w:left="720" w:hanging="360"/>
      </w:pPr>
      <w:r w:rsidDel="00000000" w:rsidR="00000000" w:rsidRPr="00000000">
        <w:rPr>
          <w:color w:val="171717"/>
          <w:sz w:val="24"/>
          <w:szCs w:val="24"/>
          <w:rtl w:val="0"/>
        </w:rPr>
        <w:t xml:space="preserve">How unique is the approach or interpretation?</w:t>
      </w:r>
    </w:p>
    <w:p w:rsidR="00000000" w:rsidDel="00000000" w:rsidP="00000000" w:rsidRDefault="00000000" w:rsidRPr="00000000" w14:paraId="00000086">
      <w:pPr>
        <w:numPr>
          <w:ilvl w:val="0"/>
          <w:numId w:val="24"/>
        </w:numPr>
        <w:spacing w:after="1260" w:before="0" w:beforeAutospacing="0" w:lineRule="auto"/>
        <w:ind w:left="720" w:hanging="360"/>
      </w:pPr>
      <w:r w:rsidDel="00000000" w:rsidR="00000000" w:rsidRPr="00000000">
        <w:rPr>
          <w:color w:val="171717"/>
          <w:sz w:val="24"/>
          <w:szCs w:val="24"/>
          <w:rtl w:val="0"/>
        </w:rPr>
        <w:t xml:space="preserve">Did the team apply creative thinking or unexpected solutions?</w:t>
      </w:r>
    </w:p>
    <w:p w:rsidR="00000000" w:rsidDel="00000000" w:rsidP="00000000" w:rsidRDefault="00000000" w:rsidRPr="00000000" w14:paraId="00000087">
      <w:pPr>
        <w:shd w:fill="ffffff" w:val="clear"/>
        <w:spacing w:after="960" w:line="390" w:lineRule="auto"/>
        <w:rPr>
          <w:color w:val="171717"/>
          <w:sz w:val="24"/>
          <w:szCs w:val="24"/>
        </w:rPr>
      </w:pPr>
      <w:r w:rsidDel="00000000" w:rsidR="00000000" w:rsidRPr="00000000">
        <w:rPr>
          <w:color w:val="171717"/>
          <w:sz w:val="24"/>
          <w:szCs w:val="24"/>
          <w:rtl w:val="0"/>
        </w:rPr>
        <w:t xml:space="preserve">A complete rubric will be shared with participants at kickoff which will include:</w:t>
      </w:r>
    </w:p>
    <w:p w:rsidR="00000000" w:rsidDel="00000000" w:rsidP="00000000" w:rsidRDefault="00000000" w:rsidRPr="00000000" w14:paraId="00000088">
      <w:pPr>
        <w:numPr>
          <w:ilvl w:val="0"/>
          <w:numId w:val="8"/>
        </w:numPr>
        <w:spacing w:after="0" w:afterAutospacing="0" w:before="480" w:lineRule="auto"/>
        <w:ind w:left="720" w:hanging="360"/>
      </w:pPr>
      <w:r w:rsidDel="00000000" w:rsidR="00000000" w:rsidRPr="00000000">
        <w:rPr>
          <w:color w:val="171717"/>
          <w:sz w:val="24"/>
          <w:szCs w:val="24"/>
          <w:rtl w:val="0"/>
        </w:rPr>
        <w:t xml:space="preserve">Datathon Rules</w:t>
      </w:r>
    </w:p>
    <w:p w:rsidR="00000000" w:rsidDel="00000000" w:rsidP="00000000" w:rsidRDefault="00000000" w:rsidRPr="00000000" w14:paraId="00000089">
      <w:pPr>
        <w:numPr>
          <w:ilvl w:val="0"/>
          <w:numId w:val="8"/>
        </w:numPr>
        <w:spacing w:after="0" w:afterAutospacing="0" w:before="0" w:beforeAutospacing="0" w:lineRule="auto"/>
        <w:ind w:left="720" w:hanging="360"/>
      </w:pPr>
      <w:r w:rsidDel="00000000" w:rsidR="00000000" w:rsidRPr="00000000">
        <w:rPr>
          <w:color w:val="171717"/>
          <w:sz w:val="24"/>
          <w:szCs w:val="24"/>
          <w:rtl w:val="0"/>
        </w:rPr>
        <w:t xml:space="preserve">Tools to use </w:t>
      </w:r>
    </w:p>
    <w:p w:rsidR="00000000" w:rsidDel="00000000" w:rsidP="00000000" w:rsidRDefault="00000000" w:rsidRPr="00000000" w14:paraId="0000008A">
      <w:pPr>
        <w:numPr>
          <w:ilvl w:val="0"/>
          <w:numId w:val="8"/>
        </w:numPr>
        <w:spacing w:after="0" w:afterAutospacing="0" w:before="0" w:beforeAutospacing="0" w:lineRule="auto"/>
        <w:ind w:left="720" w:hanging="360"/>
      </w:pPr>
      <w:r w:rsidDel="00000000" w:rsidR="00000000" w:rsidRPr="00000000">
        <w:rPr>
          <w:color w:val="171717"/>
          <w:sz w:val="24"/>
          <w:szCs w:val="24"/>
          <w:rtl w:val="0"/>
        </w:rPr>
        <w:t xml:space="preserve">Data sets to use</w:t>
      </w:r>
    </w:p>
    <w:p w:rsidR="00000000" w:rsidDel="00000000" w:rsidP="00000000" w:rsidRDefault="00000000" w:rsidRPr="00000000" w14:paraId="0000008B">
      <w:pPr>
        <w:numPr>
          <w:ilvl w:val="0"/>
          <w:numId w:val="8"/>
        </w:numPr>
        <w:spacing w:after="0" w:afterAutospacing="0" w:before="0" w:beforeAutospacing="0" w:lineRule="auto"/>
        <w:ind w:left="720" w:hanging="360"/>
      </w:pPr>
      <w:r w:rsidDel="00000000" w:rsidR="00000000" w:rsidRPr="00000000">
        <w:rPr>
          <w:color w:val="171717"/>
          <w:sz w:val="24"/>
          <w:szCs w:val="24"/>
          <w:rtl w:val="0"/>
        </w:rPr>
        <w:t xml:space="preserve">Full judging criteria</w:t>
      </w:r>
    </w:p>
    <w:p w:rsidR="00000000" w:rsidDel="00000000" w:rsidP="00000000" w:rsidRDefault="00000000" w:rsidRPr="00000000" w14:paraId="0000008C">
      <w:pPr>
        <w:numPr>
          <w:ilvl w:val="0"/>
          <w:numId w:val="8"/>
        </w:numPr>
        <w:spacing w:after="0" w:afterAutospacing="0" w:before="0" w:beforeAutospacing="0" w:lineRule="auto"/>
        <w:ind w:left="720" w:hanging="360"/>
      </w:pPr>
      <w:r w:rsidDel="00000000" w:rsidR="00000000" w:rsidRPr="00000000">
        <w:rPr>
          <w:color w:val="171717"/>
          <w:sz w:val="24"/>
          <w:szCs w:val="24"/>
          <w:rtl w:val="0"/>
        </w:rPr>
        <w:t xml:space="preserve">Presentation Outline</w:t>
      </w:r>
    </w:p>
    <w:p w:rsidR="00000000" w:rsidDel="00000000" w:rsidP="00000000" w:rsidRDefault="00000000" w:rsidRPr="00000000" w14:paraId="0000008D">
      <w:pPr>
        <w:numPr>
          <w:ilvl w:val="0"/>
          <w:numId w:val="8"/>
        </w:numPr>
        <w:spacing w:after="1260" w:before="0" w:beforeAutospacing="0" w:lineRule="auto"/>
        <w:ind w:left="720" w:hanging="360"/>
      </w:pPr>
      <w:r w:rsidDel="00000000" w:rsidR="00000000" w:rsidRPr="00000000">
        <w:rPr>
          <w:color w:val="171717"/>
          <w:sz w:val="24"/>
          <w:szCs w:val="24"/>
          <w:rtl w:val="0"/>
        </w:rPr>
        <w:t xml:space="preserve">Suggested timeline for your team to keep on track</w:t>
      </w:r>
    </w:p>
    <w:p w:rsidR="00000000" w:rsidDel="00000000" w:rsidP="00000000" w:rsidRDefault="00000000" w:rsidRPr="00000000" w14:paraId="0000008E">
      <w:pPr>
        <w:pStyle w:val="Heading3"/>
        <w:keepNext w:val="0"/>
        <w:keepLines w:val="0"/>
        <w:shd w:fill="ffffff" w:val="clear"/>
        <w:spacing w:after="760" w:before="0" w:line="312" w:lineRule="auto"/>
        <w:rPr>
          <w:b w:val="1"/>
          <w:bCs w:val="1"/>
          <w:color w:val="171717"/>
          <w:sz w:val="30"/>
          <w:szCs w:val="30"/>
        </w:rPr>
      </w:pPr>
      <w:bookmarkStart w:colFirst="0" w:colLast="0" w:name="_c6e7b935ece9" w:id="23"/>
      <w:bookmarkEnd w:id="23"/>
      <w:r w:rsidDel="00000000" w:rsidR="00000000" w:rsidRPr="00000000">
        <w:rPr>
          <w:b w:val="1"/>
          <w:bCs w:val="1"/>
          <w:color w:val="171717"/>
          <w:sz w:val="30"/>
          <w:szCs w:val="30"/>
          <w:rtl w:val="0"/>
        </w:rPr>
        <w:t xml:space="preserve">How does my team apply?</w:t>
      </w:r>
    </w:p>
    <w:p w:rsidR="00000000" w:rsidDel="00000000" w:rsidP="00000000" w:rsidRDefault="00000000" w:rsidRPr="00000000" w14:paraId="0000008F">
      <w:pPr>
        <w:shd w:fill="ffffff" w:val="clear"/>
        <w:spacing w:after="960" w:line="390" w:lineRule="auto"/>
        <w:rPr>
          <w:color w:val="171717"/>
          <w:sz w:val="24"/>
          <w:szCs w:val="24"/>
        </w:rPr>
      </w:pPr>
      <w:r w:rsidDel="00000000" w:rsidR="00000000" w:rsidRPr="00000000">
        <w:rPr>
          <w:color w:val="171717"/>
          <w:sz w:val="24"/>
          <w:szCs w:val="24"/>
          <w:rtl w:val="0"/>
        </w:rPr>
        <w:t xml:space="preserve">Registration opens on July 24th at 10:00 AM EST. One application per team. Be sure to have all the names, emails, of your team members before you apply. All of your team members will need a Women in Data Portal account to participate. </w:t>
        <w:br w:type="textWrapping"/>
        <w:br w:type="textWrapping"/>
        <w:t xml:space="preserve">You cannot apply individually. If you need help finding a team, post in the </w:t>
      </w:r>
      <w:hyperlink r:id="rId23">
        <w:r w:rsidDel="00000000" w:rsidR="00000000" w:rsidRPr="00000000">
          <w:rPr>
            <w:b w:val="1"/>
            <w:bCs w:val="1"/>
            <w:color w:val="702e52"/>
            <w:sz w:val="24"/>
            <w:szCs w:val="24"/>
            <w:u w:val="single"/>
            <w:rtl w:val="0"/>
          </w:rPr>
          <w:t xml:space="preserve">Find a Team</w:t>
        </w:r>
      </w:hyperlink>
      <w:r w:rsidDel="00000000" w:rsidR="00000000" w:rsidRPr="00000000">
        <w:rPr>
          <w:color w:val="171717"/>
          <w:sz w:val="24"/>
          <w:szCs w:val="24"/>
          <w:rtl w:val="0"/>
        </w:rPr>
        <w:t xml:space="preserve"> chat stating you are looking to form a team or would like to be added to a team. Women in Data does not assign teams and you cannot apply individually. </w:t>
      </w:r>
    </w:p>
    <w:p w:rsidR="00000000" w:rsidDel="00000000" w:rsidP="00000000" w:rsidRDefault="00000000" w:rsidRPr="00000000" w14:paraId="0000009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w947snqa0xa"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Datathon Toolkit</w:t>
      </w:r>
      <w:r w:rsidDel="00000000" w:rsidR="00000000" w:rsidRPr="00000000">
        <w:rPr>
          <w:rtl w:val="0"/>
        </w:rPr>
      </w:r>
    </w:p>
    <w:p w:rsidR="00000000" w:rsidDel="00000000" w:rsidP="00000000" w:rsidRDefault="00000000" w:rsidRPr="00000000" w14:paraId="00000092">
      <w:pPr>
        <w:pStyle w:val="Heading1"/>
        <w:keepNext w:val="0"/>
        <w:keepLines w:val="0"/>
        <w:pBdr>
          <w:top w:space="0" w:sz="0" w:val="nil"/>
          <w:left w:space="0" w:sz="0" w:val="nil"/>
          <w:bottom w:space="0" w:sz="0" w:val="nil"/>
          <w:right w:space="0" w:sz="0" w:val="nil"/>
          <w:between w:space="0" w:sz="0" w:val="nil"/>
        </w:pBdr>
        <w:shd w:fill="ffffff" w:val="clear"/>
        <w:spacing w:after="520" w:before="0" w:line="300" w:lineRule="auto"/>
        <w:rPr>
          <w:b w:val="1"/>
          <w:bCs w:val="1"/>
          <w:color w:val="171717"/>
          <w:sz w:val="48"/>
          <w:szCs w:val="48"/>
        </w:rPr>
      </w:pPr>
      <w:bookmarkStart w:colFirst="0" w:colLast="0" w:name="_4p2ybndlmf5d" w:id="25"/>
      <w:bookmarkEnd w:id="25"/>
      <w:r w:rsidDel="00000000" w:rsidR="00000000" w:rsidRPr="00000000">
        <w:rPr>
          <w:b w:val="1"/>
          <w:bCs w:val="1"/>
          <w:color w:val="171717"/>
          <w:sz w:val="48"/>
          <w:szCs w:val="48"/>
          <w:rtl w:val="0"/>
        </w:rPr>
        <w:t xml:space="preserve">Datathon Toolkit</w:t>
      </w:r>
    </w:p>
    <w:p w:rsidR="00000000" w:rsidDel="00000000" w:rsidP="00000000" w:rsidRDefault="00000000" w:rsidRPr="00000000" w14:paraId="00000093">
      <w:pPr>
        <w:shd w:fill="ffffff" w:val="clear"/>
        <w:spacing w:after="440" w:line="300" w:lineRule="auto"/>
        <w:ind w:right="120"/>
        <w:rPr/>
      </w:pPr>
      <w:hyperlink r:id="rId24">
        <w:r w:rsidDel="00000000" w:rsidR="00000000" w:rsidRPr="00000000">
          <w:rPr>
            <w:color w:val="141921"/>
            <w:sz w:val="24"/>
            <w:szCs w:val="24"/>
            <w:rtl w:val="0"/>
          </w:rPr>
          <w:t xml:space="preserve">Deni St. Lawrence</w:t>
        </w:r>
      </w:hyperlink>
      <w:r w:rsidDel="00000000" w:rsidR="00000000" w:rsidRPr="00000000">
        <w:rPr>
          <w:rtl w:val="0"/>
        </w:rPr>
      </w:r>
    </w:p>
    <w:p w:rsidR="00000000" w:rsidDel="00000000" w:rsidP="00000000" w:rsidRDefault="00000000" w:rsidRPr="00000000" w14:paraId="00000094">
      <w:pPr>
        <w:shd w:fill="ffffff" w:val="clear"/>
        <w:spacing w:after="440" w:line="300" w:lineRule="auto"/>
        <w:ind w:right="120"/>
        <w:rPr>
          <w:color w:val="141921"/>
          <w:sz w:val="24"/>
          <w:szCs w:val="24"/>
        </w:rPr>
      </w:pPr>
      <w:r w:rsidDel="00000000" w:rsidR="00000000" w:rsidRPr="00000000">
        <w:rPr>
          <w:rtl w:val="0"/>
        </w:rPr>
        <w:t xml:space="preserve">https://womenindata.mn.co/posts/datathon-datathon-toolkit-104983650</w:t>
      </w:r>
      <w:r w:rsidDel="00000000" w:rsidR="00000000" w:rsidRPr="00000000">
        <w:fldChar w:fldCharType="begin"/>
        <w:instrText xml:space="preserve"> HYPERLINK "https://womenindata.mn.co/members/14803736" </w:instrText>
        <w:fldChar w:fldCharType="separate"/>
      </w:r>
      <w:r w:rsidDel="00000000" w:rsidR="00000000" w:rsidRPr="00000000">
        <w:rPr>
          <w:rtl w:val="0"/>
        </w:rPr>
      </w:r>
    </w:p>
    <w:p w:rsidR="00000000" w:rsidDel="00000000" w:rsidP="00000000" w:rsidRDefault="00000000" w:rsidRPr="00000000" w14:paraId="00000095">
      <w:pPr>
        <w:shd w:fill="ffffff" w:val="clear"/>
        <w:spacing w:after="360" w:lineRule="auto"/>
        <w:rPr>
          <w:color w:val="404040"/>
          <w:sz w:val="18"/>
          <w:szCs w:val="18"/>
        </w:rPr>
      </w:pPr>
      <w:r w:rsidDel="00000000" w:rsidR="00000000" w:rsidRPr="00000000">
        <w:fldChar w:fldCharType="end"/>
      </w:r>
      <w:r w:rsidDel="00000000" w:rsidR="00000000" w:rsidRPr="00000000">
        <w:rPr>
          <w:color w:val="404040"/>
          <w:sz w:val="18"/>
          <w:szCs w:val="18"/>
          <w:rtl w:val="0"/>
        </w:rPr>
        <w:t xml:space="preserve">⭐️</w:t>
      </w:r>
    </w:p>
    <w:p w:rsidR="00000000" w:rsidDel="00000000" w:rsidP="00000000" w:rsidRDefault="00000000" w:rsidRPr="00000000" w14:paraId="00000096">
      <w:pPr>
        <w:shd w:fill="ffffff" w:val="clear"/>
        <w:spacing w:after="960" w:line="390" w:lineRule="auto"/>
        <w:rPr>
          <w:color w:val="171717"/>
          <w:sz w:val="24"/>
          <w:szCs w:val="24"/>
        </w:rPr>
      </w:pPr>
      <w:r w:rsidDel="00000000" w:rsidR="00000000" w:rsidRPr="00000000">
        <w:rPr>
          <w:color w:val="171717"/>
          <w:sz w:val="24"/>
          <w:szCs w:val="24"/>
          <w:rtl w:val="0"/>
        </w:rPr>
        <w:t xml:space="preserve"> We provide you with the Datathon Toolkit. Which includes:</w:t>
      </w:r>
    </w:p>
    <w:p w:rsidR="00000000" w:rsidDel="00000000" w:rsidP="00000000" w:rsidRDefault="00000000" w:rsidRPr="00000000" w14:paraId="00000097">
      <w:pPr>
        <w:numPr>
          <w:ilvl w:val="0"/>
          <w:numId w:val="3"/>
        </w:numPr>
        <w:spacing w:after="0" w:afterAutospacing="0" w:before="480" w:lineRule="auto"/>
        <w:ind w:left="720" w:hanging="360"/>
      </w:pPr>
      <w:r w:rsidDel="00000000" w:rsidR="00000000" w:rsidRPr="00000000">
        <w:rPr>
          <w:color w:val="171717"/>
          <w:sz w:val="24"/>
          <w:szCs w:val="24"/>
          <w:rtl w:val="0"/>
        </w:rPr>
        <w:t xml:space="preserve">Datathon Rules</w:t>
      </w:r>
    </w:p>
    <w:p w:rsidR="00000000" w:rsidDel="00000000" w:rsidP="00000000" w:rsidRDefault="00000000" w:rsidRPr="00000000" w14:paraId="00000098">
      <w:pPr>
        <w:numPr>
          <w:ilvl w:val="0"/>
          <w:numId w:val="3"/>
        </w:numPr>
        <w:spacing w:after="0" w:afterAutospacing="0" w:before="0" w:beforeAutospacing="0" w:lineRule="auto"/>
        <w:ind w:left="720" w:hanging="360"/>
      </w:pPr>
      <w:r w:rsidDel="00000000" w:rsidR="00000000" w:rsidRPr="00000000">
        <w:rPr>
          <w:color w:val="171717"/>
          <w:sz w:val="24"/>
          <w:szCs w:val="24"/>
          <w:rtl w:val="0"/>
        </w:rPr>
        <w:t xml:space="preserve">Tools / Data to use </w:t>
      </w:r>
    </w:p>
    <w:p w:rsidR="00000000" w:rsidDel="00000000" w:rsidP="00000000" w:rsidRDefault="00000000" w:rsidRPr="00000000" w14:paraId="00000099">
      <w:pPr>
        <w:numPr>
          <w:ilvl w:val="0"/>
          <w:numId w:val="3"/>
        </w:numPr>
        <w:spacing w:after="0" w:afterAutospacing="0" w:before="0" w:beforeAutospacing="0" w:lineRule="auto"/>
        <w:ind w:left="720" w:hanging="360"/>
      </w:pPr>
      <w:r w:rsidDel="00000000" w:rsidR="00000000" w:rsidRPr="00000000">
        <w:rPr>
          <w:color w:val="171717"/>
          <w:sz w:val="24"/>
          <w:szCs w:val="24"/>
          <w:rtl w:val="0"/>
        </w:rPr>
        <w:t xml:space="preserve">Full judging criteria</w:t>
      </w:r>
    </w:p>
    <w:p w:rsidR="00000000" w:rsidDel="00000000" w:rsidP="00000000" w:rsidRDefault="00000000" w:rsidRPr="00000000" w14:paraId="0000009A">
      <w:pPr>
        <w:numPr>
          <w:ilvl w:val="0"/>
          <w:numId w:val="3"/>
        </w:numPr>
        <w:spacing w:after="0" w:afterAutospacing="0" w:before="0" w:beforeAutospacing="0" w:lineRule="auto"/>
        <w:ind w:left="720" w:hanging="360"/>
      </w:pPr>
      <w:r w:rsidDel="00000000" w:rsidR="00000000" w:rsidRPr="00000000">
        <w:rPr>
          <w:color w:val="171717"/>
          <w:sz w:val="24"/>
          <w:szCs w:val="24"/>
          <w:rtl w:val="0"/>
        </w:rPr>
        <w:t xml:space="preserve">Presentation Outline</w:t>
      </w:r>
    </w:p>
    <w:p w:rsidR="00000000" w:rsidDel="00000000" w:rsidP="00000000" w:rsidRDefault="00000000" w:rsidRPr="00000000" w14:paraId="0000009B">
      <w:pPr>
        <w:numPr>
          <w:ilvl w:val="0"/>
          <w:numId w:val="3"/>
        </w:numPr>
        <w:spacing w:after="1260" w:before="0" w:beforeAutospacing="0" w:lineRule="auto"/>
        <w:ind w:left="720" w:hanging="360"/>
      </w:pPr>
      <w:r w:rsidDel="00000000" w:rsidR="00000000" w:rsidRPr="00000000">
        <w:rPr>
          <w:color w:val="171717"/>
          <w:sz w:val="24"/>
          <w:szCs w:val="24"/>
          <w:rtl w:val="0"/>
        </w:rPr>
        <w:t xml:space="preserve">Suggested timeline for your team to keep on track</w:t>
      </w:r>
    </w:p>
    <w:p w:rsidR="00000000" w:rsidDel="00000000" w:rsidP="00000000" w:rsidRDefault="00000000" w:rsidRPr="00000000" w14:paraId="0000009C">
      <w:pPr>
        <w:shd w:fill="ffffff" w:val="clear"/>
        <w:spacing w:after="960" w:line="390" w:lineRule="auto"/>
        <w:rPr>
          <w:color w:val="171717"/>
          <w:sz w:val="24"/>
          <w:szCs w:val="24"/>
        </w:rPr>
      </w:pPr>
      <w:r w:rsidDel="00000000" w:rsidR="00000000" w:rsidRPr="00000000">
        <w:rPr>
          <w:color w:val="171717"/>
          <w:sz w:val="24"/>
          <w:szCs w:val="24"/>
          <w:rtl w:val="0"/>
        </w:rPr>
        <w:t xml:space="preserve">The Toolkit will be released after the Kick Off Event on August 18th.</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grruby05gur"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Datasets</w:t>
      </w:r>
      <w:r w:rsidDel="00000000" w:rsidR="00000000" w:rsidRPr="00000000">
        <w:rPr>
          <w:rtl w:val="0"/>
        </w:rPr>
      </w:r>
    </w:p>
    <w:p w:rsidR="00000000" w:rsidDel="00000000" w:rsidP="00000000" w:rsidRDefault="00000000" w:rsidRPr="00000000" w14:paraId="000000A0">
      <w:pPr>
        <w:pStyle w:val="Heading1"/>
        <w:keepNext w:val="0"/>
        <w:keepLines w:val="0"/>
        <w:pBdr>
          <w:top w:space="0" w:sz="0" w:val="nil"/>
          <w:left w:space="0" w:sz="0" w:val="nil"/>
          <w:bottom w:space="0" w:sz="0" w:val="nil"/>
          <w:right w:space="0" w:sz="0" w:val="nil"/>
          <w:between w:space="0" w:sz="0" w:val="nil"/>
        </w:pBdr>
        <w:shd w:fill="ffffff" w:val="clear"/>
        <w:spacing w:after="520" w:before="0" w:line="300" w:lineRule="auto"/>
        <w:rPr/>
      </w:pPr>
      <w:bookmarkStart w:colFirst="0" w:colLast="0" w:name="_f636b8vaoq1" w:id="27"/>
      <w:bookmarkEnd w:id="27"/>
      <w:r w:rsidDel="00000000" w:rsidR="00000000" w:rsidRPr="00000000">
        <w:rPr>
          <w:b w:val="1"/>
          <w:bCs w:val="1"/>
          <w:color w:val="171717"/>
          <w:sz w:val="48"/>
          <w:szCs w:val="48"/>
          <w:rtl w:val="0"/>
        </w:rPr>
        <w:t xml:space="preserve">Datasets</w:t>
      </w:r>
      <w:r w:rsidDel="00000000" w:rsidR="00000000" w:rsidRPr="00000000">
        <w:rPr>
          <w:rtl w:val="0"/>
        </w:rPr>
      </w:r>
    </w:p>
    <w:p w:rsidR="00000000" w:rsidDel="00000000" w:rsidP="00000000" w:rsidRDefault="00000000" w:rsidRPr="00000000" w14:paraId="000000A1">
      <w:pPr>
        <w:numPr>
          <w:ilvl w:val="0"/>
          <w:numId w:val="11"/>
        </w:numPr>
        <w:ind w:left="720" w:hanging="360"/>
      </w:pPr>
      <w:r w:rsidDel="00000000" w:rsidR="00000000" w:rsidRPr="00000000">
        <w:rPr>
          <w:rtl w:val="0"/>
        </w:rPr>
        <w:t xml:space="preserve">FAOSTAT website: </w:t>
      </w:r>
      <w:hyperlink r:id="rId25">
        <w:r w:rsidDel="00000000" w:rsidR="00000000" w:rsidRPr="00000000">
          <w:rPr>
            <w:color w:val="1155cc"/>
            <w:u w:val="single"/>
            <w:rtl w:val="0"/>
          </w:rPr>
          <w:t xml:space="preserve">https://www.fao.org/faostat/en/#home</w:t>
        </w:r>
      </w:hyperlink>
      <w:r w:rsidDel="00000000" w:rsidR="00000000" w:rsidRPr="00000000">
        <w:rPr>
          <w:rtl w:val="0"/>
        </w:rPr>
      </w:r>
    </w:p>
    <w:p w:rsidR="00000000" w:rsidDel="00000000" w:rsidP="00000000" w:rsidRDefault="00000000" w:rsidRPr="00000000" w14:paraId="000000A2">
      <w:pPr>
        <w:numPr>
          <w:ilvl w:val="0"/>
          <w:numId w:val="11"/>
        </w:numPr>
        <w:ind w:left="720" w:hanging="360"/>
      </w:pPr>
      <w:r w:rsidDel="00000000" w:rsidR="00000000" w:rsidRPr="00000000">
        <w:rPr>
          <w:rtl w:val="0"/>
        </w:rPr>
        <w:t xml:space="preserve">Data links: </w:t>
      </w:r>
      <w:hyperlink r:id="rId26">
        <w:r w:rsidDel="00000000" w:rsidR="00000000" w:rsidRPr="00000000">
          <w:rPr>
            <w:u w:val="single"/>
            <w:rtl w:val="0"/>
          </w:rPr>
          <w:t xml:space="preserve">https://www.fao.org/faostat/en/#data</w:t>
        </w:r>
      </w:hyperlink>
      <w:r w:rsidDel="00000000" w:rsidR="00000000" w:rsidRPr="00000000">
        <w:rPr>
          <w:rtl w:val="0"/>
        </w:rPr>
        <w:t xml:space="preserve"> </w:t>
      </w:r>
    </w:p>
    <w:p w:rsidR="00000000" w:rsidDel="00000000" w:rsidP="00000000" w:rsidRDefault="00000000" w:rsidRPr="00000000" w14:paraId="000000A3">
      <w:pPr>
        <w:numPr>
          <w:ilvl w:val="0"/>
          <w:numId w:val="11"/>
        </w:numPr>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USGS water use (withdrawals by sector),</w:t>
      </w:r>
      <w:r w:rsidDel="00000000" w:rsidR="00000000" w:rsidRPr="00000000">
        <w:rPr>
          <w:rtl w:val="0"/>
        </w:rPr>
      </w:r>
    </w:p>
    <w:p w:rsidR="00000000" w:rsidDel="00000000" w:rsidP="00000000" w:rsidRDefault="00000000" w:rsidRPr="00000000" w14:paraId="000000A4">
      <w:pPr>
        <w:numPr>
          <w:ilvl w:val="0"/>
          <w:numId w:val="11"/>
        </w:numPr>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SPEI Global Drought Monitor</w:t>
      </w:r>
    </w:p>
    <w:p w:rsidR="00000000" w:rsidDel="00000000" w:rsidP="00000000" w:rsidRDefault="00000000" w:rsidRPr="00000000" w14:paraId="000000A5">
      <w:pPr>
        <w:numPr>
          <w:ilvl w:val="0"/>
          <w:numId w:val="11"/>
        </w:numPr>
        <w:ind w:left="720" w:hanging="360"/>
        <w:rPr>
          <w:rFonts w:ascii="Roboto" w:cs="Roboto" w:eastAsia="Roboto" w:hAnsi="Roboto"/>
          <w:sz w:val="21"/>
          <w:szCs w:val="21"/>
        </w:rPr>
      </w:pPr>
      <w:r w:rsidDel="00000000" w:rsidR="00000000" w:rsidRPr="00000000">
        <w:rPr>
          <w:rFonts w:ascii="Roboto" w:cs="Roboto" w:eastAsia="Roboto" w:hAnsi="Roboto"/>
          <w:sz w:val="21"/>
          <w:szCs w:val="21"/>
          <w:rtl w:val="0"/>
        </w:rPr>
        <w:t xml:space="preserve">Paper: </w:t>
      </w:r>
      <w:hyperlink r:id="rId27">
        <w:r w:rsidDel="00000000" w:rsidR="00000000" w:rsidRPr="00000000">
          <w:rPr>
            <w:rFonts w:ascii="Roboto" w:cs="Roboto" w:eastAsia="Roboto" w:hAnsi="Roboto"/>
            <w:color w:val="1155cc"/>
            <w:sz w:val="19"/>
            <w:szCs w:val="19"/>
            <w:u w:val="single"/>
            <w:rtl w:val="0"/>
          </w:rPr>
          <w:t xml:space="preserve">https://www.waterfootprint.org/resources/Mekonnen-Hoekstra-2011-WaterFootprintCrops.pdf</w:t>
        </w:r>
      </w:hyperlink>
      <w:r w:rsidDel="00000000" w:rsidR="00000000" w:rsidRPr="00000000">
        <w:rPr>
          <w:rtl w:val="0"/>
        </w:rPr>
      </w:r>
    </w:p>
    <w:p w:rsidR="00000000" w:rsidDel="00000000" w:rsidP="00000000" w:rsidRDefault="00000000" w:rsidRPr="00000000" w14:paraId="000000A6">
      <w:pPr>
        <w:numPr>
          <w:ilvl w:val="0"/>
          <w:numId w:val="11"/>
        </w:numPr>
        <w:ind w:left="720" w:hanging="360"/>
        <w:rPr>
          <w:rFonts w:ascii="Roboto" w:cs="Roboto" w:eastAsia="Roboto" w:hAnsi="Roboto"/>
          <w:sz w:val="19"/>
          <w:szCs w:val="19"/>
        </w:rPr>
      </w:pPr>
      <w:r w:rsidDel="00000000" w:rsidR="00000000" w:rsidRPr="00000000">
        <w:rPr>
          <w:rFonts w:ascii="Roboto" w:cs="Roboto" w:eastAsia="Roboto" w:hAnsi="Roboto"/>
          <w:sz w:val="21"/>
          <w:szCs w:val="21"/>
          <w:rtl w:val="0"/>
        </w:rPr>
        <w:t xml:space="preserve">FAOSTAT has a Temperature Change on Land domain (ET),</w:t>
      </w:r>
    </w:p>
    <w:p w:rsidR="00000000" w:rsidDel="00000000" w:rsidP="00000000" w:rsidRDefault="00000000" w:rsidRPr="00000000" w14:paraId="000000A7">
      <w:pPr>
        <w:numPr>
          <w:ilvl w:val="0"/>
          <w:numId w:val="11"/>
        </w:numPr>
        <w:ind w:left="720" w:hanging="360"/>
        <w:rPr>
          <w:rFonts w:ascii="Roboto" w:cs="Roboto" w:eastAsia="Roboto" w:hAnsi="Roboto"/>
          <w:sz w:val="21"/>
          <w:szCs w:val="21"/>
        </w:rPr>
      </w:pPr>
      <w:r w:rsidDel="00000000" w:rsidR="00000000" w:rsidRPr="00000000">
        <w:rPr>
          <w:rtl w:val="0"/>
        </w:rPr>
        <w:t xml:space="preserve">Prices for crops growing vs trading it</w:t>
      </w:r>
    </w:p>
    <w:p w:rsidR="00000000" w:rsidDel="00000000" w:rsidP="00000000" w:rsidRDefault="00000000" w:rsidRPr="00000000" w14:paraId="000000A8">
      <w:pPr>
        <w:numPr>
          <w:ilvl w:val="0"/>
          <w:numId w:val="11"/>
        </w:numPr>
        <w:ind w:left="720" w:hanging="360"/>
        <w:rPr>
          <w:rFonts w:ascii="Roboto" w:cs="Roboto" w:eastAsia="Roboto" w:hAnsi="Roboto"/>
          <w:sz w:val="21"/>
          <w:szCs w:val="21"/>
        </w:rPr>
      </w:pPr>
      <w:r w:rsidDel="00000000" w:rsidR="00000000" w:rsidRPr="00000000">
        <w:rPr>
          <w:rtl w:val="0"/>
        </w:rPr>
        <w:t xml:space="preserve">Country level: how much is it growing</w:t>
      </w:r>
    </w:p>
    <w:p w:rsidR="00000000" w:rsidDel="00000000" w:rsidP="00000000" w:rsidRDefault="00000000" w:rsidRPr="00000000" w14:paraId="000000A9">
      <w:pPr>
        <w:numPr>
          <w:ilvl w:val="0"/>
          <w:numId w:val="11"/>
        </w:numPr>
        <w:ind w:left="720" w:hanging="360"/>
        <w:rPr>
          <w:rFonts w:ascii="Roboto" w:cs="Roboto" w:eastAsia="Roboto" w:hAnsi="Roboto"/>
          <w:sz w:val="21"/>
          <w:szCs w:val="21"/>
        </w:rPr>
      </w:pPr>
      <w:r w:rsidDel="00000000" w:rsidR="00000000" w:rsidRPr="00000000">
        <w:rPr>
          <w:rtl w:val="0"/>
        </w:rPr>
        <w:t xml:space="preserve">How much is it paying for importing </w:t>
      </w:r>
    </w:p>
    <w:p w:rsidR="00000000" w:rsidDel="00000000" w:rsidP="00000000" w:rsidRDefault="00000000" w:rsidRPr="00000000" w14:paraId="000000AA">
      <w:pPr>
        <w:numPr>
          <w:ilvl w:val="0"/>
          <w:numId w:val="11"/>
        </w:numPr>
        <w:ind w:left="720" w:hanging="360"/>
        <w:rPr>
          <w:rFonts w:ascii="Roboto" w:cs="Roboto" w:eastAsia="Roboto" w:hAnsi="Roboto"/>
          <w:sz w:val="21"/>
          <w:szCs w:val="21"/>
        </w:rPr>
      </w:pPr>
      <w:r w:rsidDel="00000000" w:rsidR="00000000" w:rsidRPr="00000000">
        <w:rPr>
          <w:rtl w:val="0"/>
        </w:rPr>
        <w:t xml:space="preserve">Delta = grow - import costs </w:t>
      </w:r>
    </w:p>
    <w:p w:rsidR="00000000" w:rsidDel="00000000" w:rsidP="00000000" w:rsidRDefault="00000000" w:rsidRPr="00000000" w14:paraId="000000AB">
      <w:pPr>
        <w:numPr>
          <w:ilvl w:val="0"/>
          <w:numId w:val="11"/>
        </w:numPr>
        <w:ind w:left="720" w:hanging="360"/>
        <w:rPr>
          <w:rFonts w:ascii="Roboto" w:cs="Roboto" w:eastAsia="Roboto" w:hAnsi="Roboto"/>
          <w:sz w:val="21"/>
          <w:szCs w:val="21"/>
        </w:rPr>
      </w:pPr>
      <w:r w:rsidDel="00000000" w:rsidR="00000000" w:rsidRPr="00000000">
        <w:rPr>
          <w:rtl w:val="0"/>
        </w:rPr>
        <w:t xml:space="preserve">SEE THIS over years (2000-2026) </w:t>
      </w:r>
    </w:p>
    <w:p w:rsidR="00000000" w:rsidDel="00000000" w:rsidP="00000000" w:rsidRDefault="00000000" w:rsidRPr="00000000" w14:paraId="000000AC">
      <w:pPr>
        <w:numPr>
          <w:ilvl w:val="0"/>
          <w:numId w:val="11"/>
        </w:numPr>
        <w:ind w:left="720" w:hanging="360"/>
        <w:rPr>
          <w:rFonts w:ascii="Roboto" w:cs="Roboto" w:eastAsia="Roboto" w:hAnsi="Roboto"/>
          <w:sz w:val="21"/>
          <w:szCs w:val="21"/>
        </w:rPr>
      </w:pPr>
      <w:r w:rsidDel="00000000" w:rsidR="00000000" w:rsidRPr="00000000">
        <w:rPr>
          <w:rtl w:val="0"/>
        </w:rPr>
        <w:t xml:space="preserve">Weather and temperature and fires </w:t>
      </w:r>
    </w:p>
    <w:p w:rsidR="00000000" w:rsidDel="00000000" w:rsidP="00000000" w:rsidRDefault="00000000" w:rsidRPr="00000000" w14:paraId="000000AD">
      <w:pPr>
        <w:numPr>
          <w:ilvl w:val="0"/>
          <w:numId w:val="11"/>
        </w:numPr>
        <w:ind w:left="720" w:hanging="360"/>
      </w:pPr>
      <w:r w:rsidDel="00000000" w:rsidR="00000000" w:rsidRPr="00000000">
        <w:rPr>
          <w:rtl w:val="0"/>
        </w:rPr>
        <w:t xml:space="preserve">Water cost per crop</w:t>
      </w:r>
    </w:p>
    <w:p w:rsidR="00000000" w:rsidDel="00000000" w:rsidP="00000000" w:rsidRDefault="00000000" w:rsidRPr="00000000" w14:paraId="000000AE">
      <w:pPr>
        <w:numPr>
          <w:ilvl w:val="0"/>
          <w:numId w:val="11"/>
        </w:numPr>
        <w:ind w:left="720" w:hanging="360"/>
      </w:pPr>
      <w:r w:rsidDel="00000000" w:rsidR="00000000" w:rsidRPr="00000000">
        <w:rPr>
          <w:rtl w:val="0"/>
        </w:rPr>
        <w:t xml:space="preserve">Soy, beans, rice, corn datasets</w:t>
      </w:r>
    </w:p>
    <w:p w:rsidR="00000000" w:rsidDel="00000000" w:rsidP="00000000" w:rsidRDefault="00000000" w:rsidRPr="00000000" w14:paraId="000000AF">
      <w:pPr>
        <w:numPr>
          <w:ilvl w:val="0"/>
          <w:numId w:val="11"/>
        </w:numPr>
        <w:ind w:left="720" w:hanging="360"/>
      </w:pPr>
      <w:r w:rsidDel="00000000" w:rsidR="00000000" w:rsidRPr="00000000">
        <w:rPr>
          <w:rtl w:val="0"/>
        </w:rPr>
        <w:t xml:space="preserve">FAOSTAT [Main dataset]: </w:t>
      </w:r>
      <w:hyperlink r:id="rId28">
        <w:r w:rsidDel="00000000" w:rsidR="00000000" w:rsidRPr="00000000">
          <w:rPr>
            <w:color w:val="1155cc"/>
            <w:u w:val="single"/>
            <w:rtl w:val="0"/>
          </w:rPr>
          <w:t xml:space="preserve">http://www.fao.org/statistics/en</w:t>
        </w:r>
      </w:hyperlink>
      <w:r w:rsidDel="00000000" w:rsidR="00000000" w:rsidRPr="00000000">
        <w:rPr>
          <w:rtl w:val="0"/>
        </w:rPr>
      </w:r>
    </w:p>
    <w:p w:rsidR="00000000" w:rsidDel="00000000" w:rsidP="00000000" w:rsidRDefault="00000000" w:rsidRPr="00000000" w14:paraId="000000B0">
      <w:pPr>
        <w:numPr>
          <w:ilvl w:val="0"/>
          <w:numId w:val="11"/>
        </w:numPr>
        <w:ind w:left="720" w:hanging="360"/>
      </w:pPr>
      <w:r w:rsidDel="00000000" w:rsidR="00000000" w:rsidRPr="00000000">
        <w:rPr>
          <w:rtl w:val="0"/>
        </w:rPr>
        <w:t xml:space="preserve">Weather Data: </w:t>
      </w:r>
      <w:hyperlink r:id="rId29">
        <w:r w:rsidDel="00000000" w:rsidR="00000000" w:rsidRPr="00000000">
          <w:rPr>
            <w:color w:val="1155cc"/>
            <w:u w:val="single"/>
            <w:rtl w:val="0"/>
          </w:rPr>
          <w:t xml:space="preserve">https://www.ncei.noaa.gov/cdo-web/</w:t>
        </w:r>
      </w:hyperlink>
      <w:r w:rsidDel="00000000" w:rsidR="00000000" w:rsidRPr="00000000">
        <w:rPr>
          <w:rtl w:val="0"/>
        </w:rPr>
      </w:r>
    </w:p>
    <w:p w:rsidR="00000000" w:rsidDel="00000000" w:rsidP="00000000" w:rsidRDefault="00000000" w:rsidRPr="00000000" w14:paraId="000000B1">
      <w:pPr>
        <w:numPr>
          <w:ilvl w:val="0"/>
          <w:numId w:val="11"/>
        </w:numPr>
        <w:ind w:left="720" w:hanging="360"/>
      </w:pPr>
      <w:r w:rsidDel="00000000" w:rsidR="00000000" w:rsidRPr="00000000">
        <w:rPr>
          <w:rtl w:val="0"/>
        </w:rPr>
        <w:t xml:space="preserve">Water Supply: </w:t>
      </w:r>
      <w:hyperlink r:id="rId30">
        <w:r w:rsidDel="00000000" w:rsidR="00000000" w:rsidRPr="00000000">
          <w:rPr>
            <w:color w:val="1155cc"/>
            <w:u w:val="single"/>
            <w:rtl w:val="0"/>
          </w:rPr>
          <w:t xml:space="preserve">https://waterdata.usgs.gov/</w:t>
        </w:r>
      </w:hyperlink>
      <w:r w:rsidDel="00000000" w:rsidR="00000000" w:rsidRPr="00000000">
        <w:rPr>
          <w:rtl w:val="0"/>
        </w:rPr>
        <w:t xml:space="preserve"> </w:t>
        <w:tab/>
      </w:r>
    </w:p>
    <w:p w:rsidR="00000000" w:rsidDel="00000000" w:rsidP="00000000" w:rsidRDefault="00000000" w:rsidRPr="00000000" w14:paraId="000000B2">
      <w:pPr>
        <w:numPr>
          <w:ilvl w:val="0"/>
          <w:numId w:val="11"/>
        </w:numPr>
        <w:ind w:left="720" w:hanging="360"/>
      </w:pPr>
      <w:r w:rsidDel="00000000" w:rsidR="00000000" w:rsidRPr="00000000">
        <w:rPr>
          <w:rtl w:val="0"/>
        </w:rPr>
        <w:t xml:space="preserve">UN SDG Global Database</w:t>
      </w:r>
    </w:p>
    <w:p w:rsidR="00000000" w:rsidDel="00000000" w:rsidP="00000000" w:rsidRDefault="00000000" w:rsidRPr="00000000" w14:paraId="000000B3">
      <w:pPr>
        <w:numPr>
          <w:ilvl w:val="0"/>
          <w:numId w:val="11"/>
        </w:numPr>
        <w:spacing w:after="0" w:afterAutospacing="0"/>
        <w:ind w:left="720" w:hanging="360"/>
      </w:pPr>
      <w:r w:rsidDel="00000000" w:rsidR="00000000" w:rsidRPr="00000000">
        <w:rPr>
          <w:rtl w:val="0"/>
        </w:rPr>
        <w:t xml:space="preserve">AQUASTAT</w:t>
      </w:r>
    </w:p>
    <w:p w:rsidR="00000000" w:rsidDel="00000000" w:rsidP="00000000" w:rsidRDefault="00000000" w:rsidRPr="00000000" w14:paraId="000000B4">
      <w:pPr>
        <w:numPr>
          <w:ilvl w:val="0"/>
          <w:numId w:val="11"/>
        </w:numPr>
        <w:spacing w:after="0" w:afterAutospacing="0" w:before="0" w:beforeAutospacing="0" w:lineRule="auto"/>
        <w:ind w:left="720" w:hanging="360"/>
      </w:pPr>
      <w:r w:rsidDel="00000000" w:rsidR="00000000" w:rsidRPr="00000000">
        <w:rPr>
          <w:b w:val="1"/>
          <w:bCs w:val="1"/>
          <w:rtl w:val="0"/>
        </w:rPr>
        <w:t xml:space="preserve">FAOSTAT Crops and Livestock Products:</w:t>
      </w:r>
      <w:r w:rsidDel="00000000" w:rsidR="00000000" w:rsidRPr="00000000">
        <w:rPr>
          <w:rtl w:val="0"/>
        </w:rPr>
        <w:t xml:space="preserve"> Barley production by country and year.</w:t>
      </w:r>
    </w:p>
    <w:p w:rsidR="00000000" w:rsidDel="00000000" w:rsidP="00000000" w:rsidRDefault="00000000" w:rsidRPr="00000000" w14:paraId="000000B5">
      <w:pPr>
        <w:numPr>
          <w:ilvl w:val="0"/>
          <w:numId w:val="11"/>
        </w:numPr>
        <w:spacing w:after="0" w:afterAutospacing="0" w:before="0" w:beforeAutospacing="0" w:lineRule="auto"/>
        <w:ind w:left="720" w:hanging="360"/>
      </w:pPr>
      <w:r w:rsidDel="00000000" w:rsidR="00000000" w:rsidRPr="00000000">
        <w:rPr>
          <w:b w:val="1"/>
          <w:bCs w:val="1"/>
          <w:rtl w:val="0"/>
        </w:rPr>
        <w:t xml:space="preserve">FAOSTAT SDG Indicator 6.4.2:</w:t>
      </w:r>
      <w:r w:rsidDel="00000000" w:rsidR="00000000" w:rsidRPr="00000000">
        <w:rPr>
          <w:rtl w:val="0"/>
        </w:rPr>
        <w:t xml:space="preserve"> National water stress, measured as freshwater withdrawal relative to available freshwater resources.</w:t>
      </w:r>
    </w:p>
    <w:p w:rsidR="00000000" w:rsidDel="00000000" w:rsidP="00000000" w:rsidRDefault="00000000" w:rsidRPr="00000000" w14:paraId="000000B6">
      <w:pPr>
        <w:numPr>
          <w:ilvl w:val="0"/>
          <w:numId w:val="11"/>
        </w:numPr>
        <w:spacing w:after="0" w:afterAutospacing="0" w:before="0" w:beforeAutospacing="0" w:lineRule="auto"/>
        <w:ind w:left="720" w:hanging="360"/>
      </w:pPr>
      <w:r w:rsidDel="00000000" w:rsidR="00000000" w:rsidRPr="00000000">
        <w:rPr>
          <w:b w:val="1"/>
          <w:bCs w:val="1"/>
          <w:rtl w:val="0"/>
        </w:rPr>
        <w:t xml:space="preserve">FAOSTAT Detailed Trade Matrix:</w:t>
      </w:r>
      <w:r w:rsidDel="00000000" w:rsidR="00000000" w:rsidRPr="00000000">
        <w:rPr>
          <w:rtl w:val="0"/>
        </w:rPr>
        <w:t xml:space="preserve"> Bilateral barley import and export relationships.</w:t>
      </w:r>
      <w:r w:rsidDel="00000000" w:rsidR="00000000" w:rsidRPr="00000000">
        <w:rPr>
          <w:rtl w:val="0"/>
        </w:rPr>
      </w:r>
    </w:p>
    <w:p w:rsidR="00000000" w:rsidDel="00000000" w:rsidP="00000000" w:rsidRDefault="00000000" w:rsidRPr="00000000" w14:paraId="000000B7">
      <w:pPr>
        <w:numPr>
          <w:ilvl w:val="0"/>
          <w:numId w:val="4"/>
        </w:numPr>
        <w:spacing w:after="240" w:before="0" w:beforeAutospacing="0" w:lineRule="auto"/>
        <w:ind w:left="720" w:hanging="360"/>
      </w:pPr>
      <w:r w:rsidDel="00000000" w:rsidR="00000000" w:rsidRPr="00000000">
        <w:rPr>
          <w:b w:val="1"/>
          <w:bCs w:val="1"/>
          <w:rtl w:val="0"/>
        </w:rPr>
        <w:t xml:space="preserve">WRI Aqueduct 4.0:</w:t>
      </w:r>
      <w:r w:rsidDel="00000000" w:rsidR="00000000" w:rsidRPr="00000000">
        <w:rPr>
          <w:rtl w:val="0"/>
        </w:rPr>
        <w:t xml:space="preserve"> Basin-level water risk and future projections for 2030, 2050, and 2080. This will be included only if it can be integrated without expanding the project beyond the available time.</w:t>
      </w:r>
      <w:r w:rsidDel="00000000" w:rsidR="00000000" w:rsidRPr="00000000">
        <w:rPr>
          <w:rtl w:val="0"/>
        </w:rPr>
      </w:r>
    </w:p>
    <w:p w:rsidR="00000000" w:rsidDel="00000000" w:rsidP="00000000" w:rsidRDefault="00000000" w:rsidRPr="00000000" w14:paraId="000000B8">
      <w:pPr>
        <w:rPr>
          <w:rFonts w:ascii="Roboto" w:cs="Roboto" w:eastAsia="Roboto" w:hAnsi="Roboto"/>
          <w:sz w:val="19"/>
          <w:szCs w:val="19"/>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19"/>
          <w:szCs w:val="19"/>
        </w:rPr>
        <w:sectPr>
          <w:type w:val="nextPage"/>
          <w:pgSz w:h="15840" w:w="12240" w:orient="portrait"/>
          <w:pgMar w:bottom="1440" w:top="1440" w:left="1440" w:right="1440" w:header="720" w:footer="720"/>
          <w:pgNumType w:start="1"/>
        </w:sectPr>
      </w:pPr>
      <w:bookmarkStart w:colFirst="0" w:colLast="0" w:name="_1jxubzui3eee"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Meeting Notes</w:t>
      </w:r>
      <w:r w:rsidDel="00000000" w:rsidR="00000000" w:rsidRPr="00000000">
        <w:rPr>
          <w:rtl w:val="0"/>
        </w:rPr>
      </w:r>
    </w:p>
    <w:p w:rsidR="00000000" w:rsidDel="00000000" w:rsidP="00000000" w:rsidRDefault="00000000" w:rsidRPr="00000000" w14:paraId="000000BA">
      <w:pPr>
        <w:pStyle w:val="Heading1"/>
        <w:keepNext w:val="0"/>
        <w:keepLines w:val="0"/>
        <w:pBdr>
          <w:top w:space="0" w:sz="0" w:val="nil"/>
          <w:left w:space="0" w:sz="0" w:val="nil"/>
          <w:bottom w:space="0" w:sz="0" w:val="nil"/>
          <w:right w:space="0" w:sz="0" w:val="nil"/>
          <w:between w:space="0" w:sz="0" w:val="nil"/>
        </w:pBdr>
        <w:shd w:fill="ffffff" w:val="clear"/>
        <w:spacing w:after="520" w:before="0" w:line="300" w:lineRule="auto"/>
        <w:rPr/>
      </w:pPr>
      <w:bookmarkStart w:colFirst="0" w:colLast="0" w:name="_vpmgn8278rdu" w:id="29"/>
      <w:bookmarkEnd w:id="29"/>
      <w:r w:rsidDel="00000000" w:rsidR="00000000" w:rsidRPr="00000000">
        <w:rPr>
          <w:b w:val="1"/>
          <w:bCs w:val="1"/>
          <w:color w:val="171717"/>
          <w:sz w:val="48"/>
          <w:szCs w:val="48"/>
          <w:rtl w:val="0"/>
        </w:rPr>
        <w:t xml:space="preserve">Meeting Notes</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Meeting notes August 20  </w:t>
      </w:r>
    </w:p>
    <w:p w:rsidR="00000000" w:rsidDel="00000000" w:rsidP="00000000" w:rsidRDefault="00000000" w:rsidRPr="00000000" w14:paraId="000000BC">
      <w:pPr>
        <w:rPr/>
      </w:pPr>
      <w:r w:rsidDel="00000000" w:rsidR="00000000" w:rsidRPr="00000000">
        <w:rPr>
          <w:rtl w:val="0"/>
        </w:rPr>
        <w:t xml:space="preserve">Attendees: Heidi, Kaveesha and Shruti</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Kaveesha to do:</w:t>
      </w:r>
    </w:p>
    <w:p w:rsidR="00000000" w:rsidDel="00000000" w:rsidP="00000000" w:rsidRDefault="00000000" w:rsidRPr="00000000" w14:paraId="000000BF">
      <w:pPr>
        <w:rPr/>
      </w:pPr>
      <w:r w:rsidDel="00000000" w:rsidR="00000000" w:rsidRPr="00000000">
        <w:rPr>
          <w:rtl w:val="0"/>
        </w:rPr>
        <w:t xml:space="preserve">Bulk FAOSTAT download: done by Heidi already </w:t>
      </w:r>
    </w:p>
    <w:p w:rsidR="00000000" w:rsidDel="00000000" w:rsidP="00000000" w:rsidRDefault="00000000" w:rsidRPr="00000000" w14:paraId="000000C0">
      <w:pPr>
        <w:rPr>
          <w:highlight w:val="green"/>
        </w:rPr>
      </w:pPr>
      <w:r w:rsidDel="00000000" w:rsidR="00000000" w:rsidRPr="00000000">
        <w:rPr>
          <w:highlight w:val="green"/>
          <w:rtl w:val="0"/>
        </w:rPr>
        <w:t xml:space="preserve">Other sources exploration and if database required or if collab and dataframes in pandas enough</w:t>
      </w:r>
    </w:p>
    <w:p w:rsidR="00000000" w:rsidDel="00000000" w:rsidP="00000000" w:rsidRDefault="00000000" w:rsidRPr="00000000" w14:paraId="000000C1">
      <w:pPr>
        <w:rPr>
          <w:highlight w:val="green"/>
        </w:rPr>
      </w:pPr>
      <w:r w:rsidDel="00000000" w:rsidR="00000000" w:rsidRPr="00000000">
        <w:rPr>
          <w:highlight w:val="green"/>
          <w:rtl w:val="0"/>
        </w:rPr>
        <w:t xml:space="preserve">Main sources</w:t>
      </w:r>
    </w:p>
    <w:p w:rsidR="00000000" w:rsidDel="00000000" w:rsidP="00000000" w:rsidRDefault="00000000" w:rsidRPr="00000000" w14:paraId="000000C2">
      <w:pPr>
        <w:numPr>
          <w:ilvl w:val="0"/>
          <w:numId w:val="15"/>
        </w:numPr>
        <w:ind w:left="720" w:hanging="360"/>
      </w:pPr>
      <w:r w:rsidDel="00000000" w:rsidR="00000000" w:rsidRPr="00000000">
        <w:rPr>
          <w:rtl w:val="0"/>
        </w:rPr>
        <w:t xml:space="preserve">Crops and livestock products</w:t>
      </w:r>
    </w:p>
    <w:p w:rsidR="00000000" w:rsidDel="00000000" w:rsidP="00000000" w:rsidRDefault="00000000" w:rsidRPr="00000000" w14:paraId="000000C3">
      <w:pPr>
        <w:numPr>
          <w:ilvl w:val="0"/>
          <w:numId w:val="15"/>
        </w:numPr>
        <w:ind w:left="720" w:hanging="360"/>
      </w:pPr>
      <w:r w:rsidDel="00000000" w:rsidR="00000000" w:rsidRPr="00000000">
        <w:rPr>
          <w:rtl w:val="0"/>
        </w:rPr>
        <w:t xml:space="preserve">Water stress data available in SDG Indicators</w:t>
      </w:r>
    </w:p>
    <w:p w:rsidR="00000000" w:rsidDel="00000000" w:rsidP="00000000" w:rsidRDefault="00000000" w:rsidRPr="00000000" w14:paraId="000000C4">
      <w:pPr>
        <w:numPr>
          <w:ilvl w:val="0"/>
          <w:numId w:val="15"/>
        </w:numPr>
        <w:ind w:left="720" w:hanging="360"/>
      </w:pPr>
      <w:r w:rsidDel="00000000" w:rsidR="00000000" w:rsidRPr="00000000">
        <w:rPr>
          <w:rtl w:val="0"/>
        </w:rPr>
        <w:t xml:space="preserve">Detailed Trade Matrix</w:t>
      </w:r>
    </w:p>
    <w:p w:rsidR="00000000" w:rsidDel="00000000" w:rsidP="00000000" w:rsidRDefault="00000000" w:rsidRPr="00000000" w14:paraId="000000C5">
      <w:pPr>
        <w:rPr/>
      </w:pPr>
      <w:r w:rsidDel="00000000" w:rsidR="00000000" w:rsidRPr="00000000">
        <w:rPr>
          <w:rtl w:val="0"/>
        </w:rPr>
        <w:t xml:space="preserve">Additional sources if required:</w:t>
      </w:r>
    </w:p>
    <w:p w:rsidR="00000000" w:rsidDel="00000000" w:rsidP="00000000" w:rsidRDefault="00000000" w:rsidRPr="00000000" w14:paraId="000000C6">
      <w:pPr>
        <w:numPr>
          <w:ilvl w:val="0"/>
          <w:numId w:val="23"/>
        </w:numPr>
        <w:ind w:left="720" w:hanging="360"/>
      </w:pPr>
      <w:r w:rsidDel="00000000" w:rsidR="00000000" w:rsidRPr="00000000">
        <w:rPr>
          <w:rtl w:val="0"/>
        </w:rPr>
        <w:t xml:space="preserve">FAOSTAT Land Use</w:t>
      </w:r>
    </w:p>
    <w:p w:rsidR="00000000" w:rsidDel="00000000" w:rsidP="00000000" w:rsidRDefault="00000000" w:rsidRPr="00000000" w14:paraId="000000C7">
      <w:pPr>
        <w:numPr>
          <w:ilvl w:val="0"/>
          <w:numId w:val="23"/>
        </w:numPr>
        <w:ind w:left="720" w:hanging="360"/>
      </w:pPr>
      <w:r w:rsidDel="00000000" w:rsidR="00000000" w:rsidRPr="00000000">
        <w:rPr>
          <w:rtl w:val="0"/>
        </w:rPr>
        <w:t xml:space="preserve">FAOSTAT Agricultural Emissions</w:t>
      </w:r>
    </w:p>
    <w:p w:rsidR="00000000" w:rsidDel="00000000" w:rsidP="00000000" w:rsidRDefault="00000000" w:rsidRPr="00000000" w14:paraId="000000C8">
      <w:pPr>
        <w:rPr/>
      </w:pPr>
      <w:r w:rsidDel="00000000" w:rsidR="00000000" w:rsidRPr="00000000">
        <w:rPr>
          <w:rtl w:val="0"/>
        </w:rPr>
        <w:t xml:space="preserve">Best way to collaborate the notebook on collab or on github</w:t>
      </w:r>
    </w:p>
    <w:p w:rsidR="00000000" w:rsidDel="00000000" w:rsidP="00000000" w:rsidRDefault="00000000" w:rsidRPr="00000000" w14:paraId="000000C9">
      <w:pPr>
        <w:rPr>
          <w:highlight w:val="green"/>
        </w:rPr>
      </w:pPr>
      <w:r w:rsidDel="00000000" w:rsidR="00000000" w:rsidRPr="00000000">
        <w:rPr>
          <w:highlight w:val="green"/>
          <w:rtl w:val="0"/>
        </w:rPr>
        <w:t xml:space="preserve">Setup github repo</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To-do Shruti</w:t>
      </w:r>
    </w:p>
    <w:p w:rsidR="00000000" w:rsidDel="00000000" w:rsidP="00000000" w:rsidRDefault="00000000" w:rsidRPr="00000000" w14:paraId="000000CC">
      <w:pPr>
        <w:rPr/>
      </w:pPr>
      <w:r w:rsidDel="00000000" w:rsidR="00000000" w:rsidRPr="00000000">
        <w:rPr>
          <w:rtl w:val="0"/>
        </w:rPr>
        <w:t xml:space="preserve">Target is 2024 data (as FAOSTAT data is updated only until 2024)</w:t>
      </w:r>
    </w:p>
    <w:p w:rsidR="00000000" w:rsidDel="00000000" w:rsidP="00000000" w:rsidRDefault="00000000" w:rsidRPr="00000000" w14:paraId="000000CD">
      <w:pPr>
        <w:rPr/>
      </w:pPr>
      <w:r w:rsidDel="00000000" w:rsidR="00000000" w:rsidRPr="00000000">
        <w:rPr>
          <w:rtl w:val="0"/>
        </w:rPr>
        <w:t xml:space="preserve">Problem statement refining on Thirsty Crops? For Sustain category</w:t>
      </w:r>
    </w:p>
    <w:p w:rsidR="00000000" w:rsidDel="00000000" w:rsidP="00000000" w:rsidRDefault="00000000" w:rsidRPr="00000000" w14:paraId="000000CE">
      <w:pPr>
        <w:rPr/>
      </w:pPr>
      <w:r w:rsidDel="00000000" w:rsidR="00000000" w:rsidRPr="00000000">
        <w:rPr>
          <w:rtl w:val="0"/>
        </w:rPr>
        <w:t xml:space="preserve">Run ideas about crops:</w:t>
      </w:r>
    </w:p>
    <w:p w:rsidR="00000000" w:rsidDel="00000000" w:rsidP="00000000" w:rsidRDefault="00000000" w:rsidRPr="00000000" w14:paraId="000000CF">
      <w:pPr>
        <w:rPr/>
      </w:pPr>
      <w:r w:rsidDel="00000000" w:rsidR="00000000" w:rsidRPr="00000000">
        <w:rPr>
          <w:rtl w:val="0"/>
        </w:rPr>
        <w:t xml:space="preserve">Get data for Rice, wheat and soy beans from 2024, make sure the data can match up</w:t>
      </w:r>
    </w:p>
    <w:p w:rsidR="00000000" w:rsidDel="00000000" w:rsidP="00000000" w:rsidRDefault="00000000" w:rsidRPr="00000000" w14:paraId="000000D0">
      <w:pPr>
        <w:rPr/>
      </w:pPr>
      <w:r w:rsidDel="00000000" w:rsidR="00000000" w:rsidRPr="00000000">
        <w:rPr>
          <w:rtl w:val="0"/>
        </w:rPr>
        <w:t xml:space="preserve">Understand the numbers on whats exported, whats not and </w:t>
      </w:r>
    </w:p>
    <w:p w:rsidR="00000000" w:rsidDel="00000000" w:rsidP="00000000" w:rsidRDefault="00000000" w:rsidRPr="00000000" w14:paraId="000000D1">
      <w:pPr>
        <w:rPr/>
      </w:pPr>
      <w:r w:rsidDel="00000000" w:rsidR="00000000" w:rsidRPr="00000000">
        <w:rPr>
          <w:rtl w:val="0"/>
        </w:rPr>
        <w:t xml:space="preserve">Where is it grown and what factors are influencing it right now</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For the data</w:t>
      </w:r>
    </w:p>
    <w:p w:rsidR="00000000" w:rsidDel="00000000" w:rsidP="00000000" w:rsidRDefault="00000000" w:rsidRPr="00000000" w14:paraId="000000D4">
      <w:pPr>
        <w:rPr/>
      </w:pPr>
      <w:hyperlink r:id="rId31">
        <w:r w:rsidDel="00000000" w:rsidR="00000000" w:rsidRPr="00000000">
          <w:rPr>
            <w:color w:val="1155cc"/>
            <w:u w:val="single"/>
            <w:rtl w:val="0"/>
          </w:rPr>
          <w:t xml:space="preserve">https://colab.research.google.com/drive/1ztQ2JHQhuVyHIHXarIsp4jXlljTDOUoh?usp=sharing</w:t>
        </w:r>
      </w:hyperlink>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August 23:</w:t>
      </w:r>
    </w:p>
    <w:p w:rsidR="00000000" w:rsidDel="00000000" w:rsidP="00000000" w:rsidRDefault="00000000" w:rsidRPr="00000000" w14:paraId="000000D7">
      <w:pPr>
        <w:rPr>
          <w:color w:val="52514e"/>
          <w:sz w:val="21"/>
          <w:szCs w:val="21"/>
        </w:rPr>
      </w:pPr>
      <w:r w:rsidDel="00000000" w:rsidR="00000000" w:rsidRPr="00000000">
        <w:rPr>
          <w:rtl w:val="0"/>
        </w:rPr>
        <w:t xml:space="preserve">Beyond country level data options:</w:t>
        <w:br w:type="textWrapping"/>
        <w:br w:type="textWrapping"/>
      </w:r>
      <w:r w:rsidDel="00000000" w:rsidR="00000000" w:rsidRPr="00000000">
        <w:rPr>
          <w:color w:val="0b0b0b"/>
          <w:sz w:val="33"/>
          <w:szCs w:val="33"/>
          <w:rtl w:val="0"/>
        </w:rPr>
        <w:t xml:space="preserve">Get a NASS Quick Stats API key</w:t>
      </w:r>
      <w:r w:rsidDel="00000000" w:rsidR="00000000" w:rsidRPr="00000000">
        <w:rPr>
          <w:color w:val="52514e"/>
          <w:sz w:val="21"/>
          <w:szCs w:val="21"/>
          <w:rtl w:val="0"/>
        </w:rPr>
        <w:t xml:space="preserve">Free, instant, no approval wait. Request one at quickstats.nass.usda.gov/api — it emails you the key right away. This gets you county-level production for hops (Yakima County, WA is the one you actually want) via the API: GET requests like `https://quickstats.nass.usda.gov/api/api_GET/?key=YOUR_KEY&amp;commodity_desc=HOPS&amp;agg_level_desc=COUNTY&amp;state_alpha=WA&amp;format=JSON`. Note the hard cap: max 50,000 records per query, so filter by commodity/state/year rather than pulling everything at once.</w:t>
      </w:r>
    </w:p>
    <w:p w:rsidR="00000000" w:rsidDel="00000000" w:rsidP="00000000" w:rsidRDefault="00000000" w:rsidRPr="00000000" w14:paraId="000000D8">
      <w:pPr>
        <w:rPr>
          <w:color w:val="52514e"/>
          <w:sz w:val="21"/>
          <w:szCs w:val="21"/>
        </w:rPr>
      </w:pPr>
      <w:r w:rsidDel="00000000" w:rsidR="00000000" w:rsidRPr="00000000">
        <w:rPr>
          <w:rtl w:val="0"/>
        </w:rPr>
      </w:r>
    </w:p>
    <w:p w:rsidR="00000000" w:rsidDel="00000000" w:rsidP="00000000" w:rsidRDefault="00000000" w:rsidRPr="00000000" w14:paraId="000000D9">
      <w:pPr>
        <w:rPr>
          <w:b w:val="1"/>
          <w:bCs w:val="1"/>
          <w:color w:val="52514e"/>
          <w:sz w:val="26"/>
          <w:szCs w:val="26"/>
        </w:rPr>
      </w:pPr>
      <w:r w:rsidDel="00000000" w:rsidR="00000000" w:rsidRPr="00000000">
        <w:rPr>
          <w:b w:val="1"/>
          <w:bCs w:val="1"/>
          <w:color w:val="52514e"/>
          <w:sz w:val="26"/>
          <w:szCs w:val="26"/>
          <w:rtl w:val="0"/>
        </w:rPr>
        <w:t xml:space="preserve">Aug 26:</w:t>
      </w:r>
    </w:p>
    <w:p w:rsidR="00000000" w:rsidDel="00000000" w:rsidP="00000000" w:rsidRDefault="00000000" w:rsidRPr="00000000" w14:paraId="000000DA">
      <w:pPr>
        <w:rPr>
          <w:b w:val="1"/>
          <w:bCs w:val="1"/>
          <w:color w:val="52514e"/>
          <w:sz w:val="26"/>
          <w:szCs w:val="26"/>
        </w:rPr>
      </w:pPr>
      <w:r w:rsidDel="00000000" w:rsidR="00000000" w:rsidRPr="00000000">
        <w:rPr>
          <w:rtl w:val="0"/>
        </w:rPr>
      </w:r>
    </w:p>
    <w:p w:rsidR="00000000" w:rsidDel="00000000" w:rsidP="00000000" w:rsidRDefault="00000000" w:rsidRPr="00000000" w14:paraId="000000DB">
      <w:pPr>
        <w:numPr>
          <w:ilvl w:val="0"/>
          <w:numId w:val="22"/>
        </w:numPr>
        <w:ind w:left="720" w:hanging="360"/>
        <w:rPr>
          <w:color w:val="52514e"/>
        </w:rPr>
      </w:pPr>
      <w:r w:rsidDel="00000000" w:rsidR="00000000" w:rsidRPr="00000000">
        <w:rPr>
          <w:color w:val="52514e"/>
          <w:rtl w:val="0"/>
        </w:rPr>
        <w:t xml:space="preserve">Look at country with big water stress and the crop stress &gt; Libia for example &gt; in this case, they don’t produce crops so which countries  are they depend on? Meaning where do they import from and what crops do they import/ care about and look at the water stress in these areas </w:t>
      </w:r>
    </w:p>
    <w:p w:rsidR="00000000" w:rsidDel="00000000" w:rsidP="00000000" w:rsidRDefault="00000000" w:rsidRPr="00000000" w14:paraId="000000DC">
      <w:pPr>
        <w:numPr>
          <w:ilvl w:val="0"/>
          <w:numId w:val="22"/>
        </w:numPr>
        <w:ind w:left="720" w:hanging="360"/>
        <w:rPr>
          <w:color w:val="52514e"/>
        </w:rPr>
      </w:pPr>
      <w:r w:rsidDel="00000000" w:rsidR="00000000" w:rsidRPr="00000000">
        <w:rPr>
          <w:color w:val="52514e"/>
          <w:rtl w:val="0"/>
        </w:rPr>
        <w:t xml:space="preserve">Look at 1 country per continent or top 10 countries</w:t>
      </w:r>
    </w:p>
    <w:p w:rsidR="00000000" w:rsidDel="00000000" w:rsidP="00000000" w:rsidRDefault="00000000" w:rsidRPr="00000000" w14:paraId="000000DD">
      <w:pPr>
        <w:numPr>
          <w:ilvl w:val="0"/>
          <w:numId w:val="22"/>
        </w:numPr>
        <w:ind w:left="720" w:hanging="360"/>
        <w:rPr>
          <w:color w:val="52514e"/>
        </w:rPr>
      </w:pPr>
      <w:r w:rsidDel="00000000" w:rsidR="00000000" w:rsidRPr="00000000">
        <w:rPr>
          <w:color w:val="52514e"/>
          <w:rtl w:val="0"/>
        </w:rPr>
        <w:t xml:space="preserve">Lag between production and exports </w:t>
      </w:r>
    </w:p>
    <w:p w:rsidR="00000000" w:rsidDel="00000000" w:rsidP="00000000" w:rsidRDefault="00000000" w:rsidRPr="00000000" w14:paraId="000000DE">
      <w:pPr>
        <w:numPr>
          <w:ilvl w:val="0"/>
          <w:numId w:val="22"/>
        </w:numPr>
        <w:ind w:left="720" w:hanging="360"/>
        <w:rPr>
          <w:color w:val="52514e"/>
        </w:rPr>
      </w:pPr>
      <w:r w:rsidDel="00000000" w:rsidR="00000000" w:rsidRPr="00000000">
        <w:rPr>
          <w:color w:val="52514e"/>
          <w:rtl w:val="0"/>
        </w:rPr>
        <w:t xml:space="preserve">Barely production is going down over the year?</w:t>
      </w:r>
    </w:p>
    <w:p w:rsidR="00000000" w:rsidDel="00000000" w:rsidP="00000000" w:rsidRDefault="00000000" w:rsidRPr="00000000" w14:paraId="000000DF">
      <w:pPr>
        <w:numPr>
          <w:ilvl w:val="0"/>
          <w:numId w:val="22"/>
        </w:numPr>
        <w:ind w:left="720" w:hanging="360"/>
        <w:rPr>
          <w:color w:val="52514e"/>
        </w:rPr>
      </w:pPr>
      <w:r w:rsidDel="00000000" w:rsidR="00000000" w:rsidRPr="00000000">
        <w:rPr>
          <w:color w:val="52514e"/>
          <w:rtl w:val="0"/>
        </w:rPr>
        <w:t xml:space="preserve">Are top countries that used to produce barely buying this now?</w:t>
      </w:r>
    </w:p>
    <w:p w:rsidR="00000000" w:rsidDel="00000000" w:rsidP="00000000" w:rsidRDefault="00000000" w:rsidRPr="00000000" w14:paraId="000000E0">
      <w:pPr>
        <w:rPr>
          <w:color w:val="52514e"/>
        </w:rPr>
      </w:pPr>
      <w:r w:rsidDel="00000000" w:rsidR="00000000" w:rsidRPr="00000000">
        <w:rPr>
          <w:rtl w:val="0"/>
        </w:rPr>
      </w:r>
    </w:p>
    <w:p w:rsidR="00000000" w:rsidDel="00000000" w:rsidP="00000000" w:rsidRDefault="00000000" w:rsidRPr="00000000" w14:paraId="000000E1">
      <w:pPr>
        <w:rPr>
          <w:color w:val="52514e"/>
        </w:rPr>
      </w:pPr>
      <w:r w:rsidDel="00000000" w:rsidR="00000000" w:rsidRPr="00000000">
        <w:rPr>
          <w:rtl w:val="0"/>
        </w:rPr>
      </w:r>
    </w:p>
    <w:p w:rsidR="00000000" w:rsidDel="00000000" w:rsidP="00000000" w:rsidRDefault="00000000" w:rsidRPr="00000000" w14:paraId="000000E2">
      <w:pPr>
        <w:rPr>
          <w:color w:val="52514e"/>
        </w:rPr>
      </w:pPr>
      <w:r w:rsidDel="00000000" w:rsidR="00000000" w:rsidRPr="00000000">
        <w:rPr>
          <w:color w:val="52514e"/>
          <w:rtl w:val="0"/>
        </w:rPr>
        <w:t xml:space="preserve">Shruti todo:</w:t>
      </w:r>
    </w:p>
    <w:p w:rsidR="00000000" w:rsidDel="00000000" w:rsidP="00000000" w:rsidRDefault="00000000" w:rsidRPr="00000000" w14:paraId="000000E3">
      <w:pPr>
        <w:rPr>
          <w:color w:val="52514e"/>
        </w:rPr>
      </w:pPr>
      <w:r w:rsidDel="00000000" w:rsidR="00000000" w:rsidRPr="00000000">
        <w:rPr>
          <w:color w:val="52514e"/>
          <w:rtl w:val="0"/>
        </w:rPr>
        <w:t xml:space="preserve">Understand the crops that Daniela shared and see the impact of production at the global and country level, (QCL), trade -&gt; Import/export (TCL and Trade matrix data) , and PPI influence or Producer price influence (Producer prices data)</w:t>
      </w:r>
    </w:p>
    <w:p w:rsidR="00000000" w:rsidDel="00000000" w:rsidP="00000000" w:rsidRDefault="00000000" w:rsidRPr="00000000" w14:paraId="000000E4">
      <w:pPr>
        <w:rPr>
          <w:color w:val="52514e"/>
        </w:rPr>
      </w:pPr>
      <w:r w:rsidDel="00000000" w:rsidR="00000000" w:rsidRPr="00000000">
        <w:rPr>
          <w:rtl w:val="0"/>
        </w:rPr>
      </w:r>
    </w:p>
    <w:p w:rsidR="00000000" w:rsidDel="00000000" w:rsidP="00000000" w:rsidRDefault="00000000" w:rsidRPr="00000000" w14:paraId="000000E5">
      <w:pPr>
        <w:rPr>
          <w:color w:val="52514e"/>
        </w:rPr>
      </w:pPr>
      <w:r w:rsidDel="00000000" w:rsidR="00000000" w:rsidRPr="00000000">
        <w:rPr>
          <w:rtl w:val="0"/>
        </w:rPr>
      </w:r>
    </w:p>
    <w:p w:rsidR="00000000" w:rsidDel="00000000" w:rsidP="00000000" w:rsidRDefault="00000000" w:rsidRPr="00000000" w14:paraId="000000E6">
      <w:pPr>
        <w:rPr>
          <w:color w:val="52514e"/>
        </w:rPr>
      </w:pPr>
      <w:r w:rsidDel="00000000" w:rsidR="00000000" w:rsidRPr="00000000">
        <w:rPr>
          <w:color w:val="52514e"/>
          <w:rtl w:val="0"/>
        </w:rPr>
        <w:t xml:space="preserve">Breakdown of crops production vs export:</w:t>
      </w:r>
    </w:p>
    <w:p w:rsidR="00000000" w:rsidDel="00000000" w:rsidP="00000000" w:rsidRDefault="00000000" w:rsidRPr="00000000" w14:paraId="000000E7">
      <w:pPr>
        <w:rPr>
          <w:color w:val="52514e"/>
        </w:rPr>
      </w:pPr>
      <w:hyperlink r:id="rId32">
        <w:r w:rsidDel="00000000" w:rsidR="00000000" w:rsidRPr="00000000">
          <w:rPr>
            <w:color w:val="1155cc"/>
            <w:u w:val="single"/>
            <w:rtl w:val="0"/>
          </w:rPr>
          <w:t xml:space="preserve">https://openknowledge.fao.org/server/api/core/bitstreams/63b8626c-7019-4f8c-a961-e975e7f9e285/content</w:t>
        </w:r>
      </w:hyperlink>
      <w:r w:rsidDel="00000000" w:rsidR="00000000" w:rsidRPr="00000000">
        <w:rPr>
          <w:rtl w:val="0"/>
        </w:rPr>
      </w:r>
    </w:p>
    <w:p w:rsidR="00000000" w:rsidDel="00000000" w:rsidP="00000000" w:rsidRDefault="00000000" w:rsidRPr="00000000" w14:paraId="000000E8">
      <w:pPr>
        <w:rPr>
          <w:color w:val="52514e"/>
        </w:rPr>
      </w:pPr>
      <w:r w:rsidDel="00000000" w:rsidR="00000000" w:rsidRPr="00000000">
        <w:rPr>
          <w:rtl w:val="0"/>
        </w:rPr>
      </w:r>
    </w:p>
    <w:p w:rsidR="00000000" w:rsidDel="00000000" w:rsidP="00000000" w:rsidRDefault="00000000" w:rsidRPr="00000000" w14:paraId="000000E9">
      <w:pPr>
        <w:rPr>
          <w:color w:val="52514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52514e"/>
        </w:rPr>
        <w:sectPr>
          <w:type w:val="nextPage"/>
          <w:pgSz w:h="15840" w:w="12240" w:orient="portrait"/>
          <w:pgMar w:bottom="1440" w:top="1440" w:left="1440" w:right="1440" w:header="720" w:footer="720"/>
          <w:pgNumType w:start="1"/>
        </w:sectPr>
      </w:pPr>
      <w:bookmarkStart w:colFirst="0" w:colLast="0" w:name="_1jzk4o8zlieh"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Problem Statement</w:t>
      </w:r>
      <w:r w:rsidDel="00000000" w:rsidR="00000000" w:rsidRPr="00000000">
        <w:rPr>
          <w:rtl w:val="0"/>
        </w:rPr>
      </w:r>
    </w:p>
    <w:p w:rsidR="00000000" w:rsidDel="00000000" w:rsidP="00000000" w:rsidRDefault="00000000" w:rsidRPr="00000000" w14:paraId="000000EB">
      <w:pPr>
        <w:pStyle w:val="Heading1"/>
        <w:keepNext w:val="0"/>
        <w:keepLines w:val="0"/>
        <w:pBdr>
          <w:top w:space="0" w:sz="0" w:val="nil"/>
          <w:left w:space="0" w:sz="0" w:val="nil"/>
          <w:bottom w:space="0" w:sz="0" w:val="nil"/>
          <w:right w:space="0" w:sz="0" w:val="nil"/>
          <w:between w:space="0" w:sz="0" w:val="nil"/>
        </w:pBdr>
        <w:shd w:fill="ffffff" w:val="clear"/>
        <w:spacing w:after="520" w:before="0" w:line="300" w:lineRule="auto"/>
        <w:rPr/>
      </w:pPr>
      <w:bookmarkStart w:colFirst="0" w:colLast="0" w:name="_h7bm0mnh8k1d" w:id="31"/>
      <w:bookmarkEnd w:id="31"/>
      <w:r w:rsidDel="00000000" w:rsidR="00000000" w:rsidRPr="00000000">
        <w:rPr>
          <w:b w:val="1"/>
          <w:bCs w:val="1"/>
          <w:color w:val="171717"/>
          <w:sz w:val="48"/>
          <w:szCs w:val="48"/>
          <w:rtl w:val="0"/>
        </w:rPr>
        <w:t xml:space="preserve">Problem Statement </w:t>
      </w:r>
      <w:r w:rsidDel="00000000" w:rsidR="00000000" w:rsidRPr="00000000">
        <w:rPr>
          <w:rtl w:val="0"/>
        </w:rPr>
      </w:r>
    </w:p>
    <w:p w:rsidR="00000000" w:rsidDel="00000000" w:rsidP="00000000" w:rsidRDefault="00000000" w:rsidRPr="00000000" w14:paraId="000000EC">
      <w:pPr>
        <w:pStyle w:val="Heading3"/>
        <w:rPr/>
      </w:pPr>
      <w:bookmarkStart w:colFirst="0" w:colLast="0" w:name="_kyfiebc5fdht" w:id="32"/>
      <w:bookmarkEnd w:id="32"/>
      <w:r w:rsidDel="00000000" w:rsidR="00000000" w:rsidRPr="00000000">
        <w:rPr>
          <w:rtl w:val="0"/>
        </w:rPr>
        <w:t xml:space="preserve">Initial Insights</w:t>
      </w:r>
    </w:p>
    <w:p w:rsidR="00000000" w:rsidDel="00000000" w:rsidP="00000000" w:rsidRDefault="00000000" w:rsidRPr="00000000" w14:paraId="000000ED">
      <w:pPr>
        <w:numPr>
          <w:ilvl w:val="0"/>
          <w:numId w:val="2"/>
        </w:numPr>
        <w:ind w:left="720" w:hanging="360"/>
      </w:pPr>
      <w:r w:rsidDel="00000000" w:rsidR="00000000" w:rsidRPr="00000000">
        <w:rPr>
          <w:rtl w:val="0"/>
        </w:rPr>
        <w:t xml:space="preserve">Global state of agriculture and water supply (wildfires and drawing incidents in the past years)</w:t>
      </w:r>
    </w:p>
    <w:p w:rsidR="00000000" w:rsidDel="00000000" w:rsidP="00000000" w:rsidRDefault="00000000" w:rsidRPr="00000000" w14:paraId="000000EE">
      <w:pPr>
        <w:numPr>
          <w:ilvl w:val="0"/>
          <w:numId w:val="2"/>
        </w:numPr>
        <w:ind w:left="720" w:hanging="360"/>
      </w:pPr>
      <w:r w:rsidDel="00000000" w:rsidR="00000000" w:rsidRPr="00000000">
        <w:rPr>
          <w:rtl w:val="0"/>
        </w:rPr>
        <w:t xml:space="preserve">Focus in the US and potential Midwest states where agriculture is more predominant </w:t>
      </w:r>
    </w:p>
    <w:p w:rsidR="00000000" w:rsidDel="00000000" w:rsidP="00000000" w:rsidRDefault="00000000" w:rsidRPr="00000000" w14:paraId="000000EF">
      <w:pPr>
        <w:pStyle w:val="Heading3"/>
        <w:rPr/>
      </w:pPr>
      <w:bookmarkStart w:colFirst="0" w:colLast="0" w:name="_33daa0nsnlkr" w:id="33"/>
      <w:bookmarkEnd w:id="33"/>
      <w:r w:rsidDel="00000000" w:rsidR="00000000" w:rsidRPr="00000000">
        <w:rPr>
          <w:rtl w:val="0"/>
        </w:rPr>
        <w:t xml:space="preserve">Insights from Aug 24</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numPr>
          <w:ilvl w:val="0"/>
          <w:numId w:val="2"/>
        </w:numPr>
        <w:ind w:left="720" w:hanging="360"/>
      </w:pPr>
      <w:r w:rsidDel="00000000" w:rsidR="00000000" w:rsidRPr="00000000">
        <w:rPr>
          <w:rtl w:val="0"/>
        </w:rPr>
        <w:t xml:space="preserve">Weather and temperatureProblem Statement:</w:t>
      </w:r>
      <w:r w:rsidDel="00000000" w:rsidR="00000000" w:rsidRPr="00000000">
        <w:rPr>
          <w:rtl w:val="0"/>
        </w:rPr>
      </w:r>
    </w:p>
    <w:p w:rsidR="00000000" w:rsidDel="00000000" w:rsidP="00000000" w:rsidRDefault="00000000" w:rsidRPr="00000000" w14:paraId="000000F2">
      <w:pPr>
        <w:rPr>
          <w:rFonts w:ascii="Roboto" w:cs="Roboto" w:eastAsia="Roboto" w:hAnsi="Roboto"/>
          <w:color w:val="e3e3e3"/>
          <w:sz w:val="21"/>
          <w:szCs w:val="21"/>
          <w:shd w:fill="303030" w:val="clear"/>
        </w:rPr>
      </w:pPr>
      <w:r w:rsidDel="00000000" w:rsidR="00000000" w:rsidRPr="00000000">
        <w:rPr>
          <w:rtl w:val="0"/>
        </w:rPr>
      </w:r>
    </w:p>
    <w:p w:rsidR="00000000" w:rsidDel="00000000" w:rsidP="00000000" w:rsidRDefault="00000000" w:rsidRPr="00000000" w14:paraId="000000F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water stress (or any other source) -&gt; crops produced in this region -&gt; crops of how much is it traded -&gt; the impact of this on the cost per crop etc</w:t>
      </w:r>
    </w:p>
    <w:p w:rsidR="00000000" w:rsidDel="00000000" w:rsidP="00000000" w:rsidRDefault="00000000" w:rsidRPr="00000000" w14:paraId="000000F4">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Use this for any crop vs any country</w:t>
      </w:r>
    </w:p>
    <w:p w:rsidR="00000000" w:rsidDel="00000000" w:rsidP="00000000" w:rsidRDefault="00000000" w:rsidRPr="00000000" w14:paraId="000000F5">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KPIs to look at: </w:t>
      </w:r>
    </w:p>
    <w:p w:rsidR="00000000" w:rsidDel="00000000" w:rsidP="00000000" w:rsidRDefault="00000000" w:rsidRPr="00000000" w14:paraId="000000F7">
      <w:pPr>
        <w:numPr>
          <w:ilvl w:val="0"/>
          <w:numId w:val="26"/>
        </w:numPr>
        <w:ind w:left="720" w:hanging="360"/>
      </w:pPr>
      <w:r w:rsidDel="00000000" w:rsidR="00000000" w:rsidRPr="00000000">
        <w:rPr>
          <w:rtl w:val="0"/>
        </w:rPr>
        <w:t xml:space="preserve">Crops that are most produced</w:t>
      </w:r>
    </w:p>
    <w:p w:rsidR="00000000" w:rsidDel="00000000" w:rsidP="00000000" w:rsidRDefault="00000000" w:rsidRPr="00000000" w14:paraId="000000F8">
      <w:pPr>
        <w:numPr>
          <w:ilvl w:val="0"/>
          <w:numId w:val="26"/>
        </w:numPr>
        <w:ind w:left="720" w:hanging="360"/>
      </w:pPr>
      <w:r w:rsidDel="00000000" w:rsidR="00000000" w:rsidRPr="00000000">
        <w:rPr>
          <w:rtl w:val="0"/>
        </w:rPr>
        <w:t xml:space="preserve">Corps that are the most traded</w:t>
      </w:r>
    </w:p>
    <w:p w:rsidR="00000000" w:rsidDel="00000000" w:rsidP="00000000" w:rsidRDefault="00000000" w:rsidRPr="00000000" w14:paraId="000000F9">
      <w:pPr>
        <w:numPr>
          <w:ilvl w:val="0"/>
          <w:numId w:val="26"/>
        </w:numPr>
        <w:ind w:left="720" w:hanging="360"/>
      </w:pPr>
      <w:r w:rsidDel="00000000" w:rsidR="00000000" w:rsidRPr="00000000">
        <w:rPr>
          <w:rtl w:val="0"/>
        </w:rPr>
        <w:t xml:space="preserve">Priced associated to each it </w:t>
      </w:r>
    </w:p>
    <w:p w:rsidR="00000000" w:rsidDel="00000000" w:rsidP="00000000" w:rsidRDefault="00000000" w:rsidRPr="00000000" w14:paraId="000000FA">
      <w:pPr>
        <w:numPr>
          <w:ilvl w:val="0"/>
          <w:numId w:val="26"/>
        </w:numPr>
        <w:ind w:left="720" w:hanging="360"/>
      </w:pPr>
      <w:r w:rsidDel="00000000" w:rsidR="00000000" w:rsidRPr="00000000">
        <w:rPr>
          <w:rtl w:val="0"/>
        </w:rPr>
        <w:t xml:space="preserve">How much are they using and selling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Look at the water sources:</w:t>
      </w:r>
    </w:p>
    <w:p w:rsidR="00000000" w:rsidDel="00000000" w:rsidP="00000000" w:rsidRDefault="00000000" w:rsidRPr="00000000" w14:paraId="000000FD">
      <w:pPr>
        <w:numPr>
          <w:ilvl w:val="0"/>
          <w:numId w:val="10"/>
        </w:numPr>
        <w:ind w:left="720" w:hanging="360"/>
      </w:pPr>
      <w:r w:rsidDel="00000000" w:rsidR="00000000" w:rsidRPr="00000000">
        <w:rPr>
          <w:rtl w:val="0"/>
        </w:rPr>
        <w:t xml:space="preserve">Country with severe water issues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3"/>
        <w:rPr>
          <w:color w:val="0000ff"/>
        </w:rPr>
      </w:pPr>
      <w:bookmarkStart w:colFirst="0" w:colLast="0" w:name="_vfbricsa3pkf" w:id="34"/>
      <w:bookmarkEnd w:id="34"/>
      <w:r w:rsidDel="00000000" w:rsidR="00000000" w:rsidRPr="00000000">
        <w:rPr>
          <w:color w:val="0000ff"/>
          <w:rtl w:val="0"/>
        </w:rPr>
        <w:t xml:space="preserve">Problem Statement [Aug 25] &amp; Next Steps</w:t>
      </w:r>
    </w:p>
    <w:p w:rsidR="00000000" w:rsidDel="00000000" w:rsidP="00000000" w:rsidRDefault="00000000" w:rsidRPr="00000000" w14:paraId="00000100">
      <w:pPr>
        <w:spacing w:after="240" w:before="240" w:lineRule="auto"/>
        <w:rPr/>
      </w:pPr>
      <w:r w:rsidDel="00000000" w:rsidR="00000000" w:rsidRPr="00000000">
        <w:rPr>
          <w:b w:val="1"/>
          <w:bCs w:val="1"/>
          <w:color w:val="0000ff"/>
          <w:rtl w:val="0"/>
        </w:rPr>
        <w:t xml:space="preserve">01. Title:</w:t>
      </w:r>
      <w:r w:rsidDel="00000000" w:rsidR="00000000" w:rsidRPr="00000000">
        <w:rPr>
          <w:rtl w:val="0"/>
        </w:rPr>
        <w:t xml:space="preserve"> Thirsty Crops — where the world's food depends on water that's running out or Your beer depends on three countries — and two of them are running out of water.</w:t>
      </w:r>
    </w:p>
    <w:p w:rsidR="00000000" w:rsidDel="00000000" w:rsidP="00000000" w:rsidRDefault="00000000" w:rsidRPr="00000000" w14:paraId="00000101">
      <w:pPr>
        <w:spacing w:after="240" w:before="240" w:lineRule="auto"/>
        <w:rPr>
          <w:b w:val="1"/>
          <w:bCs w:val="1"/>
        </w:rPr>
      </w:pPr>
      <w:r w:rsidDel="00000000" w:rsidR="00000000" w:rsidRPr="00000000">
        <w:rPr>
          <w:rtl w:val="0"/>
        </w:rPr>
      </w:r>
    </w:p>
    <w:p w:rsidR="00000000" w:rsidDel="00000000" w:rsidP="00000000" w:rsidRDefault="00000000" w:rsidRPr="00000000" w14:paraId="00000102">
      <w:pPr>
        <w:spacing w:after="240" w:before="240" w:lineRule="auto"/>
        <w:rPr>
          <w:b w:val="1"/>
          <w:bCs w:val="1"/>
          <w:color w:val="0000ff"/>
        </w:rPr>
      </w:pPr>
      <w:r w:rsidDel="00000000" w:rsidR="00000000" w:rsidRPr="00000000">
        <w:rPr>
          <w:b w:val="1"/>
          <w:bCs w:val="1"/>
          <w:color w:val="0000ff"/>
          <w:rtl w:val="0"/>
        </w:rPr>
        <w:t xml:space="preserve">02. What we solve For:</w:t>
      </w:r>
    </w:p>
    <w:p w:rsidR="00000000" w:rsidDel="00000000" w:rsidP="00000000" w:rsidRDefault="00000000" w:rsidRPr="00000000" w14:paraId="00000103">
      <w:pPr>
        <w:spacing w:after="240" w:before="240" w:lineRule="auto"/>
        <w:rPr/>
      </w:pPr>
      <w:commentRangeStart w:id="0"/>
      <w:r w:rsidDel="00000000" w:rsidR="00000000" w:rsidRPr="00000000">
        <w:rPr>
          <w:rtl w:val="0"/>
        </w:rPr>
        <w:t xml:space="preserve">Barley </w:t>
      </w:r>
      <w:commentRangeEnd w:id="0"/>
      <w:r w:rsidDel="00000000" w:rsidR="00000000" w:rsidRPr="00000000">
        <w:commentReference w:id="0"/>
      </w:r>
      <w:r w:rsidDel="00000000" w:rsidR="00000000" w:rsidRPr="00000000">
        <w:rPr>
          <w:rtl w:val="0"/>
        </w:rPr>
        <w:t xml:space="preserve">is an essential ingredient in beer and a major global agricultural commodity. Its production is concentrated in a limited number of countries, while some producing regions face increasing pressure on their freshwater resources.</w:t>
      </w:r>
    </w:p>
    <w:p w:rsidR="00000000" w:rsidDel="00000000" w:rsidP="00000000" w:rsidRDefault="00000000" w:rsidRPr="00000000" w14:paraId="00000104">
      <w:pPr>
        <w:spacing w:after="240" w:before="240" w:lineRule="auto"/>
        <w:rPr>
          <w:b w:val="1"/>
          <w:bCs w:val="1"/>
          <w:sz w:val="34"/>
          <w:szCs w:val="34"/>
        </w:rPr>
      </w:pPr>
      <w:r w:rsidDel="00000000" w:rsidR="00000000" w:rsidRPr="00000000">
        <w:rPr>
          <w:rtl w:val="0"/>
        </w:rPr>
        <w:t xml:space="preserve">The effects of this risk extend beyond barley-producing countries. Countries that depend on imported barley may be indirectly exposed to water stress through their suppliers. However, production, trade, and water data are rarely analyzed together, making it difficult for companies and policymakers to identify vulnerable supply relationships and evaluate possible responses.</w:t>
      </w:r>
      <w:r w:rsidDel="00000000" w:rsidR="00000000" w:rsidRPr="00000000">
        <w:rPr>
          <w:rtl w:val="0"/>
        </w:rPr>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The project will examine two related forms of exposure:</w:t>
      </w:r>
    </w:p>
    <w:p w:rsidR="00000000" w:rsidDel="00000000" w:rsidP="00000000" w:rsidRDefault="00000000" w:rsidRPr="00000000" w14:paraId="00000106">
      <w:pPr>
        <w:numPr>
          <w:ilvl w:val="0"/>
          <w:numId w:val="12"/>
        </w:numPr>
        <w:spacing w:after="0" w:afterAutospacing="0" w:before="240" w:lineRule="auto"/>
        <w:ind w:left="720" w:hanging="360"/>
        <w:rPr>
          <w:color w:val="000000"/>
        </w:rPr>
      </w:pPr>
      <w:r w:rsidDel="00000000" w:rsidR="00000000" w:rsidRPr="00000000">
        <w:rPr>
          <w:b w:val="1"/>
          <w:bCs w:val="1"/>
          <w:rtl w:val="0"/>
        </w:rPr>
        <w:t xml:space="preserve">Production risk:</w:t>
      </w:r>
      <w:r w:rsidDel="00000000" w:rsidR="00000000" w:rsidRPr="00000000">
        <w:rPr>
          <w:rtl w:val="0"/>
        </w:rPr>
        <w:t xml:space="preserve"> Countries responsible for a significant share of global barley production that also experience high water stress.</w:t>
      </w:r>
    </w:p>
    <w:p w:rsidR="00000000" w:rsidDel="00000000" w:rsidP="00000000" w:rsidRDefault="00000000" w:rsidRPr="00000000" w14:paraId="00000107">
      <w:pPr>
        <w:numPr>
          <w:ilvl w:val="0"/>
          <w:numId w:val="12"/>
        </w:numPr>
        <w:spacing w:after="240" w:before="0" w:beforeAutospacing="0" w:lineRule="auto"/>
        <w:ind w:left="720" w:hanging="360"/>
        <w:rPr>
          <w:color w:val="000000"/>
        </w:rPr>
      </w:pPr>
      <w:r w:rsidDel="00000000" w:rsidR="00000000" w:rsidRPr="00000000">
        <w:rPr>
          <w:b w:val="1"/>
          <w:bCs w:val="1"/>
          <w:rtl w:val="0"/>
        </w:rPr>
        <w:t xml:space="preserve">Import dependency:</w:t>
      </w:r>
      <w:r w:rsidDel="00000000" w:rsidR="00000000" w:rsidRPr="00000000">
        <w:rPr>
          <w:rtl w:val="0"/>
        </w:rPr>
        <w:t xml:space="preserve"> Countries that source a large percentage of their barley from water-stressed or geographically concentrated suppliers.</w:t>
      </w:r>
    </w:p>
    <w:p w:rsidR="00000000" w:rsidDel="00000000" w:rsidP="00000000" w:rsidRDefault="00000000" w:rsidRPr="00000000" w14:paraId="00000108">
      <w:pPr>
        <w:spacing w:after="240" w:before="240" w:lineRule="auto"/>
        <w:rPr/>
      </w:pPr>
      <w:r w:rsidDel="00000000" w:rsidR="00000000" w:rsidRPr="00000000">
        <w:rPr>
          <w:rtl w:val="0"/>
        </w:rPr>
        <w:t xml:space="preserve">The analysis will measure exposure rather than predict that a country will run out of water or stop producing barley. FAOSTAT also does not distinguish barley used for brewing from barley used for food or animal feed. Beer will therefore serve as a familiar storytelling lens, while the analysis covers the broader barley supply chain.</w:t>
      </w:r>
    </w:p>
    <w:p w:rsidR="00000000" w:rsidDel="00000000" w:rsidP="00000000" w:rsidRDefault="00000000" w:rsidRPr="00000000" w14:paraId="00000109">
      <w:pPr>
        <w:spacing w:after="80" w:lineRule="auto"/>
        <w:rPr>
          <w:b w:val="1"/>
          <w:bCs w:val="1"/>
          <w:color w:val="0000ff"/>
        </w:rPr>
      </w:pPr>
      <w:r w:rsidDel="00000000" w:rsidR="00000000" w:rsidRPr="00000000">
        <w:rPr>
          <w:rtl w:val="0"/>
        </w:rPr>
      </w:r>
    </w:p>
    <w:p w:rsidR="00000000" w:rsidDel="00000000" w:rsidP="00000000" w:rsidRDefault="00000000" w:rsidRPr="00000000" w14:paraId="0000010A">
      <w:pPr>
        <w:spacing w:after="80" w:lineRule="auto"/>
        <w:rPr>
          <w:b w:val="1"/>
          <w:bCs w:val="1"/>
          <w:color w:val="0000ff"/>
        </w:rPr>
      </w:pPr>
      <w:r w:rsidDel="00000000" w:rsidR="00000000" w:rsidRPr="00000000">
        <w:rPr>
          <w:b w:val="1"/>
          <w:bCs w:val="1"/>
          <w:color w:val="0000ff"/>
          <w:rtl w:val="0"/>
        </w:rPr>
        <w:t xml:space="preserve">03. Proposed Solution:</w:t>
      </w:r>
    </w:p>
    <w:p w:rsidR="00000000" w:rsidDel="00000000" w:rsidP="00000000" w:rsidRDefault="00000000" w:rsidRPr="00000000" w14:paraId="0000010B">
      <w:pPr>
        <w:spacing w:after="240" w:before="240" w:lineRule="auto"/>
        <w:rPr/>
      </w:pPr>
      <w:r w:rsidDel="00000000" w:rsidR="00000000" w:rsidRPr="00000000">
        <w:rPr>
          <w:rtl w:val="0"/>
        </w:rPr>
        <w:t xml:space="preserve">We will develop an </w:t>
      </w:r>
      <w:r w:rsidDel="00000000" w:rsidR="00000000" w:rsidRPr="00000000">
        <w:rPr>
          <w:b w:val="1"/>
          <w:bCs w:val="1"/>
          <w:rtl w:val="0"/>
        </w:rPr>
        <w:t xml:space="preserve">AI-assisted Barley Water-Risk Simulator</w:t>
      </w:r>
      <w:r w:rsidDel="00000000" w:rsidR="00000000" w:rsidRPr="00000000">
        <w:rPr>
          <w:rtl w:val="0"/>
        </w:rPr>
        <w:t xml:space="preserve"> that allows users to:</w:t>
      </w:r>
    </w:p>
    <w:p w:rsidR="00000000" w:rsidDel="00000000" w:rsidP="00000000" w:rsidRDefault="00000000" w:rsidRPr="00000000" w14:paraId="0000010C">
      <w:pPr>
        <w:numPr>
          <w:ilvl w:val="0"/>
          <w:numId w:val="16"/>
        </w:numPr>
        <w:spacing w:after="0" w:afterAutospacing="0" w:before="240" w:lineRule="auto"/>
        <w:ind w:left="720" w:hanging="360"/>
        <w:rPr>
          <w:color w:val="000000"/>
        </w:rPr>
      </w:pPr>
      <w:r w:rsidDel="00000000" w:rsidR="00000000" w:rsidRPr="00000000">
        <w:rPr>
          <w:rtl w:val="0"/>
        </w:rPr>
        <w:t xml:space="preserve">Identify major barley producers experiencing water stress.</w:t>
      </w:r>
    </w:p>
    <w:p w:rsidR="00000000" w:rsidDel="00000000" w:rsidP="00000000" w:rsidRDefault="00000000" w:rsidRPr="00000000" w14:paraId="0000010D">
      <w:pPr>
        <w:numPr>
          <w:ilvl w:val="0"/>
          <w:numId w:val="16"/>
        </w:numPr>
        <w:spacing w:after="0" w:afterAutospacing="0" w:before="0" w:beforeAutospacing="0" w:lineRule="auto"/>
        <w:ind w:left="720" w:hanging="360"/>
        <w:rPr>
          <w:color w:val="000000"/>
        </w:rPr>
      </w:pPr>
      <w:r w:rsidDel="00000000" w:rsidR="00000000" w:rsidRPr="00000000">
        <w:rPr>
          <w:rtl w:val="0"/>
        </w:rPr>
        <w:t xml:space="preserve">Examine which importing countries depend on exposed suppliers.</w:t>
      </w:r>
    </w:p>
    <w:p w:rsidR="00000000" w:rsidDel="00000000" w:rsidP="00000000" w:rsidRDefault="00000000" w:rsidRPr="00000000" w14:paraId="0000010E">
      <w:pPr>
        <w:numPr>
          <w:ilvl w:val="0"/>
          <w:numId w:val="16"/>
        </w:numPr>
        <w:spacing w:after="0" w:afterAutospacing="0" w:before="0" w:beforeAutospacing="0" w:lineRule="auto"/>
        <w:ind w:left="720" w:hanging="360"/>
        <w:rPr>
          <w:color w:val="000000"/>
        </w:rPr>
      </w:pPr>
      <w:r w:rsidDel="00000000" w:rsidR="00000000" w:rsidRPr="00000000">
        <w:rPr>
          <w:rtl w:val="0"/>
        </w:rPr>
        <w:t xml:space="preserve">Test what-if scenarios, such as a 10%, 20%, or 30% reduction in production from a major supplier.</w:t>
      </w:r>
    </w:p>
    <w:p w:rsidR="00000000" w:rsidDel="00000000" w:rsidP="00000000" w:rsidRDefault="00000000" w:rsidRPr="00000000" w14:paraId="0000010F">
      <w:pPr>
        <w:numPr>
          <w:ilvl w:val="0"/>
          <w:numId w:val="16"/>
        </w:numPr>
        <w:spacing w:after="0" w:afterAutospacing="0" w:before="0" w:beforeAutospacing="0" w:lineRule="auto"/>
        <w:ind w:left="720" w:hanging="360"/>
        <w:rPr>
          <w:color w:val="000000"/>
        </w:rPr>
      </w:pPr>
      <w:r w:rsidDel="00000000" w:rsidR="00000000" w:rsidRPr="00000000">
        <w:rPr>
          <w:rtl w:val="0"/>
        </w:rPr>
        <w:t xml:space="preserve">Explore how diversifying sourcing across alternative suppliers could change exposure.</w:t>
      </w:r>
    </w:p>
    <w:p w:rsidR="00000000" w:rsidDel="00000000" w:rsidP="00000000" w:rsidRDefault="00000000" w:rsidRPr="00000000" w14:paraId="00000110">
      <w:pPr>
        <w:numPr>
          <w:ilvl w:val="0"/>
          <w:numId w:val="16"/>
        </w:numPr>
        <w:spacing w:after="240" w:before="0" w:beforeAutospacing="0" w:lineRule="auto"/>
        <w:ind w:left="720" w:hanging="360"/>
        <w:rPr>
          <w:color w:val="000000"/>
        </w:rPr>
      </w:pPr>
      <w:r w:rsidDel="00000000" w:rsidR="00000000" w:rsidRPr="00000000">
        <w:rPr>
          <w:rtl w:val="0"/>
        </w:rPr>
        <w:t xml:space="preserve">Generate an AI-written resilience brief summarizing the scenario, key risks, possible actions, and analytical limitations.</w:t>
      </w:r>
    </w:p>
    <w:p w:rsidR="00000000" w:rsidDel="00000000" w:rsidP="00000000" w:rsidRDefault="00000000" w:rsidRPr="00000000" w14:paraId="00000111">
      <w:pPr>
        <w:spacing w:after="240" w:before="240" w:lineRule="auto"/>
        <w:rPr/>
      </w:pPr>
      <w:r w:rsidDel="00000000" w:rsidR="00000000" w:rsidRPr="00000000">
        <w:rPr>
          <w:rtl w:val="0"/>
        </w:rPr>
        <w:t xml:space="preserve">The solution will be presented through a focused interactive dashboard. It is intended as an early-warning and prioritization tool for beverage companies, agricultural buyers, sustainability teams, and policymakers—not as a precise forecast of future crop failures.</w:t>
      </w:r>
    </w:p>
    <w:p w:rsidR="00000000" w:rsidDel="00000000" w:rsidP="00000000" w:rsidRDefault="00000000" w:rsidRPr="00000000" w14:paraId="00000112">
      <w:pPr>
        <w:pStyle w:val="Heading2"/>
        <w:keepNext w:val="0"/>
        <w:keepLines w:val="0"/>
        <w:spacing w:after="80" w:lineRule="auto"/>
        <w:rPr>
          <w:b w:val="1"/>
          <w:bCs w:val="1"/>
          <w:color w:val="0000ff"/>
          <w:sz w:val="22"/>
          <w:szCs w:val="22"/>
        </w:rPr>
      </w:pPr>
      <w:bookmarkStart w:colFirst="0" w:colLast="0" w:name="_cjqo3ehbfoar" w:id="35"/>
      <w:bookmarkEnd w:id="35"/>
      <w:r w:rsidDel="00000000" w:rsidR="00000000" w:rsidRPr="00000000">
        <w:rPr>
          <w:b w:val="1"/>
          <w:bCs w:val="1"/>
          <w:color w:val="0000ff"/>
          <w:sz w:val="22"/>
          <w:szCs w:val="22"/>
          <w:rtl w:val="0"/>
        </w:rPr>
        <w:t xml:space="preserve">04. Next Steps</w:t>
      </w:r>
    </w:p>
    <w:p w:rsidR="00000000" w:rsidDel="00000000" w:rsidP="00000000" w:rsidRDefault="00000000" w:rsidRPr="00000000" w14:paraId="00000113">
      <w:pPr>
        <w:spacing w:before="280" w:lineRule="auto"/>
        <w:rPr/>
      </w:pPr>
      <w:r w:rsidDel="00000000" w:rsidR="00000000" w:rsidRPr="00000000">
        <w:rPr>
          <w:b w:val="1"/>
          <w:bCs w:val="1"/>
          <w:rtl w:val="0"/>
        </w:rPr>
        <w:t xml:space="preserve">0. Define data principles: </w:t>
      </w:r>
      <w:r w:rsidDel="00000000" w:rsidR="00000000" w:rsidRPr="00000000">
        <w:rPr>
          <w:rtl w:val="0"/>
        </w:rPr>
        <w:t xml:space="preserve">Years of the analysis, crops, data imputations details or exclusions</w:t>
      </w:r>
    </w:p>
    <w:p w:rsidR="00000000" w:rsidDel="00000000" w:rsidP="00000000" w:rsidRDefault="00000000" w:rsidRPr="00000000" w14:paraId="00000114">
      <w:pPr>
        <w:spacing w:before="280" w:lineRule="auto"/>
        <w:rPr/>
      </w:pPr>
      <w:r w:rsidDel="00000000" w:rsidR="00000000" w:rsidRPr="00000000">
        <w:rPr>
          <w:b w:val="1"/>
          <w:bCs w:val="1"/>
          <w:rtl w:val="0"/>
        </w:rPr>
        <w:t xml:space="preserve">1. Validate the central finding: </w:t>
      </w:r>
      <w:r w:rsidDel="00000000" w:rsidR="00000000" w:rsidRPr="00000000">
        <w:rPr>
          <w:rtl w:val="0"/>
        </w:rPr>
        <w:t xml:space="preserve">Clean the country-level barley data, join it with SDG 6.4.2, and determine whether major barley producers actually experience meaningful water stress. </w:t>
      </w:r>
    </w:p>
    <w:p w:rsidR="00000000" w:rsidDel="00000000" w:rsidP="00000000" w:rsidRDefault="00000000" w:rsidRPr="00000000" w14:paraId="00000115">
      <w:pPr>
        <w:spacing w:before="280" w:lineRule="auto"/>
        <w:rPr/>
      </w:pPr>
      <w:r w:rsidDel="00000000" w:rsidR="00000000" w:rsidRPr="00000000">
        <w:rPr>
          <w:b w:val="1"/>
          <w:bCs w:val="1"/>
          <w:rtl w:val="0"/>
        </w:rPr>
        <w:t xml:space="preserve">2. Quantify trade exposure: </w:t>
      </w:r>
      <w:r w:rsidDel="00000000" w:rsidR="00000000" w:rsidRPr="00000000">
        <w:rPr>
          <w:rtl w:val="0"/>
        </w:rPr>
        <w:t xml:space="preserve">Connect importers to their barley suppliers and calculate supplier concentration, the percentage of imports originating from water-stressed countries, and the countries with the greatest exposure.</w:t>
      </w:r>
    </w:p>
    <w:p w:rsidR="00000000" w:rsidDel="00000000" w:rsidP="00000000" w:rsidRDefault="00000000" w:rsidRPr="00000000" w14:paraId="00000116">
      <w:pPr>
        <w:spacing w:before="280" w:lineRule="auto"/>
        <w:rPr/>
      </w:pPr>
      <w:r w:rsidDel="00000000" w:rsidR="00000000" w:rsidRPr="00000000">
        <w:rPr>
          <w:b w:val="1"/>
          <w:bCs w:val="1"/>
          <w:rtl w:val="0"/>
        </w:rPr>
        <w:t xml:space="preserve">3. Build one prototype scenario: </w:t>
      </w:r>
      <w:r w:rsidDel="00000000" w:rsidR="00000000" w:rsidRPr="00000000">
        <w:rPr>
          <w:rtl w:val="0"/>
        </w:rPr>
        <w:t xml:space="preserve">Select one highly exposed importing country and model a supplier production reduction and a sourcing-diversification alternative. Use this example to design the dashboard and AI-generated resilience brief before scaling the solution to additional countries.</w:t>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pStyle w:val="Heading3"/>
        <w:rPr/>
      </w:pPr>
      <w:bookmarkStart w:colFirst="0" w:colLast="0" w:name="_8ewuymtk6uh7" w:id="36"/>
      <w:bookmarkEnd w:id="36"/>
      <w:r w:rsidDel="00000000" w:rsidR="00000000" w:rsidRPr="00000000">
        <w:rPr>
          <w:color w:val="0000ff"/>
          <w:rtl w:val="0"/>
        </w:rPr>
        <w:t xml:space="preserve">Problem Statement [Sep 7] &amp; Next Steps</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Around two hundred countries import rice. Four sell it — India, Thailand, Viet Nam and Pakistan supply roughly 69% of world exports. Nobody has asked the obvious question about that list: do those four have the water?</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One of them does not. Pakistan withdraws about 107% of the freshwater its rivers renew each year — it is overdrawn annually. Rice alone accounts for roughly 4.97 km³ of that withdrawal, and Pakistan exports 53% of everything it grows.</w:t>
      </w:r>
    </w:p>
    <w:p w:rsidR="00000000" w:rsidDel="00000000" w:rsidP="00000000" w:rsidRDefault="00000000" w:rsidRPr="00000000" w14:paraId="0000011C">
      <w:pPr>
        <w:rPr/>
      </w:pPr>
      <w:r w:rsidDel="00000000" w:rsidR="00000000" w:rsidRPr="00000000">
        <w:rPr>
          <w:rtl w:val="0"/>
        </w:rPr>
        <w:t xml:space="preserve">That makes other countries' food security a claim on an aquifer that is emptying. Afghanistan takes 98% of its rice from Pakistan, Kazakhstan 86%, Kenya 67%. Oman and Bahrain take more than 90% of theirs from Pakistan and India combined — while being critically water-stressed themselves. Egypt is on both sides at once: overdrawn at 113%, exporting rice, and importing 83% of what it eats.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Production, trade and water data are rarely analysed together, which makes vulnerable supply relationships hard to identify and responses hard to evaluate. Countries act on this anyway — Saudi Arabia drained its aquifers growing wheat, quit, and switched to imports, then bought farmland in Arizona. The decision gets made. It just gets made blind.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rFonts w:ascii="Courier New" w:cs="Courier New" w:eastAsia="Courier New" w:hAnsi="Courier New"/>
          <w:b w:val="1"/>
          <w:bCs w:val="1"/>
          <w:color w:val="0000ff"/>
          <w:sz w:val="26"/>
          <w:szCs w:val="26"/>
        </w:rPr>
      </w:pPr>
      <w:r w:rsidDel="00000000" w:rsidR="00000000" w:rsidRPr="00000000">
        <w:rPr>
          <w:rFonts w:ascii="Courier New" w:cs="Courier New" w:eastAsia="Courier New" w:hAnsi="Courier New"/>
          <w:b w:val="1"/>
          <w:bCs w:val="1"/>
          <w:color w:val="0000ff"/>
          <w:sz w:val="26"/>
          <w:szCs w:val="26"/>
          <w:rtl w:val="0"/>
        </w:rPr>
        <w:t xml:space="preserve">DELIVERABLE</w:t>
      </w:r>
    </w:p>
    <w:p w:rsidR="00000000" w:rsidDel="00000000" w:rsidP="00000000" w:rsidRDefault="00000000" w:rsidRPr="00000000" w14:paraId="00000121">
      <w:pPr>
        <w:rPr>
          <w:rFonts w:ascii="Courier New" w:cs="Courier New" w:eastAsia="Courier New" w:hAnsi="Courier New"/>
          <w:b w:val="1"/>
          <w:bCs w:val="1"/>
          <w:color w:val="0000ff"/>
          <w:sz w:val="26"/>
          <w:szCs w:val="26"/>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The Water Bill — a water-exposure score for a country's rice imports</w:t>
      </w:r>
    </w:p>
    <w:p w:rsidR="00000000" w:rsidDel="00000000" w:rsidP="00000000" w:rsidRDefault="00000000" w:rsidRPr="00000000" w14:paraId="0000012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 open, reproducible notebook with a country selector, plus the underlying table published as a CSV so anyone can rerun or extend it.</w:t>
      </w:r>
    </w:p>
    <w:p w:rsidR="00000000" w:rsidDel="00000000" w:rsidP="00000000" w:rsidRDefault="00000000" w:rsidRPr="00000000" w14:paraId="0000012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25">
      <w:pPr>
        <w:shd w:fill="1b2622" w:val="clear"/>
        <w:rPr>
          <w:rFonts w:ascii="Courier New" w:cs="Courier New" w:eastAsia="Courier New" w:hAnsi="Courier New"/>
          <w:color w:val="ffffff"/>
          <w:sz w:val="16"/>
          <w:szCs w:val="16"/>
        </w:rPr>
      </w:pPr>
      <w:r w:rsidDel="00000000" w:rsidR="00000000" w:rsidRPr="00000000">
        <w:rPr>
          <w:rFonts w:ascii="Courier New" w:cs="Courier New" w:eastAsia="Courier New" w:hAnsi="Courier New"/>
          <w:color w:val="ffffff"/>
          <w:sz w:val="16"/>
          <w:szCs w:val="16"/>
          <w:rtl w:val="0"/>
        </w:rPr>
        <w:t xml:space="preserve">YOU CHOOSE</w:t>
      </w:r>
    </w:p>
    <w:p w:rsidR="00000000" w:rsidDel="00000000" w:rsidP="00000000" w:rsidRDefault="00000000" w:rsidRPr="00000000" w14:paraId="00000126">
      <w:pPr>
        <w:spacing w:line="34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An importing country, and a supply shock to test — 10%, 20% or 30%.</w:t>
      </w:r>
    </w:p>
    <w:p w:rsidR="00000000" w:rsidDel="00000000" w:rsidP="00000000" w:rsidRDefault="00000000" w:rsidRPr="00000000" w14:paraId="00000127">
      <w:pPr>
        <w:rPr>
          <w:rFonts w:ascii="Courier New" w:cs="Courier New" w:eastAsia="Courier New" w:hAnsi="Courier New"/>
          <w:b w:val="1"/>
          <w:bCs w:val="1"/>
          <w:sz w:val="17"/>
          <w:szCs w:val="17"/>
        </w:rPr>
      </w:pPr>
      <w:r w:rsidDel="00000000" w:rsidR="00000000" w:rsidRPr="00000000">
        <w:rPr>
          <w:rFonts w:ascii="Courier New" w:cs="Courier New" w:eastAsia="Courier New" w:hAnsi="Courier New"/>
          <w:sz w:val="17"/>
          <w:szCs w:val="17"/>
          <w:rtl w:val="0"/>
        </w:rPr>
        <w:t xml:space="preserve">01</w:t>
      </w:r>
      <w:r w:rsidDel="00000000" w:rsidR="00000000" w:rsidRPr="00000000">
        <w:rPr>
          <w:rtl w:val="0"/>
        </w:rPr>
      </w:r>
    </w:p>
    <w:p w:rsidR="00000000" w:rsidDel="00000000" w:rsidP="00000000" w:rsidRDefault="00000000" w:rsidRPr="00000000" w14:paraId="00000128">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Water exposure</w:t>
      </w:r>
    </w:p>
    <w:p w:rsidR="00000000" w:rsidDel="00000000" w:rsidP="00000000" w:rsidRDefault="00000000" w:rsidRPr="00000000" w14:paraId="00000129">
      <w:pPr>
        <w:spacing w:line="34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share of that country's rice arriving from suppliers at high or critical water stress. A share, not a weighted index — no weights for anyone to argue with.</w:t>
      </w:r>
    </w:p>
    <w:p w:rsidR="00000000" w:rsidDel="00000000" w:rsidP="00000000" w:rsidRDefault="00000000" w:rsidRPr="00000000" w14:paraId="0000012A">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02</w:t>
      </w:r>
    </w:p>
    <w:p w:rsidR="00000000" w:rsidDel="00000000" w:rsidP="00000000" w:rsidRDefault="00000000" w:rsidRPr="00000000" w14:paraId="0000012B">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Supplier concentration</w:t>
      </w:r>
    </w:p>
    <w:p w:rsidR="00000000" w:rsidDel="00000000" w:rsidP="00000000" w:rsidRDefault="00000000" w:rsidRPr="00000000" w14:paraId="0000012C">
      <w:pPr>
        <w:spacing w:line="34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How few suppliers that share comes from — top-supplier share and a concentration index, shown beside the exposure and never blended into it.</w:t>
      </w:r>
    </w:p>
    <w:p w:rsidR="00000000" w:rsidDel="00000000" w:rsidP="00000000" w:rsidRDefault="00000000" w:rsidRPr="00000000" w14:paraId="0000012D">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03</w:t>
      </w:r>
    </w:p>
    <w:p w:rsidR="00000000" w:rsidDel="00000000" w:rsidP="00000000" w:rsidRDefault="00000000" w:rsidRPr="00000000" w14:paraId="0000012E">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Shock result</w:t>
      </w:r>
    </w:p>
    <w:p w:rsidR="00000000" w:rsidDel="00000000" w:rsidP="00000000" w:rsidRDefault="00000000" w:rsidRPr="00000000" w14:paraId="0000012F">
      <w:pPr>
        <w:spacing w:line="34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If the largest stressed supplier loses part of its crop, how much supply goes missing — with and without switching suppliers.</w:t>
      </w:r>
    </w:p>
    <w:p w:rsidR="00000000" w:rsidDel="00000000" w:rsidP="00000000" w:rsidRDefault="00000000" w:rsidRPr="00000000" w14:paraId="00000130">
      <w:pPr>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04</w:t>
      </w:r>
    </w:p>
    <w:p w:rsidR="00000000" w:rsidDel="00000000" w:rsidP="00000000" w:rsidRDefault="00000000" w:rsidRPr="00000000" w14:paraId="00000131">
      <w:pPr>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Alternative suppliers</w:t>
      </w:r>
    </w:p>
    <w:p w:rsidR="00000000" w:rsidDel="00000000" w:rsidP="00000000" w:rsidRDefault="00000000" w:rsidRPr="00000000" w14:paraId="00000132">
      <w:pPr>
        <w:spacing w:line="348"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Other exporters ranked by spare export capacity and water headroom, so the output is somewhere to go rather than a warning.</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Courier New" w:cs="Courier New" w:eastAsia="Courier New" w:hAnsi="Courier New"/>
          <w:b w:val="1"/>
          <w:bCs w:val="1"/>
          <w:color w:val="0000ff"/>
          <w:sz w:val="26"/>
          <w:szCs w:val="26"/>
          <w:rtl w:val="0"/>
        </w:rPr>
        <w:t xml:space="preserve">WHO IT’S FOR</w:t>
      </w:r>
      <w:r w:rsidDel="00000000" w:rsidR="00000000" w:rsidRPr="00000000">
        <w:rPr>
          <w:rtl w:val="0"/>
        </w:rPr>
      </w:r>
    </w:p>
    <w:p w:rsidR="00000000" w:rsidDel="00000000" w:rsidP="00000000" w:rsidRDefault="00000000" w:rsidRPr="00000000" w14:paraId="00000135">
      <w:pPr>
        <w:rPr/>
      </w:pPr>
      <w:r w:rsidDel="00000000" w:rsidR="00000000" w:rsidRPr="00000000">
        <w:rPr>
          <w:rFonts w:ascii="Georgia" w:cs="Georgia" w:eastAsia="Georgia" w:hAnsi="Georgia"/>
          <w:b w:val="1"/>
          <w:bCs w:val="1"/>
          <w:color w:val="e3eae6"/>
          <w:sz w:val="24"/>
          <w:szCs w:val="24"/>
          <w:shd w:fill="0e1513" w:val="clear"/>
          <w:rtl w:val="0"/>
        </w:rPr>
        <w:t xml:space="preserve">Who it's for:</w:t>
      </w:r>
      <w:r w:rsidDel="00000000" w:rsidR="00000000" w:rsidRPr="00000000">
        <w:rPr>
          <w:rFonts w:ascii="Georgia" w:cs="Georgia" w:eastAsia="Georgia" w:hAnsi="Georgia"/>
          <w:color w:val="e3eae6"/>
          <w:sz w:val="24"/>
          <w:szCs w:val="24"/>
          <w:shd w:fill="0e1513" w:val="clear"/>
          <w:rtl w:val="0"/>
        </w:rPr>
        <w:t xml:space="preserve"> food-security agencies in importing countries, agricultural buyers and corporate sustainability teams, and the FAO data community </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Courier New" w:cs="Courier New" w:eastAsia="Courier New" w:hAnsi="Courier New"/>
          <w:b w:val="1"/>
          <w:bCs w:val="1"/>
          <w:color w:val="0000ff"/>
          <w:sz w:val="26"/>
          <w:szCs w:val="26"/>
          <w:rtl w:val="0"/>
        </w:rPr>
        <w:t xml:space="preserve">STILL TO BUILD</w:t>
      </w:r>
      <w:r w:rsidDel="00000000" w:rsidR="00000000" w:rsidRPr="00000000">
        <w:rPr>
          <w:rtl w:val="0"/>
        </w:rPr>
      </w:r>
    </w:p>
    <w:p w:rsidR="00000000" w:rsidDel="00000000" w:rsidP="00000000" w:rsidRDefault="00000000" w:rsidRPr="00000000" w14:paraId="00000138">
      <w:pPr>
        <w:pStyle w:val="Heading2"/>
        <w:keepNext w:val="0"/>
        <w:keepLines w:val="0"/>
        <w:pBdr>
          <w:bottom w:color="26332e" w:space="6" w:sz="6" w:val="single"/>
        </w:pBdr>
        <w:shd w:fill="0e1513" w:val="clear"/>
        <w:spacing w:after="0" w:before="0" w:lineRule="auto"/>
        <w:rPr>
          <w:rFonts w:ascii="Helvetica Neue" w:cs="Helvetica Neue" w:eastAsia="Helvetica Neue" w:hAnsi="Helvetica Neue"/>
          <w:color w:val="7c8c86"/>
          <w:sz w:val="18"/>
          <w:szCs w:val="18"/>
        </w:rPr>
      </w:pPr>
      <w:bookmarkStart w:colFirst="0" w:colLast="0" w:name="_f3ks3n19sjd3" w:id="37"/>
      <w:bookmarkEnd w:id="37"/>
      <w:r w:rsidDel="00000000" w:rsidR="00000000" w:rsidRPr="00000000">
        <w:rPr>
          <w:rFonts w:ascii="Helvetica Neue" w:cs="Helvetica Neue" w:eastAsia="Helvetica Neue" w:hAnsi="Helvetica Neue"/>
          <w:color w:val="7c8c86"/>
          <w:sz w:val="18"/>
          <w:szCs w:val="18"/>
          <w:rtl w:val="0"/>
        </w:rPr>
        <w:t xml:space="preserve">STILL TO BUILD</w:t>
      </w:r>
    </w:p>
    <w:tbl>
      <w:tblPr>
        <w:tblStyle w:val="Table1"/>
        <w:tblW w:w="9360.0" w:type="dxa"/>
        <w:jc w:val="left"/>
        <w:tblLayout w:type="fixed"/>
        <w:tblLook w:val="0600"/>
      </w:tblPr>
      <w:tblGrid>
        <w:gridCol w:w="6337.347893915757"/>
        <w:gridCol w:w="1942.090483619345"/>
        <w:gridCol w:w="1080.5616224648986"/>
        <w:tblGridChange w:id="0">
          <w:tblGrid>
            <w:gridCol w:w="6337.347893915757"/>
            <w:gridCol w:w="1942.090483619345"/>
            <w:gridCol w:w="1080.5616224648986"/>
          </w:tblGrid>
        </w:tblGridChange>
      </w:tblGrid>
      <w:tr>
        <w:trPr>
          <w:cantSplit w:val="0"/>
          <w:trHeight w:val="540" w:hRule="atLeast"/>
          <w:tblHeader w:val="0"/>
        </w:trPr>
        <w:tc>
          <w:tcPr>
            <w:tcBorders>
              <w:bottom w:color="26332e" w:space="0" w:sz="6" w:val="single"/>
            </w:tcBorders>
            <w:shd w:fill="1b2622" w:val="clear"/>
            <w:tcMar>
              <w:top w:w="180.0" w:type="dxa"/>
              <w:left w:w="240.0" w:type="dxa"/>
              <w:bottom w:w="180.0" w:type="dxa"/>
              <w:right w:w="240.0" w:type="dxa"/>
            </w:tcMar>
          </w:tcPr>
          <w:p w:rsidR="00000000" w:rsidDel="00000000" w:rsidP="00000000" w:rsidRDefault="00000000" w:rsidRPr="00000000" w14:paraId="00000139">
            <w:pPr>
              <w:rPr>
                <w:rFonts w:ascii="Georgia" w:cs="Georgia" w:eastAsia="Georgia" w:hAnsi="Georgia"/>
                <w:color w:val="ffffff"/>
                <w:sz w:val="24"/>
                <w:szCs w:val="24"/>
              </w:rPr>
            </w:pPr>
            <w:r w:rsidDel="00000000" w:rsidR="00000000" w:rsidRPr="00000000">
              <w:rPr>
                <w:rFonts w:ascii="Courier New" w:cs="Courier New" w:eastAsia="Courier New" w:hAnsi="Courier New"/>
                <w:color w:val="ffffff"/>
                <w:sz w:val="16"/>
                <w:szCs w:val="16"/>
                <w:rtl w:val="0"/>
              </w:rPr>
              <w:t xml:space="preserve">ITEM</w:t>
            </w:r>
            <w:r w:rsidDel="00000000" w:rsidR="00000000" w:rsidRPr="00000000">
              <w:rPr>
                <w:rtl w:val="0"/>
              </w:rPr>
            </w:r>
          </w:p>
        </w:tc>
        <w:tc>
          <w:tcPr>
            <w:tcBorders>
              <w:bottom w:color="26332e" w:space="0" w:sz="6" w:val="single"/>
            </w:tcBorders>
            <w:shd w:fill="1b2622" w:val="clear"/>
            <w:tcMar>
              <w:top w:w="180.0" w:type="dxa"/>
              <w:left w:w="240.0" w:type="dxa"/>
              <w:bottom w:w="180.0" w:type="dxa"/>
              <w:right w:w="240.0" w:type="dxa"/>
            </w:tcMar>
          </w:tcPr>
          <w:p w:rsidR="00000000" w:rsidDel="00000000" w:rsidP="00000000" w:rsidRDefault="00000000" w:rsidRPr="00000000" w14:paraId="0000013A">
            <w:pPr>
              <w:rPr>
                <w:rFonts w:ascii="Georgia" w:cs="Georgia" w:eastAsia="Georgia" w:hAnsi="Georgia"/>
                <w:color w:val="ffffff"/>
                <w:sz w:val="24"/>
                <w:szCs w:val="24"/>
              </w:rPr>
            </w:pPr>
            <w:r w:rsidDel="00000000" w:rsidR="00000000" w:rsidRPr="00000000">
              <w:rPr>
                <w:rFonts w:ascii="Courier New" w:cs="Courier New" w:eastAsia="Courier New" w:hAnsi="Courier New"/>
                <w:color w:val="ffffff"/>
                <w:sz w:val="16"/>
                <w:szCs w:val="16"/>
                <w:rtl w:val="0"/>
              </w:rPr>
              <w:t xml:space="preserve">LANE</w:t>
            </w:r>
            <w:r w:rsidDel="00000000" w:rsidR="00000000" w:rsidRPr="00000000">
              <w:rPr>
                <w:rtl w:val="0"/>
              </w:rPr>
            </w:r>
          </w:p>
        </w:tc>
        <w:tc>
          <w:tcPr>
            <w:tcBorders>
              <w:bottom w:color="26332e" w:space="0" w:sz="6" w:val="single"/>
            </w:tcBorders>
            <w:shd w:fill="1b2622" w:val="clear"/>
            <w:tcMar>
              <w:top w:w="180.0" w:type="dxa"/>
              <w:left w:w="240.0" w:type="dxa"/>
              <w:bottom w:w="180.0" w:type="dxa"/>
              <w:right w:w="240.0" w:type="dxa"/>
            </w:tcMar>
          </w:tcPr>
          <w:p w:rsidR="00000000" w:rsidDel="00000000" w:rsidP="00000000" w:rsidRDefault="00000000" w:rsidRPr="00000000" w14:paraId="0000013B">
            <w:pPr>
              <w:jc w:val="right"/>
              <w:rPr>
                <w:rFonts w:ascii="Georgia" w:cs="Georgia" w:eastAsia="Georgia" w:hAnsi="Georgia"/>
                <w:color w:val="ffffff"/>
                <w:sz w:val="24"/>
                <w:szCs w:val="24"/>
              </w:rPr>
            </w:pPr>
            <w:r w:rsidDel="00000000" w:rsidR="00000000" w:rsidRPr="00000000">
              <w:rPr>
                <w:rFonts w:ascii="Courier New" w:cs="Courier New" w:eastAsia="Courier New" w:hAnsi="Courier New"/>
                <w:color w:val="ffffff"/>
                <w:sz w:val="16"/>
                <w:szCs w:val="16"/>
                <w:rtl w:val="0"/>
              </w:rPr>
              <w:t xml:space="preserve">TIME</w:t>
            </w:r>
            <w:r w:rsidDel="00000000" w:rsidR="00000000" w:rsidRPr="00000000">
              <w:rPr>
                <w:rtl w:val="0"/>
              </w:rPr>
            </w:r>
          </w:p>
        </w:tc>
      </w:tr>
      <w:tr>
        <w:trPr>
          <w:cantSplit w:val="0"/>
          <w:trHeight w:val="1395" w:hRule="atLeast"/>
          <w:tblHeader w:val="0"/>
        </w:trPr>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3C">
            <w:pPr>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Fix the trade filter</w:t>
            </w:r>
          </w:p>
          <w:p w:rsidR="00000000" w:rsidDel="00000000" w:rsidP="00000000" w:rsidRDefault="00000000" w:rsidRPr="00000000" w14:paraId="0000013D">
            <w:pPr>
              <w:rPr>
                <w:rFonts w:ascii="Georgia" w:cs="Georgia" w:eastAsia="Georgia" w:hAnsi="Georgia"/>
                <w:sz w:val="24"/>
                <w:szCs w:val="24"/>
              </w:rPr>
            </w:pPr>
            <w:r w:rsidDel="00000000" w:rsidR="00000000" w:rsidRPr="00000000">
              <w:rPr>
                <w:rFonts w:ascii="Georgia" w:cs="Georgia" w:eastAsia="Georgia" w:hAnsi="Georgia"/>
                <w:rtl w:val="0"/>
              </w:rPr>
              <w:t xml:space="preserve">Code filters on </w:t>
            </w:r>
            <w:r w:rsidDel="00000000" w:rsidR="00000000" w:rsidRPr="00000000">
              <w:rPr>
                <w:rFonts w:ascii="Roboto Mono" w:cs="Roboto Mono" w:eastAsia="Roboto Mono" w:hAnsi="Roboto Mono"/>
                <w:rtl w:val="0"/>
              </w:rPr>
              <w:t xml:space="preserve">'Import Quantity'</w:t>
            </w:r>
            <w:r w:rsidDel="00000000" w:rsidR="00000000" w:rsidRPr="00000000">
              <w:rPr>
                <w:rFonts w:ascii="Georgia" w:cs="Georgia" w:eastAsia="Georgia" w:hAnsi="Georgia"/>
                <w:rtl w:val="0"/>
              </w:rPr>
              <w:t xml:space="preserve">; FAOSTAT writes </w:t>
            </w:r>
            <w:r w:rsidDel="00000000" w:rsidR="00000000" w:rsidRPr="00000000">
              <w:rPr>
                <w:rFonts w:ascii="Roboto Mono" w:cs="Roboto Mono" w:eastAsia="Roboto Mono" w:hAnsi="Roboto Mono"/>
                <w:rtl w:val="0"/>
              </w:rPr>
              <w:t xml:space="preserve">'Import quantity'</w:t>
            </w:r>
            <w:r w:rsidDel="00000000" w:rsidR="00000000" w:rsidRPr="00000000">
              <w:rPr>
                <w:rFonts w:ascii="Georgia" w:cs="Georgia" w:eastAsia="Georgia" w:hAnsi="Georgia"/>
                <w:rtl w:val="0"/>
              </w:rPr>
              <w:t xml:space="preserve">. Zero rows match, so the exposure and shock code has never executed.</w:t>
            </w:r>
            <w:r w:rsidDel="00000000" w:rsidR="00000000" w:rsidRPr="00000000">
              <w:rPr>
                <w:rtl w:val="0"/>
              </w:rPr>
            </w:r>
          </w:p>
        </w:tc>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3E">
            <w:pPr>
              <w:rPr>
                <w:rFonts w:ascii="Georgia" w:cs="Georgia" w:eastAsia="Georgia" w:hAnsi="Georgia"/>
                <w:sz w:val="24"/>
                <w:szCs w:val="24"/>
              </w:rPr>
            </w:pPr>
            <w:r w:rsidDel="00000000" w:rsidR="00000000" w:rsidRPr="00000000">
              <w:rPr>
                <w:rFonts w:ascii="Courier New" w:cs="Courier New" w:eastAsia="Courier New" w:hAnsi="Courier New"/>
                <w:sz w:val="19"/>
                <w:szCs w:val="19"/>
                <w:rtl w:val="0"/>
              </w:rPr>
              <w:t xml:space="preserve">Trade</w:t>
            </w:r>
            <w:r w:rsidDel="00000000" w:rsidR="00000000" w:rsidRPr="00000000">
              <w:rPr>
                <w:rtl w:val="0"/>
              </w:rPr>
            </w:r>
          </w:p>
        </w:tc>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3F">
            <w:pPr>
              <w:jc w:val="right"/>
              <w:rPr>
                <w:rFonts w:ascii="Georgia" w:cs="Georgia" w:eastAsia="Georgia" w:hAnsi="Georgia"/>
                <w:sz w:val="24"/>
                <w:szCs w:val="24"/>
              </w:rPr>
            </w:pPr>
            <w:r w:rsidDel="00000000" w:rsidR="00000000" w:rsidRPr="00000000">
              <w:rPr>
                <w:rFonts w:ascii="Courier New" w:cs="Courier New" w:eastAsia="Courier New" w:hAnsi="Courier New"/>
                <w:sz w:val="20"/>
                <w:szCs w:val="20"/>
                <w:rtl w:val="0"/>
              </w:rPr>
              <w:t xml:space="preserve">5 min</w:t>
            </w:r>
            <w:r w:rsidDel="00000000" w:rsidR="00000000" w:rsidRPr="00000000">
              <w:rPr>
                <w:rtl w:val="0"/>
              </w:rPr>
            </w:r>
          </w:p>
        </w:tc>
      </w:tr>
      <w:tr>
        <w:trPr>
          <w:cantSplit w:val="0"/>
          <w:trHeight w:val="1140" w:hRule="atLeast"/>
          <w:tblHeader w:val="0"/>
        </w:trPr>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40">
            <w:pPr>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Re-run rice on the import side</w:t>
            </w:r>
          </w:p>
          <w:p w:rsidR="00000000" w:rsidDel="00000000" w:rsidP="00000000" w:rsidRDefault="00000000" w:rsidRPr="00000000" w14:paraId="00000141">
            <w:pPr>
              <w:rPr>
                <w:rFonts w:ascii="Georgia" w:cs="Georgia" w:eastAsia="Georgia" w:hAnsi="Georgia"/>
                <w:sz w:val="24"/>
                <w:szCs w:val="24"/>
              </w:rPr>
            </w:pPr>
            <w:r w:rsidDel="00000000" w:rsidR="00000000" w:rsidRPr="00000000">
              <w:rPr>
                <w:rFonts w:ascii="Georgia" w:cs="Georgia" w:eastAsia="Georgia" w:hAnsi="Georgia"/>
                <w:rtl w:val="0"/>
              </w:rPr>
              <w:t xml:space="preserve">Importers report all their suppliers, so the exposure share covers all their rice rather than a shortlist of exporters.</w:t>
            </w:r>
            <w:r w:rsidDel="00000000" w:rsidR="00000000" w:rsidRPr="00000000">
              <w:rPr>
                <w:rtl w:val="0"/>
              </w:rPr>
            </w:r>
          </w:p>
        </w:tc>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42">
            <w:pPr>
              <w:rPr>
                <w:rFonts w:ascii="Georgia" w:cs="Georgia" w:eastAsia="Georgia" w:hAnsi="Georgia"/>
                <w:sz w:val="24"/>
                <w:szCs w:val="24"/>
              </w:rPr>
            </w:pPr>
            <w:r w:rsidDel="00000000" w:rsidR="00000000" w:rsidRPr="00000000">
              <w:rPr>
                <w:rFonts w:ascii="Courier New" w:cs="Courier New" w:eastAsia="Courier New" w:hAnsi="Courier New"/>
                <w:sz w:val="19"/>
                <w:szCs w:val="19"/>
                <w:rtl w:val="0"/>
              </w:rPr>
              <w:t xml:space="preserve">Trade</w:t>
            </w:r>
            <w:r w:rsidDel="00000000" w:rsidR="00000000" w:rsidRPr="00000000">
              <w:rPr>
                <w:rtl w:val="0"/>
              </w:rPr>
            </w:r>
          </w:p>
        </w:tc>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43">
            <w:pPr>
              <w:jc w:val="right"/>
              <w:rPr>
                <w:rFonts w:ascii="Georgia" w:cs="Georgia" w:eastAsia="Georgia" w:hAnsi="Georgia"/>
                <w:sz w:val="24"/>
                <w:szCs w:val="24"/>
              </w:rPr>
            </w:pPr>
            <w:r w:rsidDel="00000000" w:rsidR="00000000" w:rsidRPr="00000000">
              <w:rPr>
                <w:rFonts w:ascii="Courier New" w:cs="Courier New" w:eastAsia="Courier New" w:hAnsi="Courier New"/>
                <w:sz w:val="20"/>
                <w:szCs w:val="20"/>
                <w:rtl w:val="0"/>
              </w:rPr>
              <w:t xml:space="preserve">2 hr</w:t>
            </w:r>
            <w:r w:rsidDel="00000000" w:rsidR="00000000" w:rsidRPr="00000000">
              <w:rPr>
                <w:rtl w:val="0"/>
              </w:rPr>
            </w:r>
          </w:p>
        </w:tc>
      </w:tr>
      <w:tr>
        <w:trPr>
          <w:cantSplit w:val="0"/>
          <w:trHeight w:val="1395" w:hRule="atLeast"/>
          <w:tblHeader w:val="0"/>
        </w:trPr>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44">
            <w:pPr>
              <w:rPr>
                <w:rFonts w:ascii="Roboto Mono" w:cs="Roboto Mono" w:eastAsia="Roboto Mono" w:hAnsi="Roboto Mono"/>
                <w:sz w:val="23"/>
                <w:szCs w:val="23"/>
              </w:rPr>
            </w:pPr>
            <w:r w:rsidDel="00000000" w:rsidR="00000000" w:rsidRPr="00000000">
              <w:rPr>
                <w:rFonts w:ascii="Helvetica Neue" w:cs="Helvetica Neue" w:eastAsia="Helvetica Neue" w:hAnsi="Helvetica Neue"/>
                <w:sz w:val="23"/>
                <w:szCs w:val="23"/>
                <w:rtl w:val="0"/>
              </w:rPr>
              <w:t xml:space="preserve">The merge — </w:t>
            </w:r>
            <w:r w:rsidDel="00000000" w:rsidR="00000000" w:rsidRPr="00000000">
              <w:rPr>
                <w:rFonts w:ascii="Roboto Mono" w:cs="Roboto Mono" w:eastAsia="Roboto Mono" w:hAnsi="Roboto Mono"/>
                <w:sz w:val="23"/>
                <w:szCs w:val="23"/>
                <w:rtl w:val="0"/>
              </w:rPr>
              <w:t xml:space="preserve">rice_exposure.csv</w:t>
            </w:r>
          </w:p>
          <w:p w:rsidR="00000000" w:rsidDel="00000000" w:rsidP="00000000" w:rsidRDefault="00000000" w:rsidRPr="00000000" w14:paraId="00000145">
            <w:pPr>
              <w:rPr>
                <w:rFonts w:ascii="Georgia" w:cs="Georgia" w:eastAsia="Georgia" w:hAnsi="Georgia"/>
                <w:sz w:val="24"/>
                <w:szCs w:val="24"/>
              </w:rPr>
            </w:pPr>
            <w:r w:rsidDel="00000000" w:rsidR="00000000" w:rsidRPr="00000000">
              <w:rPr>
                <w:rFonts w:ascii="Georgia" w:cs="Georgia" w:eastAsia="Georgia" w:hAnsi="Georgia"/>
                <w:rtl w:val="0"/>
              </w:rPr>
              <w:t xml:space="preserve">Water stress and water burden joined onto the dependency table. Every column already exists in someone's notebook; this is a merge, not an analysis.</w:t>
            </w:r>
            <w:r w:rsidDel="00000000" w:rsidR="00000000" w:rsidRPr="00000000">
              <w:rPr>
                <w:rtl w:val="0"/>
              </w:rPr>
            </w:r>
          </w:p>
        </w:tc>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46">
            <w:pPr>
              <w:rPr>
                <w:rFonts w:ascii="Georgia" w:cs="Georgia" w:eastAsia="Georgia" w:hAnsi="Georgia"/>
                <w:sz w:val="24"/>
                <w:szCs w:val="24"/>
              </w:rPr>
            </w:pPr>
            <w:r w:rsidDel="00000000" w:rsidR="00000000" w:rsidRPr="00000000">
              <w:rPr>
                <w:rFonts w:ascii="Courier New" w:cs="Courier New" w:eastAsia="Courier New" w:hAnsi="Courier New"/>
                <w:sz w:val="19"/>
                <w:szCs w:val="19"/>
                <w:rtl w:val="0"/>
              </w:rPr>
              <w:t xml:space="preserve">Trade + Water</w:t>
            </w:r>
            <w:r w:rsidDel="00000000" w:rsidR="00000000" w:rsidRPr="00000000">
              <w:rPr>
                <w:rtl w:val="0"/>
              </w:rPr>
            </w:r>
          </w:p>
        </w:tc>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47">
            <w:pPr>
              <w:jc w:val="right"/>
              <w:rPr>
                <w:rFonts w:ascii="Georgia" w:cs="Georgia" w:eastAsia="Georgia" w:hAnsi="Georgia"/>
                <w:sz w:val="24"/>
                <w:szCs w:val="24"/>
              </w:rPr>
            </w:pPr>
            <w:r w:rsidDel="00000000" w:rsidR="00000000" w:rsidRPr="00000000">
              <w:rPr>
                <w:rFonts w:ascii="Courier New" w:cs="Courier New" w:eastAsia="Courier New" w:hAnsi="Courier New"/>
                <w:sz w:val="20"/>
                <w:szCs w:val="20"/>
                <w:rtl w:val="0"/>
              </w:rPr>
              <w:t xml:space="preserve">3 hr</w:t>
            </w:r>
            <w:r w:rsidDel="00000000" w:rsidR="00000000" w:rsidRPr="00000000">
              <w:rPr>
                <w:rtl w:val="0"/>
              </w:rPr>
            </w:r>
          </w:p>
        </w:tc>
      </w:tr>
      <w:tr>
        <w:trPr>
          <w:cantSplit w:val="0"/>
          <w:trHeight w:val="1140" w:hRule="atLeast"/>
          <w:tblHeader w:val="0"/>
        </w:trPr>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48">
            <w:pPr>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Pakistan's figures</w:t>
            </w:r>
          </w:p>
          <w:p w:rsidR="00000000" w:rsidDel="00000000" w:rsidP="00000000" w:rsidRDefault="00000000" w:rsidRPr="00000000" w14:paraId="00000149">
            <w:pPr>
              <w:rPr>
                <w:rFonts w:ascii="Georgia" w:cs="Georgia" w:eastAsia="Georgia" w:hAnsi="Georgia"/>
                <w:sz w:val="24"/>
                <w:szCs w:val="24"/>
              </w:rPr>
            </w:pPr>
            <w:r w:rsidDel="00000000" w:rsidR="00000000" w:rsidRPr="00000000">
              <w:rPr>
                <w:rFonts w:ascii="Georgia" w:cs="Georgia" w:eastAsia="Georgia" w:hAnsi="Georgia"/>
                <w:rtl w:val="0"/>
              </w:rPr>
              <w:t xml:space="preserve">Agriculture's share of withdrawal, alongside the water burden and export intensity already computed.</w:t>
            </w:r>
            <w:r w:rsidDel="00000000" w:rsidR="00000000" w:rsidRPr="00000000">
              <w:rPr>
                <w:rtl w:val="0"/>
              </w:rPr>
            </w:r>
          </w:p>
        </w:tc>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4A">
            <w:pPr>
              <w:rPr>
                <w:rFonts w:ascii="Georgia" w:cs="Georgia" w:eastAsia="Georgia" w:hAnsi="Georgia"/>
                <w:sz w:val="24"/>
                <w:szCs w:val="24"/>
              </w:rPr>
            </w:pPr>
            <w:r w:rsidDel="00000000" w:rsidR="00000000" w:rsidRPr="00000000">
              <w:rPr>
                <w:rFonts w:ascii="Courier New" w:cs="Courier New" w:eastAsia="Courier New" w:hAnsi="Courier New"/>
                <w:sz w:val="19"/>
                <w:szCs w:val="19"/>
                <w:rtl w:val="0"/>
              </w:rPr>
              <w:t xml:space="preserve">Water</w:t>
            </w:r>
            <w:r w:rsidDel="00000000" w:rsidR="00000000" w:rsidRPr="00000000">
              <w:rPr>
                <w:rtl w:val="0"/>
              </w:rPr>
            </w:r>
          </w:p>
        </w:tc>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4B">
            <w:pPr>
              <w:jc w:val="right"/>
              <w:rPr>
                <w:rFonts w:ascii="Georgia" w:cs="Georgia" w:eastAsia="Georgia" w:hAnsi="Georgia"/>
                <w:sz w:val="24"/>
                <w:szCs w:val="24"/>
              </w:rPr>
            </w:pPr>
            <w:r w:rsidDel="00000000" w:rsidR="00000000" w:rsidRPr="00000000">
              <w:rPr>
                <w:rFonts w:ascii="Courier New" w:cs="Courier New" w:eastAsia="Courier New" w:hAnsi="Courier New"/>
                <w:sz w:val="20"/>
                <w:szCs w:val="20"/>
                <w:rtl w:val="0"/>
              </w:rPr>
              <w:t xml:space="preserve">1 hr</w:t>
            </w:r>
            <w:r w:rsidDel="00000000" w:rsidR="00000000" w:rsidRPr="00000000">
              <w:rPr>
                <w:rtl w:val="0"/>
              </w:rPr>
            </w:r>
          </w:p>
        </w:tc>
      </w:tr>
      <w:tr>
        <w:trPr>
          <w:cantSplit w:val="0"/>
          <w:trHeight w:val="1140" w:hRule="atLeast"/>
          <w:tblHeader w:val="0"/>
        </w:trPr>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4C">
            <w:pPr>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The exposure map</w:t>
            </w:r>
          </w:p>
          <w:p w:rsidR="00000000" w:rsidDel="00000000" w:rsidP="00000000" w:rsidRDefault="00000000" w:rsidRPr="00000000" w14:paraId="0000014D">
            <w:pPr>
              <w:rPr>
                <w:rFonts w:ascii="Georgia" w:cs="Georgia" w:eastAsia="Georgia" w:hAnsi="Georgia"/>
                <w:sz w:val="24"/>
                <w:szCs w:val="24"/>
              </w:rPr>
            </w:pPr>
            <w:r w:rsidDel="00000000" w:rsidR="00000000" w:rsidRPr="00000000">
              <w:rPr>
                <w:rFonts w:ascii="Georgia" w:cs="Georgia" w:eastAsia="Georgia" w:hAnsi="Georgia"/>
                <w:rtl w:val="0"/>
              </w:rPr>
              <w:t xml:space="preserve">Exporters sized by paddy-equivalent exports, coloured by water-stress band. Static — no animation needed.</w:t>
            </w:r>
            <w:r w:rsidDel="00000000" w:rsidR="00000000" w:rsidRPr="00000000">
              <w:rPr>
                <w:rtl w:val="0"/>
              </w:rPr>
            </w:r>
          </w:p>
        </w:tc>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4E">
            <w:pPr>
              <w:rPr>
                <w:rFonts w:ascii="Georgia" w:cs="Georgia" w:eastAsia="Georgia" w:hAnsi="Georgia"/>
                <w:sz w:val="24"/>
                <w:szCs w:val="24"/>
              </w:rPr>
            </w:pPr>
            <w:r w:rsidDel="00000000" w:rsidR="00000000" w:rsidRPr="00000000">
              <w:rPr>
                <w:rFonts w:ascii="Courier New" w:cs="Courier New" w:eastAsia="Courier New" w:hAnsi="Courier New"/>
                <w:sz w:val="19"/>
                <w:szCs w:val="19"/>
                <w:rtl w:val="0"/>
              </w:rPr>
              <w:t xml:space="preserve">Water</w:t>
            </w:r>
            <w:r w:rsidDel="00000000" w:rsidR="00000000" w:rsidRPr="00000000">
              <w:rPr>
                <w:rtl w:val="0"/>
              </w:rPr>
            </w:r>
          </w:p>
        </w:tc>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4F">
            <w:pPr>
              <w:jc w:val="right"/>
              <w:rPr>
                <w:rFonts w:ascii="Georgia" w:cs="Georgia" w:eastAsia="Georgia" w:hAnsi="Georgia"/>
                <w:sz w:val="24"/>
                <w:szCs w:val="24"/>
              </w:rPr>
            </w:pPr>
            <w:r w:rsidDel="00000000" w:rsidR="00000000" w:rsidRPr="00000000">
              <w:rPr>
                <w:rFonts w:ascii="Courier New" w:cs="Courier New" w:eastAsia="Courier New" w:hAnsi="Courier New"/>
                <w:sz w:val="20"/>
                <w:szCs w:val="20"/>
                <w:rtl w:val="0"/>
              </w:rPr>
              <w:t xml:space="preserve">3 hr</w:t>
            </w:r>
            <w:r w:rsidDel="00000000" w:rsidR="00000000" w:rsidRPr="00000000">
              <w:rPr>
                <w:rtl w:val="0"/>
              </w:rPr>
            </w:r>
          </w:p>
        </w:tc>
      </w:tr>
      <w:tr>
        <w:trPr>
          <w:cantSplit w:val="0"/>
          <w:trHeight w:val="1140" w:hRule="atLeast"/>
          <w:tblHeader w:val="0"/>
        </w:trPr>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50">
            <w:pPr>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Shock simulation on rice</w:t>
            </w:r>
          </w:p>
          <w:p w:rsidR="00000000" w:rsidDel="00000000" w:rsidP="00000000" w:rsidRDefault="00000000" w:rsidRPr="00000000" w14:paraId="00000151">
            <w:pPr>
              <w:rPr>
                <w:rFonts w:ascii="Georgia" w:cs="Georgia" w:eastAsia="Georgia" w:hAnsi="Georgia"/>
                <w:sz w:val="24"/>
                <w:szCs w:val="24"/>
              </w:rPr>
            </w:pPr>
            <w:r w:rsidDel="00000000" w:rsidR="00000000" w:rsidRPr="00000000">
              <w:rPr>
                <w:rFonts w:ascii="Georgia" w:cs="Georgia" w:eastAsia="Georgia" w:hAnsi="Georgia"/>
                <w:rtl w:val="0"/>
              </w:rPr>
              <w:t xml:space="preserve">Existing code, unblocked and repointed. Cap reallocation by each alternative's real spare capacity.</w:t>
            </w:r>
            <w:r w:rsidDel="00000000" w:rsidR="00000000" w:rsidRPr="00000000">
              <w:rPr>
                <w:rtl w:val="0"/>
              </w:rPr>
            </w:r>
          </w:p>
        </w:tc>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52">
            <w:pPr>
              <w:rPr>
                <w:rFonts w:ascii="Georgia" w:cs="Georgia" w:eastAsia="Georgia" w:hAnsi="Georgia"/>
                <w:sz w:val="24"/>
                <w:szCs w:val="24"/>
              </w:rPr>
            </w:pPr>
            <w:r w:rsidDel="00000000" w:rsidR="00000000" w:rsidRPr="00000000">
              <w:rPr>
                <w:rFonts w:ascii="Courier New" w:cs="Courier New" w:eastAsia="Courier New" w:hAnsi="Courier New"/>
                <w:sz w:val="19"/>
                <w:szCs w:val="19"/>
                <w:rtl w:val="0"/>
              </w:rPr>
              <w:t xml:space="preserve">Trade</w:t>
            </w:r>
            <w:r w:rsidDel="00000000" w:rsidR="00000000" w:rsidRPr="00000000">
              <w:rPr>
                <w:rtl w:val="0"/>
              </w:rPr>
            </w:r>
          </w:p>
        </w:tc>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53">
            <w:pPr>
              <w:jc w:val="right"/>
              <w:rPr>
                <w:rFonts w:ascii="Georgia" w:cs="Georgia" w:eastAsia="Georgia" w:hAnsi="Georgia"/>
                <w:sz w:val="24"/>
                <w:szCs w:val="24"/>
              </w:rPr>
            </w:pPr>
            <w:r w:rsidDel="00000000" w:rsidR="00000000" w:rsidRPr="00000000">
              <w:rPr>
                <w:rFonts w:ascii="Courier New" w:cs="Courier New" w:eastAsia="Courier New" w:hAnsi="Courier New"/>
                <w:sz w:val="20"/>
                <w:szCs w:val="20"/>
                <w:rtl w:val="0"/>
              </w:rPr>
              <w:t xml:space="preserve">2 hr</w:t>
            </w:r>
            <w:r w:rsidDel="00000000" w:rsidR="00000000" w:rsidRPr="00000000">
              <w:rPr>
                <w:rtl w:val="0"/>
              </w:rPr>
            </w:r>
          </w:p>
        </w:tc>
      </w:tr>
      <w:tr>
        <w:trPr>
          <w:cantSplit w:val="0"/>
          <w:trHeight w:val="1140" w:hRule="atLeast"/>
          <w:tblHeader w:val="0"/>
        </w:trPr>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54">
            <w:pPr>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Alternative-supplier ranking</w:t>
            </w:r>
          </w:p>
          <w:p w:rsidR="00000000" w:rsidDel="00000000" w:rsidP="00000000" w:rsidRDefault="00000000" w:rsidRPr="00000000" w14:paraId="00000155">
            <w:pPr>
              <w:rPr>
                <w:rFonts w:ascii="Georgia" w:cs="Georgia" w:eastAsia="Georgia" w:hAnsi="Georgia"/>
                <w:sz w:val="24"/>
                <w:szCs w:val="24"/>
              </w:rPr>
            </w:pPr>
            <w:r w:rsidDel="00000000" w:rsidR="00000000" w:rsidRPr="00000000">
              <w:rPr>
                <w:rFonts w:ascii="Georgia" w:cs="Georgia" w:eastAsia="Georgia" w:hAnsi="Georgia"/>
                <w:rtl w:val="0"/>
              </w:rPr>
              <w:t xml:space="preserve">Other exporters scored on capacity and water headroom. Reads the exposure table.</w:t>
            </w:r>
            <w:r w:rsidDel="00000000" w:rsidR="00000000" w:rsidRPr="00000000">
              <w:rPr>
                <w:rtl w:val="0"/>
              </w:rPr>
            </w:r>
          </w:p>
        </w:tc>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56">
            <w:pPr>
              <w:rPr>
                <w:rFonts w:ascii="Georgia" w:cs="Georgia" w:eastAsia="Georgia" w:hAnsi="Georgia"/>
                <w:sz w:val="24"/>
                <w:szCs w:val="24"/>
              </w:rPr>
            </w:pPr>
            <w:r w:rsidDel="00000000" w:rsidR="00000000" w:rsidRPr="00000000">
              <w:rPr>
                <w:rFonts w:ascii="Courier New" w:cs="Courier New" w:eastAsia="Courier New" w:hAnsi="Courier New"/>
                <w:sz w:val="19"/>
                <w:szCs w:val="19"/>
                <w:rtl w:val="0"/>
              </w:rPr>
              <w:t xml:space="preserve">Trade</w:t>
            </w:r>
            <w:r w:rsidDel="00000000" w:rsidR="00000000" w:rsidRPr="00000000">
              <w:rPr>
                <w:rtl w:val="0"/>
              </w:rPr>
            </w:r>
          </w:p>
        </w:tc>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57">
            <w:pPr>
              <w:jc w:val="right"/>
              <w:rPr>
                <w:rFonts w:ascii="Georgia" w:cs="Georgia" w:eastAsia="Georgia" w:hAnsi="Georgia"/>
                <w:sz w:val="24"/>
                <w:szCs w:val="24"/>
              </w:rPr>
            </w:pPr>
            <w:r w:rsidDel="00000000" w:rsidR="00000000" w:rsidRPr="00000000">
              <w:rPr>
                <w:rFonts w:ascii="Courier New" w:cs="Courier New" w:eastAsia="Courier New" w:hAnsi="Courier New"/>
                <w:sz w:val="20"/>
                <w:szCs w:val="20"/>
                <w:rtl w:val="0"/>
              </w:rPr>
              <w:t xml:space="preserve">2 hr</w:t>
            </w:r>
            <w:r w:rsidDel="00000000" w:rsidR="00000000" w:rsidRPr="00000000">
              <w:rPr>
                <w:rtl w:val="0"/>
              </w:rPr>
            </w:r>
          </w:p>
        </w:tc>
      </w:tr>
      <w:tr>
        <w:trPr>
          <w:cantSplit w:val="0"/>
          <w:trHeight w:val="1140" w:hRule="atLeast"/>
          <w:tblHeader w:val="0"/>
        </w:trPr>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58">
            <w:pPr>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Country selector</w:t>
            </w:r>
          </w:p>
          <w:p w:rsidR="00000000" w:rsidDel="00000000" w:rsidP="00000000" w:rsidRDefault="00000000" w:rsidRPr="00000000" w14:paraId="00000159">
            <w:pPr>
              <w:rPr>
                <w:rFonts w:ascii="Georgia" w:cs="Georgia" w:eastAsia="Georgia" w:hAnsi="Georgia"/>
                <w:sz w:val="24"/>
                <w:szCs w:val="24"/>
              </w:rPr>
            </w:pPr>
            <w:r w:rsidDel="00000000" w:rsidR="00000000" w:rsidRPr="00000000">
              <w:rPr>
                <w:rFonts w:ascii="Georgia" w:cs="Georgia" w:eastAsia="Georgia" w:hAnsi="Georgia"/>
                <w:rtl w:val="0"/>
              </w:rPr>
              <w:t xml:space="preserve">Dropdown plus shock slider around the exposure function. This is what gets filmed.</w:t>
            </w:r>
            <w:r w:rsidDel="00000000" w:rsidR="00000000" w:rsidRPr="00000000">
              <w:rPr>
                <w:rtl w:val="0"/>
              </w:rPr>
            </w:r>
          </w:p>
        </w:tc>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5A">
            <w:pPr>
              <w:rPr>
                <w:rFonts w:ascii="Georgia" w:cs="Georgia" w:eastAsia="Georgia" w:hAnsi="Georgia"/>
                <w:sz w:val="24"/>
                <w:szCs w:val="24"/>
              </w:rPr>
            </w:pPr>
            <w:r w:rsidDel="00000000" w:rsidR="00000000" w:rsidRPr="00000000">
              <w:rPr>
                <w:rFonts w:ascii="Courier New" w:cs="Courier New" w:eastAsia="Courier New" w:hAnsi="Courier New"/>
                <w:sz w:val="19"/>
                <w:szCs w:val="19"/>
                <w:rtl w:val="0"/>
              </w:rPr>
              <w:t xml:space="preserve">Trade</w:t>
            </w:r>
            <w:r w:rsidDel="00000000" w:rsidR="00000000" w:rsidRPr="00000000">
              <w:rPr>
                <w:rtl w:val="0"/>
              </w:rPr>
            </w:r>
          </w:p>
        </w:tc>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5B">
            <w:pPr>
              <w:jc w:val="right"/>
              <w:rPr>
                <w:rFonts w:ascii="Georgia" w:cs="Georgia" w:eastAsia="Georgia" w:hAnsi="Georgia"/>
                <w:sz w:val="24"/>
                <w:szCs w:val="24"/>
              </w:rPr>
            </w:pPr>
            <w:r w:rsidDel="00000000" w:rsidR="00000000" w:rsidRPr="00000000">
              <w:rPr>
                <w:rFonts w:ascii="Courier New" w:cs="Courier New" w:eastAsia="Courier New" w:hAnsi="Courier New"/>
                <w:sz w:val="20"/>
                <w:szCs w:val="20"/>
                <w:rtl w:val="0"/>
              </w:rPr>
              <w:t xml:space="preserve">1 hr</w:t>
            </w:r>
            <w:r w:rsidDel="00000000" w:rsidR="00000000" w:rsidRPr="00000000">
              <w:rPr>
                <w:rtl w:val="0"/>
              </w:rPr>
            </w:r>
          </w:p>
        </w:tc>
      </w:tr>
      <w:tr>
        <w:trPr>
          <w:cantSplit w:val="0"/>
          <w:trHeight w:val="1140" w:hRule="atLeast"/>
          <w:tblHeader w:val="0"/>
        </w:trPr>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5C">
            <w:pPr>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Cotton × water stress</w:t>
            </w:r>
          </w:p>
          <w:p w:rsidR="00000000" w:rsidDel="00000000" w:rsidP="00000000" w:rsidRDefault="00000000" w:rsidRPr="00000000" w14:paraId="0000015D">
            <w:pPr>
              <w:rPr>
                <w:rFonts w:ascii="Georgia" w:cs="Georgia" w:eastAsia="Georgia" w:hAnsi="Georgia"/>
                <w:sz w:val="24"/>
                <w:szCs w:val="24"/>
              </w:rPr>
            </w:pPr>
            <w:r w:rsidDel="00000000" w:rsidR="00000000" w:rsidRPr="00000000">
              <w:rPr>
                <w:rFonts w:ascii="Georgia" w:cs="Georgia" w:eastAsia="Georgia" w:hAnsi="Georgia"/>
                <w:rtl w:val="0"/>
              </w:rPr>
              <w:t xml:space="preserve">Second crop, no trade matrix needed. Country-level exports against stress is enough.</w:t>
            </w:r>
            <w:r w:rsidDel="00000000" w:rsidR="00000000" w:rsidRPr="00000000">
              <w:rPr>
                <w:rtl w:val="0"/>
              </w:rPr>
            </w:r>
          </w:p>
        </w:tc>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5E">
            <w:pPr>
              <w:rPr>
                <w:rFonts w:ascii="Georgia" w:cs="Georgia" w:eastAsia="Georgia" w:hAnsi="Georgia"/>
                <w:sz w:val="24"/>
                <w:szCs w:val="24"/>
              </w:rPr>
            </w:pPr>
            <w:r w:rsidDel="00000000" w:rsidR="00000000" w:rsidRPr="00000000">
              <w:rPr>
                <w:rFonts w:ascii="Courier New" w:cs="Courier New" w:eastAsia="Courier New" w:hAnsi="Courier New"/>
                <w:sz w:val="19"/>
                <w:szCs w:val="19"/>
                <w:rtl w:val="0"/>
              </w:rPr>
              <w:t xml:space="preserve">Trade</w:t>
            </w:r>
            <w:r w:rsidDel="00000000" w:rsidR="00000000" w:rsidRPr="00000000">
              <w:rPr>
                <w:rtl w:val="0"/>
              </w:rPr>
            </w:r>
          </w:p>
        </w:tc>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5F">
            <w:pPr>
              <w:jc w:val="right"/>
              <w:rPr>
                <w:rFonts w:ascii="Georgia" w:cs="Georgia" w:eastAsia="Georgia" w:hAnsi="Georgia"/>
                <w:sz w:val="24"/>
                <w:szCs w:val="24"/>
              </w:rPr>
            </w:pPr>
            <w:r w:rsidDel="00000000" w:rsidR="00000000" w:rsidRPr="00000000">
              <w:rPr>
                <w:rFonts w:ascii="Courier New" w:cs="Courier New" w:eastAsia="Courier New" w:hAnsi="Courier New"/>
                <w:sz w:val="20"/>
                <w:szCs w:val="20"/>
                <w:rtl w:val="0"/>
              </w:rPr>
              <w:t xml:space="preserve">1 hr</w:t>
            </w:r>
            <w:r w:rsidDel="00000000" w:rsidR="00000000" w:rsidRPr="00000000">
              <w:rPr>
                <w:rtl w:val="0"/>
              </w:rPr>
            </w:r>
          </w:p>
        </w:tc>
      </w:tr>
      <w:tr>
        <w:trPr>
          <w:cantSplit w:val="0"/>
          <w:trHeight w:val="1140" w:hRule="atLeast"/>
          <w:tblHeader w:val="0"/>
        </w:trPr>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60">
            <w:pPr>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Scale card</w:t>
            </w:r>
          </w:p>
          <w:p w:rsidR="00000000" w:rsidDel="00000000" w:rsidP="00000000" w:rsidRDefault="00000000" w:rsidRPr="00000000" w14:paraId="00000161">
            <w:pPr>
              <w:rPr>
                <w:rFonts w:ascii="Georgia" w:cs="Georgia" w:eastAsia="Georgia" w:hAnsi="Georgia"/>
                <w:sz w:val="24"/>
                <w:szCs w:val="24"/>
              </w:rPr>
            </w:pPr>
            <w:r w:rsidDel="00000000" w:rsidR="00000000" w:rsidRPr="00000000">
              <w:rPr>
                <w:rFonts w:ascii="Georgia" w:cs="Georgia" w:eastAsia="Georgia" w:hAnsi="Georgia"/>
                <w:rtl w:val="0"/>
              </w:rPr>
              <w:t xml:space="preserve">Rows, domains, countries, years — one printed cell straight onto a slide.</w:t>
            </w:r>
            <w:r w:rsidDel="00000000" w:rsidR="00000000" w:rsidRPr="00000000">
              <w:rPr>
                <w:rtl w:val="0"/>
              </w:rPr>
            </w:r>
          </w:p>
        </w:tc>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62">
            <w:pPr>
              <w:rPr>
                <w:rFonts w:ascii="Georgia" w:cs="Georgia" w:eastAsia="Georgia" w:hAnsi="Georgia"/>
                <w:sz w:val="24"/>
                <w:szCs w:val="24"/>
              </w:rPr>
            </w:pPr>
            <w:r w:rsidDel="00000000" w:rsidR="00000000" w:rsidRPr="00000000">
              <w:rPr>
                <w:rFonts w:ascii="Courier New" w:cs="Courier New" w:eastAsia="Courier New" w:hAnsi="Courier New"/>
                <w:sz w:val="19"/>
                <w:szCs w:val="19"/>
                <w:rtl w:val="0"/>
              </w:rPr>
              <w:t xml:space="preserve">Evidence</w:t>
            </w:r>
            <w:r w:rsidDel="00000000" w:rsidR="00000000" w:rsidRPr="00000000">
              <w:rPr>
                <w:rtl w:val="0"/>
              </w:rPr>
            </w:r>
          </w:p>
        </w:tc>
        <w:tc>
          <w:tcPr>
            <w:tcBorders>
              <w:top w:color="26332e" w:space="0" w:sz="6" w:val="single"/>
            </w:tcBorders>
          </w:tcPr>
          <w:p w:rsidR="00000000" w:rsidDel="00000000" w:rsidP="00000000" w:rsidRDefault="00000000" w:rsidRPr="00000000" w14:paraId="00000163">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Courier New" w:cs="Courier New" w:eastAsia="Courier New" w:hAnsi="Courier New"/>
          <w:b w:val="1"/>
          <w:bCs w:val="1"/>
          <w:color w:val="0000ff"/>
          <w:sz w:val="26"/>
          <w:szCs w:val="26"/>
          <w:rtl w:val="0"/>
        </w:rPr>
        <w:t xml:space="preserve">FILM</w:t>
      </w:r>
      <w:r w:rsidDel="00000000" w:rsidR="00000000" w:rsidRPr="00000000">
        <w:rPr>
          <w:rtl w:val="0"/>
        </w:rPr>
      </w:r>
    </w:p>
    <w:tbl>
      <w:tblPr>
        <w:tblStyle w:val="Table2"/>
        <w:tblW w:w="9360.000000000002" w:type="dxa"/>
        <w:jc w:val="left"/>
        <w:tblLayout w:type="fixed"/>
        <w:tblLook w:val="0600"/>
      </w:tblPr>
      <w:tblGrid>
        <w:gridCol w:w="7023.650546021841"/>
        <w:gridCol w:w="1372.6053042121684"/>
        <w:gridCol w:w="963.7441497659906"/>
        <w:tblGridChange w:id="0">
          <w:tblGrid>
            <w:gridCol w:w="7023.650546021841"/>
            <w:gridCol w:w="1372.6053042121684"/>
            <w:gridCol w:w="963.7441497659906"/>
          </w:tblGrid>
        </w:tblGridChange>
      </w:tblGrid>
      <w:tr>
        <w:trPr>
          <w:cantSplit w:val="0"/>
          <w:trHeight w:val="540" w:hRule="atLeast"/>
          <w:tblHeader w:val="0"/>
        </w:trPr>
        <w:tc>
          <w:tcPr>
            <w:tcBorders>
              <w:bottom w:color="26332e" w:space="0" w:sz="6" w:val="single"/>
            </w:tcBorders>
            <w:shd w:fill="1b2622" w:val="clear"/>
            <w:tcMar>
              <w:top w:w="180.0" w:type="dxa"/>
              <w:left w:w="240.0" w:type="dxa"/>
              <w:bottom w:w="180.0" w:type="dxa"/>
              <w:right w:w="240.0" w:type="dxa"/>
            </w:tcMar>
          </w:tcPr>
          <w:p w:rsidR="00000000" w:rsidDel="00000000" w:rsidP="00000000" w:rsidRDefault="00000000" w:rsidRPr="00000000" w14:paraId="00000166">
            <w:pPr>
              <w:rPr>
                <w:rFonts w:ascii="Georgia" w:cs="Georgia" w:eastAsia="Georgia" w:hAnsi="Georgia"/>
                <w:color w:val="ffffff"/>
                <w:sz w:val="24"/>
                <w:szCs w:val="24"/>
              </w:rPr>
            </w:pPr>
            <w:r w:rsidDel="00000000" w:rsidR="00000000" w:rsidRPr="00000000">
              <w:rPr>
                <w:rFonts w:ascii="Courier New" w:cs="Courier New" w:eastAsia="Courier New" w:hAnsi="Courier New"/>
                <w:color w:val="ffffff"/>
                <w:sz w:val="16"/>
                <w:szCs w:val="16"/>
                <w:rtl w:val="0"/>
              </w:rPr>
              <w:t xml:space="preserve">THEN THE FILM</w:t>
            </w:r>
            <w:r w:rsidDel="00000000" w:rsidR="00000000" w:rsidRPr="00000000">
              <w:rPr>
                <w:rtl w:val="0"/>
              </w:rPr>
            </w:r>
          </w:p>
        </w:tc>
        <w:tc>
          <w:tcPr>
            <w:tcBorders>
              <w:bottom w:color="26332e" w:space="0" w:sz="6" w:val="single"/>
            </w:tcBorders>
            <w:shd w:fill="1b2622" w:val="clear"/>
            <w:tcMar>
              <w:top w:w="180.0" w:type="dxa"/>
              <w:left w:w="240.0" w:type="dxa"/>
              <w:bottom w:w="180.0" w:type="dxa"/>
              <w:right w:w="240.0" w:type="dxa"/>
            </w:tcMar>
          </w:tcPr>
          <w:p w:rsidR="00000000" w:rsidDel="00000000" w:rsidP="00000000" w:rsidRDefault="00000000" w:rsidRPr="00000000" w14:paraId="00000167">
            <w:pPr>
              <w:rPr>
                <w:rFonts w:ascii="Georgia" w:cs="Georgia" w:eastAsia="Georgia" w:hAnsi="Georgia"/>
                <w:color w:val="ffffff"/>
                <w:sz w:val="24"/>
                <w:szCs w:val="24"/>
              </w:rPr>
            </w:pPr>
            <w:r w:rsidDel="00000000" w:rsidR="00000000" w:rsidRPr="00000000">
              <w:rPr>
                <w:rFonts w:ascii="Courier New" w:cs="Courier New" w:eastAsia="Courier New" w:hAnsi="Courier New"/>
                <w:color w:val="ffffff"/>
                <w:sz w:val="16"/>
                <w:szCs w:val="16"/>
                <w:rtl w:val="0"/>
              </w:rPr>
              <w:t xml:space="preserve">LANE</w:t>
            </w:r>
            <w:r w:rsidDel="00000000" w:rsidR="00000000" w:rsidRPr="00000000">
              <w:rPr>
                <w:rtl w:val="0"/>
              </w:rPr>
            </w:r>
          </w:p>
        </w:tc>
        <w:tc>
          <w:tcPr>
            <w:tcBorders>
              <w:bottom w:color="26332e" w:space="0" w:sz="6" w:val="single"/>
            </w:tcBorders>
            <w:shd w:fill="1b2622" w:val="clear"/>
            <w:tcMar>
              <w:top w:w="180.0" w:type="dxa"/>
              <w:left w:w="240.0" w:type="dxa"/>
              <w:bottom w:w="180.0" w:type="dxa"/>
              <w:right w:w="240.0" w:type="dxa"/>
            </w:tcMar>
          </w:tcPr>
          <w:p w:rsidR="00000000" w:rsidDel="00000000" w:rsidP="00000000" w:rsidRDefault="00000000" w:rsidRPr="00000000" w14:paraId="00000168">
            <w:pPr>
              <w:jc w:val="right"/>
              <w:rPr>
                <w:rFonts w:ascii="Georgia" w:cs="Georgia" w:eastAsia="Georgia" w:hAnsi="Georgia"/>
                <w:color w:val="ffffff"/>
                <w:sz w:val="24"/>
                <w:szCs w:val="24"/>
              </w:rPr>
            </w:pPr>
            <w:r w:rsidDel="00000000" w:rsidR="00000000" w:rsidRPr="00000000">
              <w:rPr>
                <w:rFonts w:ascii="Courier New" w:cs="Courier New" w:eastAsia="Courier New" w:hAnsi="Courier New"/>
                <w:color w:val="ffffff"/>
                <w:sz w:val="16"/>
                <w:szCs w:val="16"/>
                <w:rtl w:val="0"/>
              </w:rPr>
              <w:t xml:space="preserve">TIME</w:t>
            </w:r>
            <w:r w:rsidDel="00000000" w:rsidR="00000000" w:rsidRPr="00000000">
              <w:rPr>
                <w:rtl w:val="0"/>
              </w:rPr>
            </w:r>
          </w:p>
        </w:tc>
      </w:tr>
      <w:tr>
        <w:trPr>
          <w:cantSplit w:val="0"/>
          <w:trHeight w:val="1140" w:hRule="atLeast"/>
          <w:tblHeader w:val="0"/>
        </w:trPr>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69">
            <w:pPr>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Script</w:t>
            </w:r>
          </w:p>
          <w:p w:rsidR="00000000" w:rsidDel="00000000" w:rsidP="00000000" w:rsidRDefault="00000000" w:rsidRPr="00000000" w14:paraId="0000016A">
            <w:pPr>
              <w:rPr>
                <w:rFonts w:ascii="Georgia" w:cs="Georgia" w:eastAsia="Georgia" w:hAnsi="Georgia"/>
                <w:sz w:val="24"/>
                <w:szCs w:val="24"/>
              </w:rPr>
            </w:pPr>
            <w:r w:rsidDel="00000000" w:rsidR="00000000" w:rsidRPr="00000000">
              <w:rPr>
                <w:rFonts w:ascii="Georgia" w:cs="Georgia" w:eastAsia="Georgia" w:hAnsi="Georgia"/>
                <w:rtl w:val="0"/>
              </w:rPr>
              <w:t xml:space="preserve">700 words — five minutes of voiceover. Written to that number or the recommendations get cut.</w:t>
            </w:r>
            <w:r w:rsidDel="00000000" w:rsidR="00000000" w:rsidRPr="00000000">
              <w:rPr>
                <w:rtl w:val="0"/>
              </w:rPr>
            </w:r>
          </w:p>
        </w:tc>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6B">
            <w:pPr>
              <w:rPr>
                <w:rFonts w:ascii="Georgia" w:cs="Georgia" w:eastAsia="Georgia" w:hAnsi="Georgia"/>
                <w:sz w:val="24"/>
                <w:szCs w:val="24"/>
              </w:rPr>
            </w:pPr>
            <w:r w:rsidDel="00000000" w:rsidR="00000000" w:rsidRPr="00000000">
              <w:rPr>
                <w:rFonts w:ascii="Courier New" w:cs="Courier New" w:eastAsia="Courier New" w:hAnsi="Courier New"/>
                <w:sz w:val="19"/>
                <w:szCs w:val="19"/>
                <w:rtl w:val="0"/>
              </w:rPr>
              <w:t xml:space="preserve">Story</w:t>
            </w:r>
            <w:r w:rsidDel="00000000" w:rsidR="00000000" w:rsidRPr="00000000">
              <w:rPr>
                <w:rtl w:val="0"/>
              </w:rPr>
            </w:r>
          </w:p>
        </w:tc>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6C">
            <w:pPr>
              <w:jc w:val="right"/>
              <w:rPr>
                <w:rFonts w:ascii="Georgia" w:cs="Georgia" w:eastAsia="Georgia" w:hAnsi="Georgia"/>
                <w:sz w:val="24"/>
                <w:szCs w:val="24"/>
              </w:rPr>
            </w:pPr>
            <w:r w:rsidDel="00000000" w:rsidR="00000000" w:rsidRPr="00000000">
              <w:rPr>
                <w:rFonts w:ascii="Courier New" w:cs="Courier New" w:eastAsia="Courier New" w:hAnsi="Courier New"/>
                <w:sz w:val="20"/>
                <w:szCs w:val="20"/>
                <w:rtl w:val="0"/>
              </w:rPr>
              <w:t xml:space="preserve">3 hr</w:t>
            </w:r>
            <w:r w:rsidDel="00000000" w:rsidR="00000000" w:rsidRPr="00000000">
              <w:rPr>
                <w:rtl w:val="0"/>
              </w:rPr>
            </w:r>
          </w:p>
        </w:tc>
      </w:tr>
      <w:tr>
        <w:trPr>
          <w:cantSplit w:val="0"/>
          <w:trHeight w:val="1140" w:hRule="atLeast"/>
          <w:tblHeader w:val="0"/>
        </w:trPr>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6D">
            <w:pPr>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Fact-check</w:t>
            </w:r>
          </w:p>
          <w:p w:rsidR="00000000" w:rsidDel="00000000" w:rsidP="00000000" w:rsidRDefault="00000000" w:rsidRPr="00000000" w14:paraId="0000016E">
            <w:pPr>
              <w:rPr>
                <w:rFonts w:ascii="Georgia" w:cs="Georgia" w:eastAsia="Georgia" w:hAnsi="Georgia"/>
                <w:sz w:val="24"/>
                <w:szCs w:val="24"/>
              </w:rPr>
            </w:pPr>
            <w:r w:rsidDel="00000000" w:rsidR="00000000" w:rsidRPr="00000000">
              <w:rPr>
                <w:rFonts w:ascii="Georgia" w:cs="Georgia" w:eastAsia="Georgia" w:hAnsi="Georgia"/>
                <w:rtl w:val="0"/>
              </w:rPr>
              <w:t xml:space="preserve">Every number in the script verified against the notebook before recording.</w:t>
            </w:r>
            <w:r w:rsidDel="00000000" w:rsidR="00000000" w:rsidRPr="00000000">
              <w:rPr>
                <w:rtl w:val="0"/>
              </w:rPr>
            </w:r>
          </w:p>
        </w:tc>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6F">
            <w:pPr>
              <w:rPr>
                <w:rFonts w:ascii="Georgia" w:cs="Georgia" w:eastAsia="Georgia" w:hAnsi="Georgia"/>
                <w:sz w:val="24"/>
                <w:szCs w:val="24"/>
              </w:rPr>
            </w:pPr>
            <w:r w:rsidDel="00000000" w:rsidR="00000000" w:rsidRPr="00000000">
              <w:rPr>
                <w:rFonts w:ascii="Courier New" w:cs="Courier New" w:eastAsia="Courier New" w:hAnsi="Courier New"/>
                <w:sz w:val="19"/>
                <w:szCs w:val="19"/>
                <w:rtl w:val="0"/>
              </w:rPr>
              <w:t xml:space="preserve">Evidence</w:t>
            </w:r>
            <w:r w:rsidDel="00000000" w:rsidR="00000000" w:rsidRPr="00000000">
              <w:rPr>
                <w:rtl w:val="0"/>
              </w:rPr>
            </w:r>
          </w:p>
        </w:tc>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70">
            <w:pPr>
              <w:jc w:val="right"/>
              <w:rPr>
                <w:rFonts w:ascii="Georgia" w:cs="Georgia" w:eastAsia="Georgia" w:hAnsi="Georgia"/>
                <w:sz w:val="24"/>
                <w:szCs w:val="24"/>
              </w:rPr>
            </w:pPr>
            <w:r w:rsidDel="00000000" w:rsidR="00000000" w:rsidRPr="00000000">
              <w:rPr>
                <w:rFonts w:ascii="Courier New" w:cs="Courier New" w:eastAsia="Courier New" w:hAnsi="Courier New"/>
                <w:sz w:val="20"/>
                <w:szCs w:val="20"/>
                <w:rtl w:val="0"/>
              </w:rPr>
              <w:t xml:space="preserve">2 hr</w:t>
            </w:r>
            <w:r w:rsidDel="00000000" w:rsidR="00000000" w:rsidRPr="00000000">
              <w:rPr>
                <w:rtl w:val="0"/>
              </w:rPr>
            </w:r>
          </w:p>
        </w:tc>
      </w:tr>
      <w:tr>
        <w:trPr>
          <w:cantSplit w:val="0"/>
          <w:trHeight w:val="1140" w:hRule="atLeast"/>
          <w:tblHeader w:val="0"/>
        </w:trPr>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71">
            <w:pPr>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Sources log</w:t>
            </w:r>
          </w:p>
          <w:p w:rsidR="00000000" w:rsidDel="00000000" w:rsidP="00000000" w:rsidRDefault="00000000" w:rsidRPr="00000000" w14:paraId="00000172">
            <w:pPr>
              <w:rPr>
                <w:rFonts w:ascii="Georgia" w:cs="Georgia" w:eastAsia="Georgia" w:hAnsi="Georgia"/>
                <w:sz w:val="24"/>
                <w:szCs w:val="24"/>
              </w:rPr>
            </w:pPr>
            <w:r w:rsidDel="00000000" w:rsidR="00000000" w:rsidRPr="00000000">
              <w:rPr>
                <w:rFonts w:ascii="Georgia" w:cs="Georgia" w:eastAsia="Georgia" w:hAnsi="Georgia"/>
                <w:rtl w:val="0"/>
              </w:rPr>
              <w:t xml:space="preserve">Domain, item and element codes, year range, access date, conversion convention. This is the citation slide.</w:t>
            </w:r>
            <w:r w:rsidDel="00000000" w:rsidR="00000000" w:rsidRPr="00000000">
              <w:rPr>
                <w:rtl w:val="0"/>
              </w:rPr>
            </w:r>
          </w:p>
        </w:tc>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73">
            <w:pPr>
              <w:rPr>
                <w:rFonts w:ascii="Georgia" w:cs="Georgia" w:eastAsia="Georgia" w:hAnsi="Georgia"/>
                <w:sz w:val="24"/>
                <w:szCs w:val="24"/>
              </w:rPr>
            </w:pPr>
            <w:r w:rsidDel="00000000" w:rsidR="00000000" w:rsidRPr="00000000">
              <w:rPr>
                <w:rFonts w:ascii="Courier New" w:cs="Courier New" w:eastAsia="Courier New" w:hAnsi="Courier New"/>
                <w:sz w:val="19"/>
                <w:szCs w:val="19"/>
                <w:rtl w:val="0"/>
              </w:rPr>
              <w:t xml:space="preserve">Evidence</w:t>
            </w:r>
            <w:r w:rsidDel="00000000" w:rsidR="00000000" w:rsidRPr="00000000">
              <w:rPr>
                <w:rtl w:val="0"/>
              </w:rPr>
            </w:r>
          </w:p>
        </w:tc>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74">
            <w:pPr>
              <w:jc w:val="right"/>
              <w:rPr>
                <w:rFonts w:ascii="Georgia" w:cs="Georgia" w:eastAsia="Georgia" w:hAnsi="Georgia"/>
                <w:sz w:val="24"/>
                <w:szCs w:val="24"/>
              </w:rPr>
            </w:pPr>
            <w:r w:rsidDel="00000000" w:rsidR="00000000" w:rsidRPr="00000000">
              <w:rPr>
                <w:rFonts w:ascii="Courier New" w:cs="Courier New" w:eastAsia="Courier New" w:hAnsi="Courier New"/>
                <w:sz w:val="20"/>
                <w:szCs w:val="20"/>
                <w:rtl w:val="0"/>
              </w:rPr>
              <w:t xml:space="preserve">1 hr</w:t>
            </w:r>
            <w:r w:rsidDel="00000000" w:rsidR="00000000" w:rsidRPr="00000000">
              <w:rPr>
                <w:rtl w:val="0"/>
              </w:rPr>
            </w:r>
          </w:p>
        </w:tc>
      </w:tr>
      <w:tr>
        <w:trPr>
          <w:cantSplit w:val="0"/>
          <w:trHeight w:val="900" w:hRule="atLeast"/>
          <w:tblHeader w:val="0"/>
        </w:trPr>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75">
            <w:pPr>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Record</w:t>
            </w:r>
          </w:p>
          <w:p w:rsidR="00000000" w:rsidDel="00000000" w:rsidP="00000000" w:rsidRDefault="00000000" w:rsidRPr="00000000" w14:paraId="00000176">
            <w:pPr>
              <w:rPr>
                <w:rFonts w:ascii="Georgia" w:cs="Georgia" w:eastAsia="Georgia" w:hAnsi="Georgia"/>
                <w:sz w:val="24"/>
                <w:szCs w:val="24"/>
              </w:rPr>
            </w:pPr>
            <w:r w:rsidDel="00000000" w:rsidR="00000000" w:rsidRPr="00000000">
              <w:rPr>
                <w:rFonts w:ascii="Georgia" w:cs="Georgia" w:eastAsia="Georgia" w:hAnsi="Georgia"/>
                <w:rtl w:val="0"/>
              </w:rPr>
              <w:t xml:space="preserve">Screen capture of the tool running, then voiceover in one sitting.</w:t>
            </w:r>
            <w:r w:rsidDel="00000000" w:rsidR="00000000" w:rsidRPr="00000000">
              <w:rPr>
                <w:rtl w:val="0"/>
              </w:rPr>
            </w:r>
          </w:p>
        </w:tc>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77">
            <w:pPr>
              <w:rPr>
                <w:rFonts w:ascii="Georgia" w:cs="Georgia" w:eastAsia="Georgia" w:hAnsi="Georgia"/>
                <w:sz w:val="24"/>
                <w:szCs w:val="24"/>
              </w:rPr>
            </w:pPr>
            <w:r w:rsidDel="00000000" w:rsidR="00000000" w:rsidRPr="00000000">
              <w:rPr>
                <w:rFonts w:ascii="Courier New" w:cs="Courier New" w:eastAsia="Courier New" w:hAnsi="Courier New"/>
                <w:sz w:val="19"/>
                <w:szCs w:val="19"/>
                <w:rtl w:val="0"/>
              </w:rPr>
              <w:t xml:space="preserve">Story</w:t>
            </w:r>
            <w:r w:rsidDel="00000000" w:rsidR="00000000" w:rsidRPr="00000000">
              <w:rPr>
                <w:rtl w:val="0"/>
              </w:rPr>
            </w:r>
          </w:p>
        </w:tc>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78">
            <w:pPr>
              <w:jc w:val="right"/>
              <w:rPr>
                <w:rFonts w:ascii="Georgia" w:cs="Georgia" w:eastAsia="Georgia" w:hAnsi="Georgia"/>
                <w:sz w:val="24"/>
                <w:szCs w:val="24"/>
              </w:rPr>
            </w:pPr>
            <w:r w:rsidDel="00000000" w:rsidR="00000000" w:rsidRPr="00000000">
              <w:rPr>
                <w:rFonts w:ascii="Courier New" w:cs="Courier New" w:eastAsia="Courier New" w:hAnsi="Courier New"/>
                <w:sz w:val="20"/>
                <w:szCs w:val="20"/>
                <w:rtl w:val="0"/>
              </w:rPr>
              <w:t xml:space="preserve">2 hr</w:t>
            </w:r>
            <w:r w:rsidDel="00000000" w:rsidR="00000000" w:rsidRPr="00000000">
              <w:rPr>
                <w:rtl w:val="0"/>
              </w:rPr>
            </w:r>
          </w:p>
        </w:tc>
      </w:tr>
      <w:tr>
        <w:trPr>
          <w:cantSplit w:val="0"/>
          <w:trHeight w:val="900" w:hRule="atLeast"/>
          <w:tblHeader w:val="0"/>
        </w:trPr>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79">
            <w:pPr>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Edit to 5:00</w:t>
            </w:r>
          </w:p>
          <w:p w:rsidR="00000000" w:rsidDel="00000000" w:rsidP="00000000" w:rsidRDefault="00000000" w:rsidRPr="00000000" w14:paraId="0000017A">
            <w:pPr>
              <w:rPr>
                <w:rFonts w:ascii="Georgia" w:cs="Georgia" w:eastAsia="Georgia" w:hAnsi="Georgia"/>
                <w:sz w:val="24"/>
                <w:szCs w:val="24"/>
              </w:rPr>
            </w:pPr>
            <w:r w:rsidDel="00000000" w:rsidR="00000000" w:rsidRPr="00000000">
              <w:rPr>
                <w:rFonts w:ascii="Georgia" w:cs="Georgia" w:eastAsia="Georgia" w:hAnsi="Georgia"/>
                <w:rtl w:val="0"/>
              </w:rPr>
              <w:t xml:space="preserve">Cut, watch it twice, fix the two worst things.</w:t>
            </w:r>
            <w:r w:rsidDel="00000000" w:rsidR="00000000" w:rsidRPr="00000000">
              <w:rPr>
                <w:rtl w:val="0"/>
              </w:rPr>
            </w:r>
          </w:p>
        </w:tc>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7B">
            <w:pPr>
              <w:rPr>
                <w:rFonts w:ascii="Georgia" w:cs="Georgia" w:eastAsia="Georgia" w:hAnsi="Georgia"/>
                <w:sz w:val="24"/>
                <w:szCs w:val="24"/>
              </w:rPr>
            </w:pPr>
            <w:r w:rsidDel="00000000" w:rsidR="00000000" w:rsidRPr="00000000">
              <w:rPr>
                <w:rFonts w:ascii="Courier New" w:cs="Courier New" w:eastAsia="Courier New" w:hAnsi="Courier New"/>
                <w:sz w:val="19"/>
                <w:szCs w:val="19"/>
                <w:rtl w:val="0"/>
              </w:rPr>
              <w:t xml:space="preserve">Story</w:t>
            </w:r>
            <w:r w:rsidDel="00000000" w:rsidR="00000000" w:rsidRPr="00000000">
              <w:rPr>
                <w:rtl w:val="0"/>
              </w:rPr>
            </w:r>
          </w:p>
        </w:tc>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7C">
            <w:pPr>
              <w:jc w:val="right"/>
              <w:rPr>
                <w:rFonts w:ascii="Georgia" w:cs="Georgia" w:eastAsia="Georgia" w:hAnsi="Georgia"/>
                <w:sz w:val="24"/>
                <w:szCs w:val="24"/>
              </w:rPr>
            </w:pPr>
            <w:r w:rsidDel="00000000" w:rsidR="00000000" w:rsidRPr="00000000">
              <w:rPr>
                <w:rFonts w:ascii="Courier New" w:cs="Courier New" w:eastAsia="Courier New" w:hAnsi="Courier New"/>
                <w:sz w:val="20"/>
                <w:szCs w:val="20"/>
                <w:rtl w:val="0"/>
              </w:rPr>
              <w:t xml:space="preserve">4 hr</w:t>
            </w:r>
            <w:r w:rsidDel="00000000" w:rsidR="00000000" w:rsidRPr="00000000">
              <w:rPr>
                <w:rtl w:val="0"/>
              </w:rPr>
            </w:r>
          </w:p>
        </w:tc>
      </w:tr>
      <w:tr>
        <w:trPr>
          <w:cantSplit w:val="0"/>
          <w:trHeight w:val="900" w:hRule="atLeast"/>
          <w:tblHeader w:val="0"/>
        </w:trPr>
        <w:tc>
          <w:tcPr>
            <w:tcBorders>
              <w:top w:color="26332e" w:space="0" w:sz="6" w:val="single"/>
              <w:bottom w:color="26332e" w:space="0" w:sz="6" w:val="single"/>
            </w:tcBorders>
            <w:tcMar>
              <w:top w:w="180.0" w:type="dxa"/>
              <w:left w:w="240.0" w:type="dxa"/>
              <w:bottom w:w="180.0" w:type="dxa"/>
              <w:right w:w="240.0" w:type="dxa"/>
            </w:tcMar>
          </w:tcPr>
          <w:p w:rsidR="00000000" w:rsidDel="00000000" w:rsidP="00000000" w:rsidRDefault="00000000" w:rsidRPr="00000000" w14:paraId="0000017D">
            <w:pPr>
              <w:rPr>
                <w:rFonts w:ascii="Helvetica Neue" w:cs="Helvetica Neue" w:eastAsia="Helvetica Neue" w:hAnsi="Helvetica Neue"/>
                <w:sz w:val="23"/>
                <w:szCs w:val="23"/>
              </w:rPr>
            </w:pPr>
            <w:r w:rsidDel="00000000" w:rsidR="00000000" w:rsidRPr="00000000">
              <w:rPr>
                <w:rFonts w:ascii="Helvetica Neue" w:cs="Helvetica Neue" w:eastAsia="Helvetica Neue" w:hAnsi="Helvetica Neue"/>
                <w:sz w:val="23"/>
                <w:szCs w:val="23"/>
                <w:rtl w:val="0"/>
              </w:rPr>
              <w:t xml:space="preserve">Submission</w:t>
            </w:r>
          </w:p>
          <w:p w:rsidR="00000000" w:rsidDel="00000000" w:rsidP="00000000" w:rsidRDefault="00000000" w:rsidRPr="00000000" w14:paraId="0000017E">
            <w:pPr>
              <w:rPr>
                <w:rFonts w:ascii="Georgia" w:cs="Georgia" w:eastAsia="Georgia" w:hAnsi="Georgia"/>
                <w:sz w:val="24"/>
                <w:szCs w:val="24"/>
              </w:rPr>
            </w:pPr>
            <w:r w:rsidDel="00000000" w:rsidR="00000000" w:rsidRPr="00000000">
              <w:rPr>
                <w:rFonts w:ascii="Georgia" w:cs="Georgia" w:eastAsia="Georgia" w:hAnsi="Georgia"/>
                <w:rtl w:val="0"/>
              </w:rPr>
              <w:t xml:space="preserve">Form, four names and emails, four confirmed portal accounts.</w:t>
            </w:r>
            <w:r w:rsidDel="00000000" w:rsidR="00000000" w:rsidRPr="00000000">
              <w:rPr>
                <w:rtl w:val="0"/>
              </w:rPr>
            </w:r>
          </w:p>
        </w:tc>
        <w:tc>
          <w:tcPr>
            <w:tcBorders>
              <w:top w:color="26332e" w:space="0" w:sz="6" w:val="single"/>
            </w:tcBorders>
          </w:tcPr>
          <w:p w:rsidR="00000000" w:rsidDel="00000000" w:rsidP="00000000" w:rsidRDefault="00000000" w:rsidRPr="00000000" w14:paraId="0000017F">
            <w:pPr>
              <w:rPr>
                <w:rFonts w:ascii="Georgia" w:cs="Georgia" w:eastAsia="Georgia" w:hAnsi="Georgia"/>
                <w:sz w:val="24"/>
                <w:szCs w:val="24"/>
              </w:rPr>
            </w:pPr>
            <w:r w:rsidDel="00000000" w:rsidR="00000000" w:rsidRPr="00000000">
              <w:rPr>
                <w:rtl w:val="0"/>
              </w:rPr>
            </w:r>
          </w:p>
        </w:tc>
        <w:tc>
          <w:tcPr>
            <w:tcBorders>
              <w:top w:color="26332e" w:space="0" w:sz="6" w:val="single"/>
            </w:tcBorders>
          </w:tcPr>
          <w:p w:rsidR="00000000" w:rsidDel="00000000" w:rsidP="00000000" w:rsidRDefault="00000000" w:rsidRPr="00000000" w14:paraId="00000180">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i5r3l78nkc8"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Shruti-Heidi data powwow 08/29</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I am using Claude to work out the reasoning and catch up with the changes in direction for our team. It helps me to pair and review data so that I get feedback into what data I am digging into</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Here is the Claude Sonnet convo with Shruti’s input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60" w:before="360" w:line="313.04347826086956"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Heidi - I have been asked to investigate the water stress on Kaveesha's notebook to determine in the sustainability grouping for the datathon project what crops are the most expensive for water and to find out which areas those crops are in, and what is impacting them. Which is the top grown crops and where it is grown won't encompass all of it.  The problem we initially think is the filter was reversed... barley is not stressed for water because it is grown in Russia which has a lot of water so our initial problem statement is not a good path.  Can you read the document and help me explore the faostat data and determine what data we can pull in to match our world wide search then narrow it down.  We either need water as a starting point or the worst water stressed areas but most important crops. Shruti was looking at the project to see if she could visualize the amount of crop sold, the going market rate, and what amount they sold to other countries to see if countries are self sufficient for food or are heavily subsidizing.</w:t>
      </w:r>
    </w:p>
    <w:p w:rsidR="00000000" w:rsidDel="00000000" w:rsidP="00000000" w:rsidRDefault="00000000" w:rsidRPr="00000000" w14:paraId="0000018A">
      <w:pPr>
        <w:spacing w:line="342.8568" w:lineRule="auto"/>
        <w:rPr>
          <w:rFonts w:ascii="Roboto" w:cs="Roboto" w:eastAsia="Roboto" w:hAnsi="Roboto"/>
          <w:color w:val="898781"/>
          <w:sz w:val="21"/>
          <w:szCs w:val="21"/>
        </w:rPr>
      </w:pPr>
      <w:r w:rsidDel="00000000" w:rsidR="00000000" w:rsidRPr="00000000">
        <w:rPr>
          <w:rtl w:val="0"/>
        </w:rPr>
      </w:r>
    </w:p>
    <w:p w:rsidR="00000000" w:rsidDel="00000000" w:rsidP="00000000" w:rsidRDefault="00000000" w:rsidRPr="00000000" w14:paraId="0000018B">
      <w:pPr>
        <w:spacing w:after="0" w:before="0" w:lineRule="auto"/>
        <w:ind w:left="-20" w:right="-20" w:firstLine="0"/>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Claude Thought process</w:t>
      </w:r>
    </w:p>
    <w:p w:rsidR="00000000" w:rsidDel="00000000" w:rsidP="00000000" w:rsidRDefault="00000000" w:rsidRPr="00000000" w14:paraId="0000018C">
      <w:pPr>
        <w:pBdr>
          <w:top w:space="0" w:sz="0" w:val="nil"/>
          <w:left w:color="auto" w:space="3" w:sz="0" w:val="none"/>
          <w:bottom w:space="0" w:sz="0" w:val="nil"/>
          <w:right w:color="auto" w:space="24" w:sz="0" w:val="none"/>
          <w:between w:space="0" w:sz="0" w:val="nil"/>
        </w:pBdr>
        <w:spacing w:lin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The reversal instinct is exactly right, and it's worth naming the logic error so it doesn't sneak back: "top crops" selects for production volume, and production volume concentrates where water is </w:t>
      </w:r>
      <w:r w:rsidDel="00000000" w:rsidR="00000000" w:rsidRPr="00000000">
        <w:rPr>
          <w:rFonts w:ascii="Georgia" w:cs="Georgia" w:eastAsia="Georgia" w:hAnsi="Georgia"/>
          <w:i w:val="1"/>
          <w:iCs w:val="1"/>
          <w:color w:val="0b0b0b"/>
          <w:sz w:val="24"/>
          <w:szCs w:val="24"/>
          <w:rtl w:val="0"/>
        </w:rPr>
        <w:t xml:space="preserve">abundant</w:t>
      </w:r>
      <w:r w:rsidDel="00000000" w:rsidR="00000000" w:rsidRPr="00000000">
        <w:rPr>
          <w:rFonts w:ascii="Georgia" w:cs="Georgia" w:eastAsia="Georgia" w:hAnsi="Georgia"/>
          <w:color w:val="0b0b0b"/>
          <w:sz w:val="24"/>
          <w:szCs w:val="24"/>
          <w:rtl w:val="0"/>
        </w:rPr>
        <w:t xml:space="preserve"> (Russia, Brazil, US Midwest). Starting from crops finds water wealth; starting from water finds the story. Barley falling out was the system working.</w:t>
      </w:r>
    </w:p>
    <w:p w:rsidR="00000000" w:rsidDel="00000000" w:rsidP="00000000" w:rsidRDefault="00000000" w:rsidRPr="00000000" w14:paraId="0000018D">
      <w:pPr>
        <w:pBdr>
          <w:top w:space="0" w:sz="0" w:val="nil"/>
          <w:left w:color="auto" w:space="3" w:sz="0" w:val="none"/>
          <w:bottom w:space="0" w:sz="0" w:val="nil"/>
          <w:right w:color="auto" w:space="24" w:sz="0" w:val="none"/>
          <w:between w:space="0" w:sz="0" w:val="nil"/>
        </w:pBdr>
        <w:spacing w:before="180" w:lin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Here's the water-first data map, built so both entry points you named collapse into one table.</w:t>
      </w:r>
    </w:p>
    <w:p w:rsidR="00000000" w:rsidDel="00000000" w:rsidP="00000000" w:rsidRDefault="00000000" w:rsidRPr="00000000" w14:paraId="0000018E">
      <w:pPr>
        <w:pBdr>
          <w:top w:space="0" w:sz="0" w:val="nil"/>
          <w:left w:color="auto" w:space="3" w:sz="0" w:val="none"/>
          <w:bottom w:space="0" w:sz="0" w:val="nil"/>
          <w:right w:color="auto" w:space="24" w:sz="0" w:val="none"/>
          <w:between w:space="0" w:sz="0" w:val="nil"/>
        </w:pBdr>
        <w:spacing w:before="180" w:lin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The core metric: water burden per country-crop pair. For every (country, crop): production tons (QCL, element 5510) × blue-water footprint m³/ton (Mekonnen &amp; Hoekstra coefficients) = total irrigation water consumed by that crop in that country. Then weight or filter by the country's stress bin (SDGB 6.4.2, binned high/medium/low per Kaveesha's flags work). Sort descending. The top of that table </w:t>
      </w:r>
      <w:r w:rsidDel="00000000" w:rsidR="00000000" w:rsidRPr="00000000">
        <w:rPr>
          <w:rFonts w:ascii="Georgia" w:cs="Georgia" w:eastAsia="Georgia" w:hAnsi="Georgia"/>
          <w:i w:val="1"/>
          <w:iCs w:val="1"/>
          <w:color w:val="0b0b0b"/>
          <w:sz w:val="24"/>
          <w:szCs w:val="24"/>
          <w:rtl w:val="0"/>
        </w:rPr>
        <w:t xml:space="preserve">is</w:t>
      </w:r>
      <w:r w:rsidDel="00000000" w:rsidR="00000000" w:rsidRPr="00000000">
        <w:rPr>
          <w:rFonts w:ascii="Georgia" w:cs="Georgia" w:eastAsia="Georgia" w:hAnsi="Georgia"/>
          <w:color w:val="0b0b0b"/>
          <w:sz w:val="24"/>
          <w:szCs w:val="24"/>
          <w:rtl w:val="0"/>
        </w:rPr>
        <w:t xml:space="preserve"> the answer to "most important crops in the worst-stressed areas," and reading the same table sorted by m³/ton alone answers "most water-expensive crops" globally. One computation, both questions. Use the blue (irrigation) footprint, not green (rainfall), because stress is about withdrawals; rain-fed crops in wet places are innocent even when thirsty per ton.</w:t>
      </w:r>
    </w:p>
    <w:p w:rsidR="00000000" w:rsidDel="00000000" w:rsidP="00000000" w:rsidRDefault="00000000" w:rsidRPr="00000000" w14:paraId="0000018F">
      <w:pPr>
        <w:pBdr>
          <w:top w:space="0" w:sz="0" w:val="nil"/>
          <w:left w:color="auto" w:space="3" w:sz="0" w:val="none"/>
          <w:bottom w:space="0" w:sz="0" w:val="nil"/>
          <w:right w:color="auto" w:space="24" w:sz="0" w:val="none"/>
          <w:between w:space="0" w:sz="0" w:val="nil"/>
        </w:pBdr>
        <w:spacing w:before="180" w:lin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What to expect, so you can sanity-check results: the ranking should surface rice, wheat, cotton, and sugarcane in India, Pakistan, Egypt, Iran, and Central Asia, plus nuts (pistachios, almonds) as the per-ton extremes. If Russia or Canada appears high, something's inverted again.</w:t>
      </w:r>
    </w:p>
    <w:p w:rsidR="00000000" w:rsidDel="00000000" w:rsidP="00000000" w:rsidRDefault="00000000" w:rsidRPr="00000000" w14:paraId="00000190">
      <w:pPr>
        <w:pBdr>
          <w:top w:space="0" w:sz="0" w:val="nil"/>
          <w:left w:color="auto" w:space="3" w:sz="0" w:val="none"/>
          <w:bottom w:space="0" w:sz="0" w:val="nil"/>
          <w:right w:color="auto" w:space="24" w:sz="0" w:val="none"/>
          <w:between w:space="0" w:sz="0" w:val="nil"/>
        </w:pBdr>
        <w:spacing w:before="180" w:lin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FAOSTAT domains to pull (all bulk, same country-year join):</w:t>
      </w:r>
    </w:p>
    <w:p w:rsidR="00000000" w:rsidDel="00000000" w:rsidP="00000000" w:rsidRDefault="00000000" w:rsidRPr="00000000" w14:paraId="00000191">
      <w:pPr>
        <w:numPr>
          <w:ilvl w:val="0"/>
          <w:numId w:val="20"/>
        </w:numPr>
        <w:pBdr>
          <w:top w:space="0" w:sz="0" w:val="nil"/>
          <w:bottom w:space="0" w:sz="0" w:val="nil"/>
          <w:right w:space="0" w:sz="0" w:val="nil"/>
          <w:between w:space="0" w:sz="0" w:val="nil"/>
        </w:pBdr>
        <w:spacing w:after="0" w:afterAutospacing="0" w:before="180" w:lineRule="auto"/>
        <w:ind w:left="720" w:hanging="360"/>
      </w:pPr>
      <w:r w:rsidDel="00000000" w:rsidR="00000000" w:rsidRPr="00000000">
        <w:rPr>
          <w:rFonts w:ascii="Georgia" w:cs="Georgia" w:eastAsia="Georgia" w:hAnsi="Georgia"/>
          <w:color w:val="0b0b0b"/>
          <w:sz w:val="24"/>
          <w:szCs w:val="24"/>
          <w:rtl w:val="0"/>
        </w:rPr>
        <w:t xml:space="preserve">QCL, production, already loaded</w:t>
      </w:r>
    </w:p>
    <w:p w:rsidR="00000000" w:rsidDel="00000000" w:rsidP="00000000" w:rsidRDefault="00000000" w:rsidRPr="00000000" w14:paraId="00000192">
      <w:pPr>
        <w:numPr>
          <w:ilvl w:val="0"/>
          <w:numId w:val="2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0b0b0b"/>
          <w:sz w:val="24"/>
          <w:szCs w:val="24"/>
          <w:rtl w:val="0"/>
        </w:rPr>
        <w:t xml:space="preserve">SDGB, stress 6.4.2 and efficiency 6.4.1, already loaded, use 3-year averages per the earlier decision</w:t>
      </w:r>
    </w:p>
    <w:p w:rsidR="00000000" w:rsidDel="00000000" w:rsidP="00000000" w:rsidRDefault="00000000" w:rsidRPr="00000000" w14:paraId="00000193">
      <w:pPr>
        <w:numPr>
          <w:ilvl w:val="0"/>
          <w:numId w:val="2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0b0b0b"/>
          <w:sz w:val="24"/>
          <w:szCs w:val="24"/>
          <w:rtl w:val="0"/>
        </w:rPr>
        <w:t xml:space="preserve">ET (Temperature Change on Land), the "what is impacting them" driver, anomaly per country since 1961</w:t>
      </w:r>
    </w:p>
    <w:p w:rsidR="00000000" w:rsidDel="00000000" w:rsidP="00000000" w:rsidRDefault="00000000" w:rsidRPr="00000000" w14:paraId="00000194">
      <w:pPr>
        <w:numPr>
          <w:ilvl w:val="0"/>
          <w:numId w:val="2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Gungsuh" w:cs="Gungsuh" w:eastAsia="Gungsuh" w:hAnsi="Gungsuh"/>
          <w:color w:val="0b0b0b"/>
          <w:sz w:val="24"/>
          <w:szCs w:val="24"/>
          <w:rtl w:val="0"/>
        </w:rPr>
        <w:t xml:space="preserve">FBS (Food Balances), for your part and Shruti's: splits each crop-country into production, imports, exports, food, feed. Self-sufficiency ratio = production / (production + imports − exports), computable directly</w:t>
      </w:r>
    </w:p>
    <w:p w:rsidR="00000000" w:rsidDel="00000000" w:rsidP="00000000" w:rsidRDefault="00000000" w:rsidRPr="00000000" w14:paraId="00000195">
      <w:pPr>
        <w:numPr>
          <w:ilvl w:val="0"/>
          <w:numId w:val="2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0b0b0b"/>
          <w:sz w:val="24"/>
          <w:szCs w:val="24"/>
          <w:rtl w:val="0"/>
        </w:rPr>
        <w:t xml:space="preserve">FS (Suite of Food Security Indicators), shortcut for Shruti: contains a ready-made </w:t>
      </w:r>
      <w:r w:rsidDel="00000000" w:rsidR="00000000" w:rsidRPr="00000000">
        <w:rPr>
          <w:rFonts w:ascii="Georgia" w:cs="Georgia" w:eastAsia="Georgia" w:hAnsi="Georgia"/>
          <w:i w:val="1"/>
          <w:iCs w:val="1"/>
          <w:color w:val="0b0b0b"/>
          <w:sz w:val="24"/>
          <w:szCs w:val="24"/>
          <w:rtl w:val="0"/>
        </w:rPr>
        <w:t xml:space="preserve">cereal import dependency ratio</w:t>
      </w:r>
      <w:r w:rsidDel="00000000" w:rsidR="00000000" w:rsidRPr="00000000">
        <w:rPr>
          <w:rFonts w:ascii="Georgia" w:cs="Georgia" w:eastAsia="Georgia" w:hAnsi="Georgia"/>
          <w:color w:val="0b0b0b"/>
          <w:sz w:val="24"/>
          <w:szCs w:val="24"/>
          <w:rtl w:val="0"/>
        </w:rPr>
        <w:t xml:space="preserve">, so she may not need to compute self-sufficiency from scratch</w:t>
      </w:r>
    </w:p>
    <w:p w:rsidR="00000000" w:rsidDel="00000000" w:rsidP="00000000" w:rsidRDefault="00000000" w:rsidRPr="00000000" w14:paraId="00000196">
      <w:pPr>
        <w:numPr>
          <w:ilvl w:val="0"/>
          <w:numId w:val="20"/>
        </w:numPr>
        <w:pBdr>
          <w:top w:space="0" w:sz="0" w:val="nil"/>
          <w:bottom w:space="0" w:sz="0" w:val="nil"/>
          <w:right w:space="0" w:sz="0" w:val="nil"/>
          <w:between w:space="0" w:sz="0" w:val="nil"/>
        </w:pBdr>
        <w:spacing w:before="0" w:beforeAutospacing="0" w:lineRule="auto"/>
        <w:ind w:left="720" w:hanging="360"/>
      </w:pPr>
      <w:r w:rsidDel="00000000" w:rsidR="00000000" w:rsidRPr="00000000">
        <w:rPr>
          <w:rFonts w:ascii="Georgia" w:cs="Georgia" w:eastAsia="Georgia" w:hAnsi="Georgia"/>
          <w:color w:val="0b0b0b"/>
          <w:sz w:val="24"/>
          <w:szCs w:val="24"/>
          <w:rtl w:val="0"/>
        </w:rPr>
        <w:t xml:space="preserve">PP (Producer Prices), Shruti's "going market rate," USD/ton by crop-country-year; paired with TM export values she gets price and volume sold abroad</w:t>
      </w:r>
    </w:p>
    <w:p w:rsidR="00000000" w:rsidDel="00000000" w:rsidP="00000000" w:rsidRDefault="00000000" w:rsidRPr="00000000" w14:paraId="00000197">
      <w:pPr>
        <w:pBdr>
          <w:top w:space="0" w:sz="0" w:val="nil"/>
          <w:left w:color="auto" w:space="3" w:sz="0" w:val="none"/>
          <w:bottom w:space="0" w:sz="0" w:val="nil"/>
          <w:right w:color="auto" w:space="24" w:sz="0" w:val="none"/>
          <w:between w:space="0" w:sz="0" w:val="nil"/>
        </w:pBdr>
        <w:spacing w:before="360" w:lin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Outside FAOSTAT, only two: the Mekonnen &amp; Hoekstra footprint coefficients (waterfootprint.org, the one join that makes the burden metric possible) and World Bank CCKP rainfall trends for the impact layer. AQUASTAT irrigation share is an optional third if "what's impacting them" needs an irrigation-dependence angle.</w:t>
      </w:r>
    </w:p>
    <w:p w:rsidR="00000000" w:rsidDel="00000000" w:rsidP="00000000" w:rsidRDefault="00000000" w:rsidRPr="00000000" w14:paraId="00000198">
      <w:pPr>
        <w:pBdr>
          <w:top w:space="0" w:sz="0" w:val="nil"/>
          <w:left w:color="auto" w:space="3" w:sz="0" w:val="none"/>
          <w:bottom w:space="0" w:sz="0" w:val="nil"/>
          <w:right w:color="auto" w:space="24" w:sz="0" w:val="none"/>
          <w:between w:space="0" w:sz="0" w:val="nil"/>
        </w:pBdr>
        <w:spacing w:before="180" w:lin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On Shruti's subsidy question, one caution: FBS and prices reveal self-sufficiency and trade dependence cleanly, but </w:t>
      </w:r>
      <w:r w:rsidDel="00000000" w:rsidR="00000000" w:rsidRPr="00000000">
        <w:rPr>
          <w:rFonts w:ascii="Georgia" w:cs="Georgia" w:eastAsia="Georgia" w:hAnsi="Georgia"/>
          <w:i w:val="1"/>
          <w:iCs w:val="1"/>
          <w:color w:val="0b0b0b"/>
          <w:sz w:val="24"/>
          <w:szCs w:val="24"/>
          <w:rtl w:val="0"/>
        </w:rPr>
        <w:t xml:space="preserve">subsidies</w:t>
      </w:r>
      <w:r w:rsidDel="00000000" w:rsidR="00000000" w:rsidRPr="00000000">
        <w:rPr>
          <w:rFonts w:ascii="Georgia" w:cs="Georgia" w:eastAsia="Georgia" w:hAnsi="Georgia"/>
          <w:color w:val="0b0b0b"/>
          <w:sz w:val="24"/>
          <w:szCs w:val="24"/>
          <w:rtl w:val="0"/>
        </w:rPr>
        <w:t xml:space="preserve"> per se aren't in FAOSTAT; inferring "heavily subsidizing" from price gaps is a claim the ag-industry judges would poke. Suggest her framing be "self-sufficient vs import-dependent, and at what price," which the data fully supports, and leave the word subsidy out unless someone pulls OECD agricultural support data (a rabbit hole I'd avoid at this scope).</w:t>
      </w:r>
    </w:p>
    <w:p w:rsidR="00000000" w:rsidDel="00000000" w:rsidP="00000000" w:rsidRDefault="00000000" w:rsidRPr="00000000" w14:paraId="00000199">
      <w:pPr>
        <w:pBdr>
          <w:top w:space="0" w:sz="0" w:val="nil"/>
          <w:left w:color="auto" w:space="3" w:sz="0" w:val="none"/>
          <w:bottom w:space="0" w:sz="0" w:val="nil"/>
          <w:right w:color="auto" w:space="24" w:sz="0" w:val="none"/>
          <w:between w:space="0" w:sz="0" w:val="nil"/>
        </w:pBdr>
        <w:spacing w:before="180" w:lin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Two things from my side. If "the document" you meant is Kaveesha's current notebook version, upload it and I'll work against exactly what she has. And either way, I can write the new analysis section now: cells that load ET, FBS, FS, and PP from bulk, build the stress bins, and leave one clearly-marked slot where the footprint CSV drops in once downloaded, so your investigation starts from running code tomorrow. Want it as an addition to the versioned notebook, or as a separate exploration notebook so the two threads don't collide in Colab?</w:t>
      </w:r>
    </w:p>
    <w:p w:rsidR="00000000" w:rsidDel="00000000" w:rsidP="00000000" w:rsidRDefault="00000000" w:rsidRPr="00000000" w14:paraId="0000019A">
      <w:pPr>
        <w:shd w:fill="ffffff" w:val="clear"/>
        <w:spacing w:line="330" w:lineRule="auto"/>
        <w:rPr>
          <w:rFonts w:ascii="Roboto" w:cs="Roboto" w:eastAsia="Roboto" w:hAnsi="Roboto"/>
          <w:color w:val="898781"/>
          <w:sz w:val="24"/>
          <w:szCs w:val="24"/>
        </w:rPr>
      </w:pPr>
      <w:r w:rsidDel="00000000" w:rsidR="00000000" w:rsidRPr="00000000">
        <w:rPr>
          <w:rtl w:val="0"/>
        </w:rPr>
      </w:r>
    </w:p>
    <w:p w:rsidR="00000000" w:rsidDel="00000000" w:rsidP="00000000" w:rsidRDefault="00000000" w:rsidRPr="00000000" w14:paraId="0000019B">
      <w:pPr>
        <w:shd w:fill="ffffff" w:val="clear"/>
        <w:spacing w:line="33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Heidi - This is the layout of the project folder that I forked the repo from Kaveesha's and my initial code. </w:t>
      </w:r>
    </w:p>
    <w:p w:rsidR="00000000" w:rsidDel="00000000" w:rsidP="00000000" w:rsidRDefault="00000000" w:rsidRPr="00000000" w14:paraId="0000019C">
      <w:pPr>
        <w:shd w:fill="ffffff" w:val="clear"/>
        <w:spacing w:line="330" w:lineRule="auto"/>
        <w:rPr>
          <w:rFonts w:ascii="Roboto" w:cs="Roboto" w:eastAsia="Roboto" w:hAnsi="Roboto"/>
          <w:color w:val="0b0b0b"/>
          <w:sz w:val="23"/>
          <w:szCs w:val="23"/>
        </w:rPr>
      </w:pPr>
      <w:r w:rsidDel="00000000" w:rsidR="00000000" w:rsidRPr="00000000">
        <w:rPr>
          <w:rFonts w:ascii="Arial Unicode MS" w:cs="Arial Unicode MS" w:eastAsia="Arial Unicode MS" w:hAnsi="Arial Unicode MS"/>
          <w:color w:val="0b0b0b"/>
          <w:sz w:val="23"/>
          <w:szCs w:val="23"/>
          <w:rtl w:val="0"/>
        </w:rPr>
        <w:t xml:space="preserve">[ heidischmidt ] [~/Git/seed-and-scale] &gt; ls -ltra                                                                                                               [main ✘]</w:t>
      </w:r>
    </w:p>
    <w:p w:rsidR="00000000" w:rsidDel="00000000" w:rsidP="00000000" w:rsidRDefault="00000000" w:rsidRPr="00000000" w14:paraId="0000019D">
      <w:pPr>
        <w:shd w:fill="ffffff" w:val="clear"/>
        <w:spacing w:line="33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total 2328</w:t>
      </w:r>
    </w:p>
    <w:p w:rsidR="00000000" w:rsidDel="00000000" w:rsidP="00000000" w:rsidRDefault="00000000" w:rsidRPr="00000000" w14:paraId="0000019E">
      <w:pPr>
        <w:shd w:fill="ffffff" w:val="clear"/>
        <w:spacing w:line="33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drwxr-xr-x  101 heidischmidt  staff    3232 Aug 29 18:11 ..</w:t>
      </w:r>
    </w:p>
    <w:p w:rsidR="00000000" w:rsidDel="00000000" w:rsidP="00000000" w:rsidRDefault="00000000" w:rsidRPr="00000000" w14:paraId="0000019F">
      <w:pPr>
        <w:shd w:fill="ffffff" w:val="clear"/>
        <w:spacing w:line="33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-rw-r--r--    1 heidischmidt  staff  209061 Aug 29 18:11 Barley_Water_Risk_Simulator.ipynb</w:t>
      </w:r>
    </w:p>
    <w:p w:rsidR="00000000" w:rsidDel="00000000" w:rsidP="00000000" w:rsidRDefault="00000000" w:rsidRPr="00000000" w14:paraId="000001A0">
      <w:pPr>
        <w:shd w:fill="ffffff" w:val="clear"/>
        <w:spacing w:line="33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-rw-r--r--    1 heidischmidt  staff     119 Aug 29 18:11 README.md</w:t>
      </w:r>
    </w:p>
    <w:p w:rsidR="00000000" w:rsidDel="00000000" w:rsidP="00000000" w:rsidRDefault="00000000" w:rsidRPr="00000000" w14:paraId="000001A1">
      <w:pPr>
        <w:shd w:fill="ffffff" w:val="clear"/>
        <w:spacing w:line="33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-rw-r--r--    1 heidischmidt  staff  366856 Aug 29 18:11 Reverse_Water_Stress_Crop_Driver.ipynb</w:t>
      </w:r>
    </w:p>
    <w:p w:rsidR="00000000" w:rsidDel="00000000" w:rsidP="00000000" w:rsidRDefault="00000000" w:rsidRPr="00000000" w14:paraId="000001A2">
      <w:pPr>
        <w:shd w:fill="ffffff" w:val="clear"/>
        <w:spacing w:line="33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-rw-r--r--    1 heidischmidt  staff  218704 Aug 29 18:11 wid_foastat_thirsty_crops_eda_20260819.ipynb</w:t>
      </w:r>
    </w:p>
    <w:p w:rsidR="00000000" w:rsidDel="00000000" w:rsidP="00000000" w:rsidRDefault="00000000" w:rsidRPr="00000000" w14:paraId="000001A3">
      <w:pPr>
        <w:shd w:fill="ffffff" w:val="clear"/>
        <w:spacing w:line="33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drwxr-xr-x   12 heidischmidt  staff     384 Aug 29 18:11 .git</w:t>
      </w:r>
    </w:p>
    <w:p w:rsidR="00000000" w:rsidDel="00000000" w:rsidP="00000000" w:rsidRDefault="00000000" w:rsidRPr="00000000" w14:paraId="000001A4">
      <w:pPr>
        <w:shd w:fill="ffffff" w:val="clear"/>
        <w:spacing w:line="33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-rw-r--r--@   1 heidischmidt  staff  382106 Aug 29 18:30 datathon_initial_ideas_08292026.docx</w:t>
      </w:r>
    </w:p>
    <w:p w:rsidR="00000000" w:rsidDel="00000000" w:rsidP="00000000" w:rsidRDefault="00000000" w:rsidRPr="00000000" w14:paraId="000001A5">
      <w:pPr>
        <w:shd w:fill="ffffff" w:val="clear"/>
        <w:spacing w:line="33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drwxr-xr-x    8 heidischmidt  staff     256 Aug 29 18:30 .</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ffffff" w:val="clear"/>
        <w:spacing w:after="60" w:before="360" w:line="313.04347826086956"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The word doc is the running notes I started and others have added to. Even our initial convo with Shruti</w:t>
      </w:r>
    </w:p>
    <w:p w:rsidR="00000000" w:rsidDel="00000000" w:rsidP="00000000" w:rsidRDefault="00000000" w:rsidRPr="00000000" w14:paraId="000001A7">
      <w:pPr>
        <w:shd w:fill="ffffff" w:val="clear"/>
        <w:spacing w:line="342.8568" w:lineRule="auto"/>
        <w:rPr>
          <w:rFonts w:ascii="Roboto" w:cs="Roboto" w:eastAsia="Roboto" w:hAnsi="Roboto"/>
          <w:color w:val="898781"/>
          <w:sz w:val="21"/>
          <w:szCs w:val="21"/>
        </w:rPr>
      </w:pPr>
      <w:r w:rsidDel="00000000" w:rsidR="00000000" w:rsidRPr="00000000">
        <w:rPr>
          <w:rtl w:val="0"/>
        </w:rPr>
      </w:r>
    </w:p>
    <w:p w:rsidR="00000000" w:rsidDel="00000000" w:rsidP="00000000" w:rsidRDefault="00000000" w:rsidRPr="00000000" w14:paraId="000001A8">
      <w:pPr>
        <w:shd w:fill="ffffff" w:val="clear"/>
        <w:spacing w:after="0" w:before="0" w:line="330" w:lineRule="auto"/>
        <w:ind w:left="-20" w:right="-20" w:firstLine="0"/>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Claude Thought process</w:t>
      </w:r>
    </w:p>
    <w:p w:rsidR="00000000" w:rsidDel="00000000" w:rsidP="00000000" w:rsidRDefault="00000000" w:rsidRPr="00000000" w14:paraId="000001A9">
      <w:pPr>
        <w:pBdr>
          <w:top w:space="0" w:sz="0" w:val="nil"/>
          <w:left w:color="auto" w:space="3" w:sz="0" w:val="none"/>
          <w:bottom w:space="0" w:sz="0" w:val="nil"/>
          <w:right w:color="auto" w:space="24" w:sz="0" w:val="none"/>
          <w:between w:space="0" w:sz="0" w:val="nil"/>
        </w:pBdr>
        <w:shd w:fill="ffffff" w:val="clear"/>
        <w:spacing w:lin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Now I can see the whole repo. Let me read the running notes and the two new notebooks so my advice matches what's actually built.</w:t>
      </w:r>
    </w:p>
    <w:p w:rsidR="00000000" w:rsidDel="00000000" w:rsidP="00000000" w:rsidRDefault="00000000" w:rsidRPr="00000000" w14:paraId="000001AA">
      <w:pPr>
        <w:shd w:fill="ffffff" w:val="clear"/>
        <w:spacing w:line="342.8568" w:lineRule="auto"/>
        <w:rPr>
          <w:rFonts w:ascii="Roboto" w:cs="Roboto" w:eastAsia="Roboto" w:hAnsi="Roboto"/>
          <w:color w:val="898781"/>
          <w:sz w:val="21"/>
          <w:szCs w:val="21"/>
        </w:rPr>
      </w:pPr>
      <w:r w:rsidDel="00000000" w:rsidR="00000000" w:rsidRPr="00000000">
        <w:rPr>
          <w:rFonts w:ascii="Roboto" w:cs="Roboto" w:eastAsia="Roboto" w:hAnsi="Roboto"/>
          <w:color w:val="898781"/>
          <w:sz w:val="21"/>
          <w:szCs w:val="21"/>
          <w:rtl w:val="0"/>
        </w:rPr>
        <w:t xml:space="preserve">Ran 4 commands · 1 note</w:t>
      </w:r>
    </w:p>
    <w:p w:rsidR="00000000" w:rsidDel="00000000" w:rsidP="00000000" w:rsidRDefault="00000000" w:rsidRPr="00000000" w14:paraId="000001AB">
      <w:pPr>
        <w:shd w:fill="ffffff" w:val="clear"/>
        <w:spacing w:after="0" w:before="0" w:line="330" w:lineRule="auto"/>
        <w:ind w:left="-20" w:right="-20" w:firstLine="0"/>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Ran 4 commands · 1 note</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ffffff" w:val="clear"/>
        <w:spacing w:after="60" w:before="360" w:line="313.04347826086956"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Heidi - The two notebooks on water and reverse are Kaveesha's and mine is the wid_foastat_thirsty_crops_eda_20260819.ipynb we started with</w:t>
      </w:r>
    </w:p>
    <w:p w:rsidR="00000000" w:rsidDel="00000000" w:rsidP="00000000" w:rsidRDefault="00000000" w:rsidRPr="00000000" w14:paraId="000001AD">
      <w:pPr>
        <w:shd w:fill="ffffff" w:val="clear"/>
        <w:spacing w:line="342.8568" w:lineRule="auto"/>
        <w:rPr>
          <w:rFonts w:ascii="Roboto" w:cs="Roboto" w:eastAsia="Roboto" w:hAnsi="Roboto"/>
          <w:color w:val="898781"/>
          <w:sz w:val="21"/>
          <w:szCs w:val="21"/>
        </w:rPr>
      </w:pPr>
      <w:r w:rsidDel="00000000" w:rsidR="00000000" w:rsidRPr="00000000">
        <w:rPr>
          <w:rFonts w:ascii="Roboto" w:cs="Roboto" w:eastAsia="Roboto" w:hAnsi="Roboto"/>
          <w:color w:val="898781"/>
          <w:sz w:val="21"/>
          <w:szCs w:val="21"/>
          <w:rtl w:val="0"/>
        </w:rPr>
        <w:t xml:space="preserve">Ran a command</w:t>
      </w:r>
    </w:p>
    <w:p w:rsidR="00000000" w:rsidDel="00000000" w:rsidP="00000000" w:rsidRDefault="00000000" w:rsidRPr="00000000" w14:paraId="000001AE">
      <w:pPr>
        <w:shd w:fill="ffffff" w:val="clear"/>
        <w:spacing w:after="0" w:before="0" w:line="330" w:lineRule="auto"/>
        <w:ind w:left="-20" w:right="-20" w:firstLine="0"/>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Ran a command</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ffffff" w:val="clear"/>
        <w:spacing w:after="60" w:before="360" w:line="313.04347826086956"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What I would like is to set up the Google drive with the datasets we need so that folks can pull it all into colab. Can you help me set that up?  And I want to take your ideas from Shruti and I convo to create a notebook we can walk through and ask questions.</w:t>
      </w:r>
    </w:p>
    <w:p w:rsidR="00000000" w:rsidDel="00000000" w:rsidP="00000000" w:rsidRDefault="00000000" w:rsidRPr="00000000" w14:paraId="000001B0">
      <w:pPr>
        <w:shd w:fill="ffffff" w:val="clear"/>
        <w:spacing w:line="342.8568" w:lineRule="auto"/>
        <w:rPr>
          <w:rFonts w:ascii="Roboto" w:cs="Roboto" w:eastAsia="Roboto" w:hAnsi="Roboto"/>
          <w:color w:val="898781"/>
          <w:sz w:val="21"/>
          <w:szCs w:val="21"/>
        </w:rPr>
      </w:pPr>
      <w:r w:rsidDel="00000000" w:rsidR="00000000" w:rsidRPr="00000000">
        <w:rPr>
          <w:rFonts w:ascii="Roboto" w:cs="Roboto" w:eastAsia="Roboto" w:hAnsi="Roboto"/>
          <w:color w:val="898781"/>
          <w:sz w:val="21"/>
          <w:szCs w:val="21"/>
          <w:rtl w:val="0"/>
        </w:rPr>
        <w:t xml:space="preserve">Created a file, read a file</w:t>
      </w:r>
    </w:p>
    <w:p w:rsidR="00000000" w:rsidDel="00000000" w:rsidP="00000000" w:rsidRDefault="00000000" w:rsidRPr="00000000" w14:paraId="000001B1">
      <w:pPr>
        <w:shd w:fill="ffffff" w:val="clear"/>
        <w:spacing w:after="0" w:before="0" w:line="330" w:lineRule="auto"/>
        <w:ind w:left="-20" w:right="-20" w:firstLine="0"/>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Created a file, read a file</w:t>
      </w:r>
    </w:p>
    <w:p w:rsidR="00000000" w:rsidDel="00000000" w:rsidP="00000000" w:rsidRDefault="00000000" w:rsidRPr="00000000" w14:paraId="000001B2">
      <w:pPr>
        <w:pBdr>
          <w:top w:space="0" w:sz="0" w:val="nil"/>
          <w:left w:color="auto" w:space="3" w:sz="0" w:val="none"/>
          <w:bottom w:space="0" w:sz="0" w:val="nil"/>
          <w:right w:color="auto" w:space="24" w:sz="0" w:val="none"/>
          <w:between w:space="0" w:sz="0" w:val="nil"/>
        </w:pBdr>
        <w:shd w:fill="ffffff" w:val="clear"/>
        <w:spacing w:lin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Both files are in your repo, ready to commit and push.</w:t>
      </w:r>
    </w:p>
    <w:p w:rsidR="00000000" w:rsidDel="00000000" w:rsidP="00000000" w:rsidRDefault="00000000" w:rsidRPr="00000000" w14:paraId="000001B3">
      <w:pPr>
        <w:pBdr>
          <w:top w:space="0" w:sz="0" w:val="nil"/>
          <w:left w:color="auto" w:space="3" w:sz="0" w:val="none"/>
          <w:bottom w:space="0" w:sz="0" w:val="nil"/>
          <w:right w:color="auto" w:space="24" w:sz="0" w:val="none"/>
          <w:between w:space="0" w:sz="0" w:val="nil"/>
        </w:pBdr>
        <w:shd w:fill="ffffff" w:val="clear"/>
        <w:spacing w:before="180" w:lin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Your setup checklist, in order: </w:t>
      </w:r>
    </w:p>
    <w:p w:rsidR="00000000" w:rsidDel="00000000" w:rsidP="00000000" w:rsidRDefault="00000000" w:rsidRPr="00000000" w14:paraId="000001B4">
      <w:pPr>
        <w:numPr>
          <w:ilvl w:val="0"/>
          <w:numId w:val="17"/>
        </w:numPr>
        <w:pBdr>
          <w:top w:space="0" w:sz="0" w:val="nil"/>
          <w:left w:color="auto" w:space="3" w:sz="0" w:val="none"/>
          <w:bottom w:space="0" w:sz="0" w:val="nil"/>
          <w:right w:color="auto" w:space="24" w:sz="0" w:val="none"/>
          <w:between w:space="0" w:sz="0" w:val="nil"/>
        </w:pBdr>
        <w:shd w:fill="ffffff" w:val="clear"/>
        <w:spacing w:after="0" w:afterAutospacing="0" w:before="180" w:line="360" w:lineRule="auto"/>
        <w:ind w:left="720" w:hanging="360"/>
      </w:pPr>
      <w:r w:rsidDel="00000000" w:rsidR="00000000" w:rsidRPr="00000000">
        <w:rPr>
          <w:rFonts w:ascii="Georgia" w:cs="Georgia" w:eastAsia="Georgia" w:hAnsi="Georgia"/>
          <w:color w:val="0b0b0b"/>
          <w:sz w:val="24"/>
          <w:szCs w:val="24"/>
          <w:rtl w:val="0"/>
        </w:rPr>
        <w:t xml:space="preserve"> Create the Drive folder with link-sharing on; in your Colab session,</w:t>
      </w:r>
    </w:p>
    <w:p w:rsidR="00000000" w:rsidDel="00000000" w:rsidP="00000000" w:rsidRDefault="00000000" w:rsidRPr="00000000" w14:paraId="000001B5">
      <w:pPr>
        <w:numPr>
          <w:ilvl w:val="0"/>
          <w:numId w:val="17"/>
        </w:numPr>
        <w:pBdr>
          <w:top w:space="0" w:sz="0" w:val="nil"/>
          <w:left w:color="auto" w:space="3" w:sz="0" w:val="none"/>
          <w:bottom w:space="0" w:sz="0" w:val="nil"/>
          <w:right w:color="auto" w:space="24" w:sz="0" w:val="none"/>
          <w:between w:space="0" w:sz="0" w:val="nil"/>
        </w:pBdr>
        <w:shd w:fill="ffffff" w:val="clear"/>
        <w:spacing w:after="0" w:afterAutospacing="0" w:before="0" w:beforeAutospacing="0" w:line="360" w:lineRule="auto"/>
        <w:ind w:left="720" w:hanging="360"/>
      </w:pPr>
      <w:r w:rsidDel="00000000" w:rsidR="00000000" w:rsidRPr="00000000">
        <w:rPr>
          <w:rFonts w:ascii="Georgia" w:cs="Georgia" w:eastAsia="Georgia" w:hAnsi="Georgia"/>
          <w:color w:val="0b0b0b"/>
          <w:sz w:val="24"/>
          <w:szCs w:val="24"/>
          <w:rtl w:val="0"/>
        </w:rPr>
        <w:t xml:space="preserve"> mount your own Drive and copy the zips you and Kaveesha already downloaded into it (no re-downloading); </w:t>
      </w:r>
    </w:p>
    <w:p w:rsidR="00000000" w:rsidDel="00000000" w:rsidP="00000000" w:rsidRDefault="00000000" w:rsidRPr="00000000" w14:paraId="000001B6">
      <w:pPr>
        <w:numPr>
          <w:ilvl w:val="0"/>
          <w:numId w:val="17"/>
        </w:numPr>
        <w:pBdr>
          <w:top w:space="0" w:sz="0" w:val="nil"/>
          <w:left w:color="auto" w:space="3" w:sz="0" w:val="none"/>
          <w:bottom w:space="0" w:sz="0" w:val="nil"/>
          <w:right w:color="auto" w:space="24" w:sz="0" w:val="none"/>
          <w:between w:space="0" w:sz="0" w:val="nil"/>
        </w:pBdr>
        <w:shd w:fill="ffffff" w:val="clear"/>
        <w:spacing w:after="0" w:afterAutospacing="0" w:before="0" w:beforeAutospacing="0" w:line="360" w:lineRule="auto"/>
        <w:ind w:left="720" w:hanging="360"/>
      </w:pPr>
      <w:r w:rsidDel="00000000" w:rsidR="00000000" w:rsidRPr="00000000">
        <w:rPr>
          <w:rFonts w:ascii="Georgia" w:cs="Georgia" w:eastAsia="Georgia" w:hAnsi="Georgia"/>
          <w:color w:val="0b0b0b"/>
          <w:sz w:val="24"/>
          <w:szCs w:val="24"/>
          <w:rtl w:val="0"/>
        </w:rPr>
        <w:t xml:space="preserve">run Water_Burden_Explorer once, which fetches ET, FBS, and PP, then copy those three zips to the folder too; </w:t>
      </w:r>
    </w:p>
    <w:p w:rsidR="00000000" w:rsidDel="00000000" w:rsidP="00000000" w:rsidRDefault="00000000" w:rsidRPr="00000000" w14:paraId="000001B7">
      <w:pPr>
        <w:numPr>
          <w:ilvl w:val="0"/>
          <w:numId w:val="17"/>
        </w:numPr>
        <w:pBdr>
          <w:top w:space="0" w:sz="0" w:val="nil"/>
          <w:left w:color="auto" w:space="3" w:sz="0" w:val="none"/>
          <w:bottom w:space="0" w:sz="0" w:val="nil"/>
          <w:right w:color="auto" w:space="24" w:sz="0" w:val="none"/>
          <w:between w:space="0" w:sz="0" w:val="nil"/>
        </w:pBdr>
        <w:shd w:fill="ffffff" w:val="clear"/>
        <w:spacing w:after="0" w:afterAutospacing="0" w:before="0" w:beforeAutospacing="0" w:line="360" w:lineRule="auto"/>
        <w:ind w:left="720" w:hanging="360"/>
      </w:pPr>
      <w:r w:rsidDel="00000000" w:rsidR="00000000" w:rsidRPr="00000000">
        <w:rPr>
          <w:rFonts w:ascii="Georgia" w:cs="Georgia" w:eastAsia="Georgia" w:hAnsi="Georgia"/>
          <w:color w:val="0b0b0b"/>
          <w:sz w:val="24"/>
          <w:szCs w:val="24"/>
          <w:rtl w:val="0"/>
        </w:rPr>
        <w:t xml:space="preserve">grab the Mekonnen &amp; Hoekstra Appendix II xlsx from waterfootprint.org into the folder; copy each file's share-link ID into </w:t>
      </w:r>
      <w:r w:rsidDel="00000000" w:rsidR="00000000" w:rsidRPr="00000000">
        <w:rPr>
          <w:rFonts w:ascii="Courier New" w:cs="Courier New" w:eastAsia="Courier New" w:hAnsi="Courier New"/>
          <w:color w:val="8e2626"/>
          <w:rtl w:val="0"/>
        </w:rPr>
        <w:t xml:space="preserve">FILE_IDS</w:t>
      </w:r>
      <w:r w:rsidDel="00000000" w:rsidR="00000000" w:rsidRPr="00000000">
        <w:rPr>
          <w:rFonts w:ascii="Georgia" w:cs="Georgia" w:eastAsia="Georgia" w:hAnsi="Georgia"/>
          <w:color w:val="0b0b0b"/>
          <w:sz w:val="24"/>
          <w:szCs w:val="24"/>
          <w:rtl w:val="0"/>
        </w:rPr>
        <w:t xml:space="preserve"> in colab_data_loader.py and push. </w:t>
      </w:r>
    </w:p>
    <w:p w:rsidR="00000000" w:rsidDel="00000000" w:rsidP="00000000" w:rsidRDefault="00000000" w:rsidRPr="00000000" w14:paraId="000001B8">
      <w:pPr>
        <w:numPr>
          <w:ilvl w:val="0"/>
          <w:numId w:val="17"/>
        </w:numPr>
        <w:pBdr>
          <w:top w:space="0" w:sz="0" w:val="nil"/>
          <w:left w:color="auto" w:space="3" w:sz="0" w:val="none"/>
          <w:bottom w:space="0" w:sz="0" w:val="nil"/>
          <w:right w:color="auto" w:space="24" w:sz="0" w:val="none"/>
          <w:between w:space="0" w:sz="0" w:val="nil"/>
        </w:pBdr>
        <w:shd w:fill="ffffff" w:val="clear"/>
        <w:spacing w:before="0" w:beforeAutospacing="0" w:line="360" w:lineRule="auto"/>
        <w:ind w:left="720" w:hanging="360"/>
      </w:pPr>
      <w:r w:rsidDel="00000000" w:rsidR="00000000" w:rsidRPr="00000000">
        <w:rPr>
          <w:rFonts w:ascii="Georgia" w:cs="Georgia" w:eastAsia="Georgia" w:hAnsi="Georgia"/>
          <w:color w:val="0b0b0b"/>
          <w:sz w:val="24"/>
          <w:szCs w:val="24"/>
          <w:rtl w:val="0"/>
        </w:rPr>
        <w:t xml:space="preserve">From then on, any teammate's notebook needs only two lines to get any dataset, and the loader falls back to FAOSTAT directly if an ID is ever missing, so nothing hard-breaks.</w:t>
      </w:r>
    </w:p>
    <w:p w:rsidR="00000000" w:rsidDel="00000000" w:rsidP="00000000" w:rsidRDefault="00000000" w:rsidRPr="00000000" w14:paraId="000001B9">
      <w:pPr>
        <w:pBdr>
          <w:top w:space="0" w:sz="0" w:val="nil"/>
          <w:left w:color="auto" w:space="3" w:sz="0" w:val="none"/>
          <w:bottom w:space="0" w:sz="0" w:val="nil"/>
          <w:right w:color="auto" w:space="24" w:sz="0" w:val="none"/>
          <w:between w:space="0" w:sz="0" w:val="nil"/>
        </w:pBdr>
        <w:shd w:fill="ffffff" w:val="clear"/>
        <w:spacing w:before="180" w:lin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The walkthrough notebook is deliberately question-shaped for your session with Shruti: each section prints a table with a comment saying what to look for, Section 3's sanity check names the countries you </w:t>
      </w:r>
      <w:r w:rsidDel="00000000" w:rsidR="00000000" w:rsidRPr="00000000">
        <w:rPr>
          <w:rFonts w:ascii="Georgia" w:cs="Georgia" w:eastAsia="Georgia" w:hAnsi="Georgia"/>
          <w:i w:val="1"/>
          <w:iCs w:val="1"/>
          <w:color w:val="0b0b0b"/>
          <w:sz w:val="24"/>
          <w:szCs w:val="24"/>
          <w:rtl w:val="0"/>
        </w:rPr>
        <w:t xml:space="preserve">should</w:t>
      </w:r>
      <w:r w:rsidDel="00000000" w:rsidR="00000000" w:rsidRPr="00000000">
        <w:rPr>
          <w:rFonts w:ascii="Georgia" w:cs="Georgia" w:eastAsia="Georgia" w:hAnsi="Georgia"/>
          <w:color w:val="0b0b0b"/>
          <w:sz w:val="24"/>
          <w:szCs w:val="24"/>
          <w:rtl w:val="0"/>
        </w:rPr>
        <w:t xml:space="preserve"> see (India, Pakistan, Egypt, Iran) and the ones that mean something's inverted (Russia, Canada), and Section 9 is a verdict grid mapping each team question to the section that answers it and whose lane it feeds. The two loudest caveats are flagged in-notebook: the footprint numbers are bootstrap global averages to be replaced with Report 47's per-country table before anything reaches a slide, and the ET/FBS/PP bulk URLs follow FAO's naming pattern but you're the first to test them, with the manual fallback documented.</w:t>
      </w:r>
    </w:p>
    <w:p w:rsidR="00000000" w:rsidDel="00000000" w:rsidP="00000000" w:rsidRDefault="00000000" w:rsidRPr="00000000" w14:paraId="000001BA">
      <w:pPr>
        <w:pBdr>
          <w:top w:space="0" w:sz="0" w:val="nil"/>
          <w:left w:color="auto" w:space="3" w:sz="0" w:val="none"/>
          <w:bottom w:space="0" w:sz="0" w:val="nil"/>
          <w:right w:color="auto" w:space="24" w:sz="0" w:val="none"/>
          <w:between w:space="0" w:sz="0" w:val="nil"/>
        </w:pBdr>
        <w:shd w:fill="ffffff" w:val="clear"/>
        <w:spacing w:before="180" w:lin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One suggestion for the walkthrough itself: run Sections 1 through 5 live with Shruti and stop at the burden table before looking at anything else. That table either confirms the water-first pivot with names and numbers, or surprises you, and either outcome is exactly the conversation the team needs before Kaveesha's Reverse notebook picks its flagged crop.</w:t>
      </w:r>
    </w:p>
    <w:p w:rsidR="00000000" w:rsidDel="00000000" w:rsidP="00000000" w:rsidRDefault="00000000" w:rsidRPr="00000000" w14:paraId="000001BB">
      <w:pPr>
        <w:shd w:fill="ffffff" w:val="clear"/>
        <w:spacing w:line="300" w:lineRule="auto"/>
        <w:rPr>
          <w:rFonts w:ascii="Roboto" w:cs="Roboto" w:eastAsia="Roboto" w:hAnsi="Roboto"/>
          <w:color w:val="0b0b0b"/>
          <w:sz w:val="21"/>
          <w:szCs w:val="21"/>
        </w:rPr>
      </w:pPr>
      <w:r w:rsidDel="00000000" w:rsidR="00000000" w:rsidRPr="00000000">
        <w:rPr>
          <w:rFonts w:ascii="Roboto" w:cs="Roboto" w:eastAsia="Roboto" w:hAnsi="Roboto"/>
          <w:color w:val="0b0b0b"/>
          <w:sz w:val="21"/>
          <w:szCs w:val="21"/>
          <w:rtl w:val="0"/>
        </w:rPr>
        <w:t xml:space="preserve">Water burden explorer</w:t>
      </w:r>
    </w:p>
    <w:p w:rsidR="00000000" w:rsidDel="00000000" w:rsidP="00000000" w:rsidRDefault="00000000" w:rsidRPr="00000000" w14:paraId="000001BC">
      <w:pPr>
        <w:shd w:fill="ffffff" w:val="clear"/>
        <w:spacing w:line="319.9992" w:lineRule="auto"/>
        <w:rPr>
          <w:rFonts w:ascii="Roboto" w:cs="Roboto" w:eastAsia="Roboto" w:hAnsi="Roboto"/>
          <w:color w:val="898781"/>
          <w:sz w:val="18"/>
          <w:szCs w:val="18"/>
        </w:rPr>
      </w:pPr>
      <w:r w:rsidDel="00000000" w:rsidR="00000000" w:rsidRPr="00000000">
        <w:rPr>
          <w:rFonts w:ascii="Roboto" w:cs="Roboto" w:eastAsia="Roboto" w:hAnsi="Roboto"/>
          <w:color w:val="898781"/>
          <w:sz w:val="18"/>
          <w:szCs w:val="18"/>
          <w:rtl w:val="0"/>
        </w:rPr>
        <w:t xml:space="preserve">IPYNB </w:t>
      </w:r>
    </w:p>
    <w:p w:rsidR="00000000" w:rsidDel="00000000" w:rsidP="00000000" w:rsidRDefault="00000000" w:rsidRPr="00000000" w14:paraId="000001BD">
      <w:pPr>
        <w:shd w:fill="ffffff" w:val="clear"/>
        <w:spacing w:line="300" w:lineRule="auto"/>
        <w:rPr>
          <w:rFonts w:ascii="Roboto" w:cs="Roboto" w:eastAsia="Roboto" w:hAnsi="Roboto"/>
          <w:color w:val="0b0b0b"/>
          <w:sz w:val="21"/>
          <w:szCs w:val="21"/>
        </w:rPr>
      </w:pPr>
      <w:r w:rsidDel="00000000" w:rsidR="00000000" w:rsidRPr="00000000">
        <w:rPr>
          <w:rFonts w:ascii="Roboto" w:cs="Roboto" w:eastAsia="Roboto" w:hAnsi="Roboto"/>
          <w:color w:val="0b0b0b"/>
          <w:sz w:val="21"/>
          <w:szCs w:val="21"/>
          <w:rtl w:val="0"/>
        </w:rPr>
        <w:t xml:space="preserve">Colab data loader</w:t>
      </w:r>
    </w:p>
    <w:p w:rsidR="00000000" w:rsidDel="00000000" w:rsidP="00000000" w:rsidRDefault="00000000" w:rsidRPr="00000000" w14:paraId="000001BE">
      <w:pPr>
        <w:shd w:fill="ffffff" w:val="clear"/>
        <w:spacing w:line="319.9992" w:lineRule="auto"/>
        <w:rPr>
          <w:rFonts w:ascii="Roboto" w:cs="Roboto" w:eastAsia="Roboto" w:hAnsi="Roboto"/>
          <w:color w:val="898781"/>
          <w:sz w:val="18"/>
          <w:szCs w:val="18"/>
        </w:rPr>
      </w:pPr>
      <w:r w:rsidDel="00000000" w:rsidR="00000000" w:rsidRPr="00000000">
        <w:rPr>
          <w:rFonts w:ascii="Roboto" w:cs="Roboto" w:eastAsia="Roboto" w:hAnsi="Roboto"/>
          <w:color w:val="898781"/>
          <w:sz w:val="18"/>
          <w:szCs w:val="18"/>
          <w:rtl w:val="0"/>
        </w:rPr>
        <w:t xml:space="preserve">PY </w:t>
      </w:r>
    </w:p>
    <w:p w:rsidR="00000000" w:rsidDel="00000000" w:rsidP="00000000" w:rsidRDefault="00000000" w:rsidRPr="00000000" w14:paraId="000001BF">
      <w:pPr>
        <w:shd w:fill="ffffff" w:val="clear"/>
        <w:spacing w:line="330" w:lineRule="auto"/>
        <w:rPr>
          <w:rFonts w:ascii="Roboto" w:cs="Roboto" w:eastAsia="Roboto" w:hAnsi="Roboto"/>
          <w:color w:val="898781"/>
          <w:sz w:val="24"/>
          <w:szCs w:val="24"/>
        </w:rPr>
      </w:pPr>
      <w:r w:rsidDel="00000000" w:rsidR="00000000" w:rsidRPr="00000000">
        <w:rPr>
          <w:rFonts w:ascii="Roboto" w:cs="Roboto" w:eastAsia="Roboto" w:hAnsi="Roboto"/>
          <w:color w:val="898781"/>
          <w:sz w:val="24"/>
          <w:szCs w:val="24"/>
          <w:rtl w:val="0"/>
        </w:rPr>
        <w:t xml:space="preserve">Write a message…</w:t>
      </w:r>
    </w:p>
    <w:p w:rsidR="00000000" w:rsidDel="00000000" w:rsidP="00000000" w:rsidRDefault="00000000" w:rsidRPr="00000000" w14:paraId="000001C0">
      <w:pPr>
        <w:shd w:fill="ffffff" w:val="clear"/>
        <w:spacing w:line="330" w:lineRule="auto"/>
        <w:rPr>
          <w:rFonts w:ascii="Roboto" w:cs="Roboto" w:eastAsia="Roboto" w:hAnsi="Roboto"/>
          <w:color w:val="898781"/>
          <w:sz w:val="24"/>
          <w:szCs w:val="24"/>
        </w:rPr>
      </w:pPr>
      <w:r w:rsidDel="00000000" w:rsidR="00000000" w:rsidRPr="00000000">
        <w:rPr>
          <w:rtl w:val="0"/>
        </w:rPr>
      </w:r>
    </w:p>
    <w:p w:rsidR="00000000" w:rsidDel="00000000" w:rsidP="00000000" w:rsidRDefault="00000000" w:rsidRPr="00000000" w14:paraId="000001C1">
      <w:pPr>
        <w:shd w:fill="ffffff" w:val="clear"/>
        <w:spacing w:line="330" w:lineRule="auto"/>
        <w:rPr>
          <w:rFonts w:ascii="Roboto" w:cs="Roboto" w:eastAsia="Roboto" w:hAnsi="Roboto"/>
          <w:color w:val="898781"/>
          <w:sz w:val="24"/>
          <w:szCs w:val="24"/>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ew9a622tb8t"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Git-ting it down :D</w:t>
      </w:r>
      <w:r w:rsidDel="00000000" w:rsidR="00000000" w:rsidRPr="00000000">
        <w:rPr>
          <w:rtl w:val="0"/>
        </w:rPr>
      </w:r>
    </w:p>
    <w:p w:rsidR="00000000" w:rsidDel="00000000" w:rsidP="00000000" w:rsidRDefault="00000000" w:rsidRPr="00000000" w14:paraId="000001C5">
      <w:pPr>
        <w:pStyle w:val="Heading2"/>
        <w:pBdr>
          <w:top w:space="0" w:sz="0" w:val="nil"/>
          <w:left w:space="0" w:sz="0" w:val="nil"/>
          <w:bottom w:space="0" w:sz="0" w:val="nil"/>
          <w:right w:space="0" w:sz="0" w:val="nil"/>
          <w:between w:space="0" w:sz="0" w:val="nil"/>
        </w:pBdr>
        <w:spacing w:after="60" w:line="313.04347826086956" w:lineRule="auto"/>
        <w:rPr/>
      </w:pPr>
      <w:bookmarkStart w:colFirst="0" w:colLast="0" w:name="_xlusjak4s9yu" w:id="40"/>
      <w:bookmarkEnd w:id="40"/>
      <w:r w:rsidDel="00000000" w:rsidR="00000000" w:rsidRPr="00000000">
        <w:rPr>
          <w:rtl w:val="0"/>
        </w:rPr>
        <w:t xml:space="preserve">Steps: Fork the Kaveesha git repo first. </w:t>
      </w:r>
    </w:p>
    <w:p w:rsidR="00000000" w:rsidDel="00000000" w:rsidP="00000000" w:rsidRDefault="00000000" w:rsidRPr="00000000" w14:paraId="000001C6">
      <w:pPr>
        <w:pStyle w:val="Heading2"/>
        <w:rPr/>
      </w:pPr>
      <w:bookmarkStart w:colFirst="0" w:colLast="0" w:name="_mxpkul1t4bev" w:id="41"/>
      <w:bookmarkEnd w:id="41"/>
      <w:r w:rsidDel="00000000" w:rsidR="00000000" w:rsidRPr="00000000">
        <w:rPr>
          <w:rtl w:val="0"/>
        </w:rPr>
        <w:t xml:space="preserve">Set up the local fork to push to make PR’s to have approved. </w:t>
      </w:r>
    </w:p>
    <w:p w:rsidR="00000000" w:rsidDel="00000000" w:rsidP="00000000" w:rsidRDefault="00000000" w:rsidRPr="00000000" w14:paraId="000001C7">
      <w:pPr>
        <w:pStyle w:val="Heading2"/>
        <w:pBdr>
          <w:top w:space="0" w:sz="0" w:val="nil"/>
          <w:left w:space="0" w:sz="0" w:val="nil"/>
          <w:bottom w:space="0" w:sz="0" w:val="nil"/>
          <w:right w:space="0" w:sz="0" w:val="nil"/>
          <w:between w:space="0" w:sz="0" w:val="nil"/>
        </w:pBdr>
        <w:spacing w:after="60" w:line="313.04347826086956" w:lineRule="auto"/>
        <w:rPr>
          <w:rFonts w:ascii="Roboto" w:cs="Roboto" w:eastAsia="Roboto" w:hAnsi="Roboto"/>
          <w:color w:val="0b0b0b"/>
          <w:sz w:val="23"/>
          <w:szCs w:val="23"/>
        </w:rPr>
      </w:pPr>
      <w:bookmarkStart w:colFirst="0" w:colLast="0" w:name="_m08qmyjuqnrs" w:id="42"/>
      <w:bookmarkEnd w:id="42"/>
      <w:r w:rsidDel="00000000" w:rsidR="00000000" w:rsidRPr="00000000">
        <w:rPr>
          <w:rFonts w:ascii="Roboto" w:cs="Roboto" w:eastAsia="Roboto" w:hAnsi="Roboto"/>
          <w:color w:val="0b0b0b"/>
          <w:sz w:val="23"/>
          <w:szCs w:val="23"/>
          <w:rtl w:val="0"/>
        </w:rPr>
        <w:t xml:space="preserve">git remote add upstream https://github.com/ksshah/seed-and-scale.git</w:t>
      </w:r>
    </w:p>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60" w:before="360" w:line="313.04347826086956"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git fetch upstream</w:t>
      </w:r>
    </w:p>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60" w:before="360" w:line="313.04347826086956"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git merge upstream/main        # brings her changes into your fork</w:t>
      </w:r>
    </w:p>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60" w:before="360" w:line="313.04347826086956"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git push                       # publishes the merge to your fork</w:t>
      </w:r>
    </w:p>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60" w:before="360" w:line="313.04347826086956" w:lineRule="auto"/>
        <w:rPr>
          <w:rFonts w:ascii="Roboto" w:cs="Roboto" w:eastAsia="Roboto" w:hAnsi="Roboto"/>
          <w:color w:val="0b0b0b"/>
          <w:sz w:val="23"/>
          <w:szCs w:val="23"/>
        </w:rPr>
      </w:pPr>
      <w:r w:rsidDel="00000000" w:rsidR="00000000" w:rsidRPr="00000000">
        <w:rPr>
          <w:rtl w:val="0"/>
        </w:rPr>
      </w:r>
    </w:p>
    <w:p w:rsidR="00000000" w:rsidDel="00000000" w:rsidP="00000000" w:rsidRDefault="00000000" w:rsidRPr="00000000" w14:paraId="000001CC">
      <w:pPr>
        <w:pStyle w:val="Heading2"/>
        <w:pBdr>
          <w:top w:space="0" w:sz="0" w:val="nil"/>
          <w:left w:space="0" w:sz="0" w:val="nil"/>
          <w:bottom w:space="0" w:sz="0" w:val="nil"/>
          <w:right w:space="0" w:sz="0" w:val="nil"/>
          <w:between w:space="0" w:sz="0" w:val="nil"/>
        </w:pBdr>
        <w:spacing w:after="60" w:line="313.04347826086956" w:lineRule="auto"/>
        <w:rPr/>
      </w:pPr>
      <w:bookmarkStart w:colFirst="0" w:colLast="0" w:name="_u3bmt6jruwyd" w:id="43"/>
      <w:bookmarkEnd w:id="43"/>
      <w:r w:rsidDel="00000000" w:rsidR="00000000" w:rsidRPr="00000000">
        <w:rPr>
          <w:rtl w:val="0"/>
        </w:rPr>
        <w:t xml:space="preserve">Work with the pushed files in Google Colab directly </w:t>
      </w:r>
    </w:p>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60" w:before="360" w:line="313.04347826086956"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Heidi - Now, how to pull that into Colab so I consistently work with the notebook from my local fork?</w:t>
      </w:r>
    </w:p>
    <w:p w:rsidR="00000000" w:rsidDel="00000000" w:rsidP="00000000" w:rsidRDefault="00000000" w:rsidRPr="00000000" w14:paraId="000001CE">
      <w:pPr>
        <w:spacing w:line="342.8568" w:lineRule="auto"/>
        <w:rPr>
          <w:rFonts w:ascii="Roboto" w:cs="Roboto" w:eastAsia="Roboto" w:hAnsi="Roboto"/>
          <w:color w:val="898781"/>
          <w:sz w:val="21"/>
          <w:szCs w:val="21"/>
        </w:rPr>
      </w:pPr>
      <w:r w:rsidDel="00000000" w:rsidR="00000000" w:rsidRPr="00000000">
        <w:rPr>
          <w:rtl w:val="0"/>
        </w:rPr>
      </w:r>
    </w:p>
    <w:p w:rsidR="00000000" w:rsidDel="00000000" w:rsidP="00000000" w:rsidRDefault="00000000" w:rsidRPr="00000000" w14:paraId="000001CF">
      <w:pPr>
        <w:spacing w:after="0" w:before="0" w:lineRule="auto"/>
        <w:ind w:left="-20" w:right="-20" w:firstLine="0"/>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Claude Thought process</w:t>
      </w:r>
    </w:p>
    <w:p w:rsidR="00000000" w:rsidDel="00000000" w:rsidP="00000000" w:rsidRDefault="00000000" w:rsidRPr="00000000" w14:paraId="000001D0">
      <w:pPr>
        <w:pBdr>
          <w:top w:space="0" w:sz="0" w:val="nil"/>
          <w:left w:color="auto" w:space="3" w:sz="0" w:val="none"/>
          <w:bottom w:space="0" w:sz="0" w:val="nil"/>
          <w:right w:color="auto" w:space="24" w:sz="0" w:val="none"/>
          <w:between w:space="0" w:sz="0" w:val="nil"/>
        </w:pBdr>
        <w:spacing w:lin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The trick that makes it </w:t>
      </w:r>
      <w:r w:rsidDel="00000000" w:rsidR="00000000" w:rsidRPr="00000000">
        <w:rPr>
          <w:rFonts w:ascii="Georgia" w:cs="Georgia" w:eastAsia="Georgia" w:hAnsi="Georgia"/>
          <w:i w:val="1"/>
          <w:iCs w:val="1"/>
          <w:color w:val="0b0b0b"/>
          <w:sz w:val="24"/>
          <w:szCs w:val="24"/>
          <w:rtl w:val="0"/>
        </w:rPr>
        <w:t xml:space="preserve">consistent</w:t>
      </w:r>
      <w:r w:rsidDel="00000000" w:rsidR="00000000" w:rsidRPr="00000000">
        <w:rPr>
          <w:rFonts w:ascii="Georgia" w:cs="Georgia" w:eastAsia="Georgia" w:hAnsi="Georgia"/>
          <w:color w:val="0b0b0b"/>
          <w:sz w:val="24"/>
          <w:szCs w:val="24"/>
          <w:rtl w:val="0"/>
        </w:rPr>
        <w:t xml:space="preserve"> is a URL pattern worth bookmarking. Colab can open any GitHub notebook directly:</w:t>
      </w:r>
    </w:p>
    <w:p w:rsidR="00000000" w:rsidDel="00000000" w:rsidP="00000000" w:rsidRDefault="00000000" w:rsidRPr="00000000" w14:paraId="000001D1">
      <w:pPr>
        <w:spacing w:line="390" w:lineRule="auto"/>
        <w:rPr>
          <w:rFonts w:ascii="Courier New" w:cs="Courier New" w:eastAsia="Courier New" w:hAnsi="Courier New"/>
          <w:b w:val="1"/>
          <w:bCs w:val="1"/>
          <w:color w:val="14181f"/>
          <w:sz w:val="21"/>
          <w:szCs w:val="21"/>
        </w:rPr>
      </w:pPr>
      <w:hyperlink r:id="rId33">
        <w:r w:rsidDel="00000000" w:rsidR="00000000" w:rsidRPr="00000000">
          <w:rPr>
            <w:rFonts w:ascii="Courier New" w:cs="Courier New" w:eastAsia="Courier New" w:hAnsi="Courier New"/>
            <w:b w:val="1"/>
            <w:bCs w:val="1"/>
            <w:color w:val="1155cc"/>
            <w:sz w:val="21"/>
            <w:szCs w:val="21"/>
            <w:u w:val="single"/>
            <w:rtl w:val="0"/>
          </w:rPr>
          <w:t xml:space="preserve">https://colab.research.google.com/github/</w:t>
        </w:r>
      </w:hyperlink>
      <w:hyperlink r:id="rId34">
        <w:r w:rsidDel="00000000" w:rsidR="00000000" w:rsidRPr="00000000">
          <w:rPr>
            <w:rFonts w:ascii="Courier New" w:cs="Courier New" w:eastAsia="Courier New" w:hAnsi="Courier New"/>
            <w:b w:val="1"/>
            <w:bCs w:val="1"/>
            <w:color w:val="1155cc"/>
            <w:sz w:val="21"/>
            <w:szCs w:val="21"/>
            <w:highlight w:val="yellow"/>
            <w:u w:val="single"/>
            <w:rtl w:val="0"/>
          </w:rPr>
          <w:t xml:space="preserve">heschmidt04</w:t>
        </w:r>
      </w:hyperlink>
      <w:hyperlink r:id="rId35">
        <w:r w:rsidDel="00000000" w:rsidR="00000000" w:rsidRPr="00000000">
          <w:rPr>
            <w:rFonts w:ascii="Courier New" w:cs="Courier New" w:eastAsia="Courier New" w:hAnsi="Courier New"/>
            <w:b w:val="1"/>
            <w:bCs w:val="1"/>
            <w:color w:val="1155cc"/>
            <w:sz w:val="21"/>
            <w:szCs w:val="21"/>
            <w:u w:val="single"/>
            <w:rtl w:val="0"/>
          </w:rPr>
          <w:t xml:space="preserve">/seed-and-scale/blob/main/Water_Burden_Explorer.ipynb</w:t>
        </w:r>
      </w:hyperlink>
      <w:r w:rsidDel="00000000" w:rsidR="00000000" w:rsidRPr="00000000">
        <w:rPr>
          <w:rtl w:val="0"/>
        </w:rPr>
      </w:r>
    </w:p>
    <w:p w:rsidR="00000000" w:rsidDel="00000000" w:rsidP="00000000" w:rsidRDefault="00000000" w:rsidRPr="00000000" w14:paraId="000001D2">
      <w:pPr>
        <w:spacing w:line="390" w:lineRule="auto"/>
        <w:rPr>
          <w:rFonts w:ascii="Courier New" w:cs="Courier New" w:eastAsia="Courier New" w:hAnsi="Courier New"/>
          <w:b w:val="1"/>
          <w:bCs w:val="1"/>
          <w:color w:val="14181f"/>
          <w:sz w:val="21"/>
          <w:szCs w:val="21"/>
        </w:rPr>
      </w:pPr>
      <w:r w:rsidDel="00000000" w:rsidR="00000000" w:rsidRPr="00000000">
        <w:rPr>
          <w:rtl w:val="0"/>
        </w:rPr>
      </w:r>
    </w:p>
    <w:p w:rsidR="00000000" w:rsidDel="00000000" w:rsidP="00000000" w:rsidRDefault="00000000" w:rsidRPr="00000000" w14:paraId="000001D3">
      <w:pPr>
        <w:spacing w:line="390" w:lineRule="auto"/>
        <w:rPr>
          <w:rFonts w:ascii="Courier New" w:cs="Courier New" w:eastAsia="Courier New" w:hAnsi="Courier New"/>
          <w:b w:val="1"/>
          <w:bCs w:val="1"/>
          <w:color w:val="14181f"/>
          <w:sz w:val="21"/>
          <w:szCs w:val="21"/>
        </w:rPr>
      </w:pPr>
      <w:r w:rsidDel="00000000" w:rsidR="00000000" w:rsidRPr="00000000">
        <w:rPr>
          <w:rFonts w:ascii="Courier New" w:cs="Courier New" w:eastAsia="Courier New" w:hAnsi="Courier New"/>
          <w:b w:val="1"/>
          <w:bCs w:val="1"/>
          <w:color w:val="14181f"/>
          <w:sz w:val="21"/>
          <w:szCs w:val="21"/>
          <w:rtl w:val="0"/>
        </w:rPr>
        <w:t xml:space="preserve">The key: </w:t>
      </w:r>
    </w:p>
    <w:p w:rsidR="00000000" w:rsidDel="00000000" w:rsidP="00000000" w:rsidRDefault="00000000" w:rsidRPr="00000000" w14:paraId="000001D4">
      <w:pPr>
        <w:spacing w:line="390" w:lineRule="auto"/>
        <w:rPr>
          <w:rFonts w:ascii="Courier New" w:cs="Courier New" w:eastAsia="Courier New" w:hAnsi="Courier New"/>
          <w:b w:val="1"/>
          <w:bCs w:val="1"/>
          <w:color w:val="14181f"/>
          <w:sz w:val="21"/>
          <w:szCs w:val="21"/>
        </w:rPr>
      </w:pPr>
      <w:r w:rsidDel="00000000" w:rsidR="00000000" w:rsidRPr="00000000">
        <w:rPr>
          <w:rFonts w:ascii="Courier New" w:cs="Courier New" w:eastAsia="Courier New" w:hAnsi="Courier New"/>
          <w:b w:val="1"/>
          <w:bCs w:val="1"/>
          <w:color w:val="14181f"/>
          <w:sz w:val="21"/>
          <w:szCs w:val="21"/>
          <w:highlight w:val="yellow"/>
          <w:rtl w:val="0"/>
        </w:rPr>
        <w:t xml:space="preserve">heschmidt04</w:t>
      </w:r>
      <w:r w:rsidDel="00000000" w:rsidR="00000000" w:rsidRPr="00000000">
        <w:rPr>
          <w:rFonts w:ascii="Courier New" w:cs="Courier New" w:eastAsia="Courier New" w:hAnsi="Courier New"/>
          <w:b w:val="1"/>
          <w:bCs w:val="1"/>
          <w:color w:val="14181f"/>
          <w:sz w:val="21"/>
          <w:szCs w:val="21"/>
          <w:rtl w:val="0"/>
        </w:rPr>
        <w:t xml:space="preserve"> = owner of personal repo </w:t>
      </w:r>
    </w:p>
    <w:p w:rsidR="00000000" w:rsidDel="00000000" w:rsidP="00000000" w:rsidRDefault="00000000" w:rsidRPr="00000000" w14:paraId="000001D5">
      <w:pPr>
        <w:spacing w:line="390" w:lineRule="auto"/>
        <w:rPr>
          <w:rFonts w:ascii="Courier New" w:cs="Courier New" w:eastAsia="Courier New" w:hAnsi="Courier New"/>
          <w:b w:val="1"/>
          <w:bCs w:val="1"/>
          <w:color w:val="14181f"/>
          <w:sz w:val="21"/>
          <w:szCs w:val="21"/>
        </w:rPr>
      </w:pPr>
      <w:r w:rsidDel="00000000" w:rsidR="00000000" w:rsidRPr="00000000">
        <w:rPr>
          <w:rtl w:val="0"/>
        </w:rPr>
      </w:r>
    </w:p>
    <w:p w:rsidR="00000000" w:rsidDel="00000000" w:rsidP="00000000" w:rsidRDefault="00000000" w:rsidRPr="00000000" w14:paraId="000001D6">
      <w:pPr>
        <w:pBdr>
          <w:top w:space="0" w:sz="0" w:val="nil"/>
          <w:left w:color="auto" w:space="3" w:sz="0" w:val="none"/>
          <w:bottom w:space="0" w:sz="0" w:val="nil"/>
          <w:right w:color="auto" w:space="24" w:sz="0" w:val="none"/>
          <w:between w:space="0" w:sz="0" w:val="nil"/>
        </w:pBdr>
        <w:spacing w:before="180" w:lin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That link always opens the latest pushed version from your fork's main, never a stale copy. </w:t>
      </w:r>
    </w:p>
    <w:p w:rsidR="00000000" w:rsidDel="00000000" w:rsidP="00000000" w:rsidRDefault="00000000" w:rsidRPr="00000000" w14:paraId="000001D7">
      <w:pPr>
        <w:pBdr>
          <w:top w:space="0" w:sz="0" w:val="nil"/>
          <w:left w:color="auto" w:space="3" w:sz="0" w:val="none"/>
          <w:bottom w:space="0" w:sz="0" w:val="nil"/>
          <w:right w:color="auto" w:space="24" w:sz="0" w:val="none"/>
          <w:between w:space="0" w:sz="0" w:val="nil"/>
        </w:pBdr>
        <w:spacing w:before="180" w:lin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Make one bookmark per notebook (swap the filename) and "open from my fork" becomes one click. </w:t>
      </w:r>
    </w:p>
    <w:p w:rsidR="00000000" w:rsidDel="00000000" w:rsidP="00000000" w:rsidRDefault="00000000" w:rsidRPr="00000000" w14:paraId="000001D8">
      <w:pPr>
        <w:pBdr>
          <w:top w:space="0" w:sz="0" w:val="nil"/>
          <w:left w:color="auto" w:space="3" w:sz="0" w:val="none"/>
          <w:bottom w:space="0" w:sz="0" w:val="nil"/>
          <w:right w:color="auto" w:space="24" w:sz="0" w:val="none"/>
          <w:between w:space="0" w:sz="0" w:val="nil"/>
        </w:pBdr>
        <w:spacing w:before="180" w:lin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The equivalent manual route is File &gt; Open notebook &gt; GitHub tab &gt; type </w:t>
      </w:r>
      <w:r w:rsidDel="00000000" w:rsidR="00000000" w:rsidRPr="00000000">
        <w:rPr>
          <w:rFonts w:ascii="Courier New" w:cs="Courier New" w:eastAsia="Courier New" w:hAnsi="Courier New"/>
          <w:color w:val="8e2626"/>
          <w:rtl w:val="0"/>
        </w:rPr>
        <w:t xml:space="preserve">heschmidt04/seed-and-scale</w:t>
      </w:r>
      <w:r w:rsidDel="00000000" w:rsidR="00000000" w:rsidRPr="00000000">
        <w:rPr>
          <w:rFonts w:ascii="Georgia" w:cs="Georgia" w:eastAsia="Georgia" w:hAnsi="Georgia"/>
          <w:color w:val="0b0b0b"/>
          <w:sz w:val="24"/>
          <w:szCs w:val="24"/>
          <w:rtl w:val="0"/>
        </w:rPr>
        <w:t xml:space="preserve">.</w:t>
      </w:r>
    </w:p>
    <w:p w:rsidR="00000000" w:rsidDel="00000000" w:rsidP="00000000" w:rsidRDefault="00000000" w:rsidRPr="00000000" w14:paraId="000001D9">
      <w:pPr>
        <w:pBdr>
          <w:top w:space="0" w:sz="0" w:val="nil"/>
          <w:left w:color="auto" w:space="3" w:sz="0" w:val="none"/>
          <w:bottom w:space="0" w:sz="0" w:val="nil"/>
          <w:right w:color="auto" w:space="24" w:sz="0" w:val="none"/>
          <w:between w:space="0" w:sz="0" w:val="nil"/>
        </w:pBdr>
        <w:spacing w:before="180" w:lin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The full working rhythm, then:</w:t>
      </w:r>
    </w:p>
    <w:p w:rsidR="00000000" w:rsidDel="00000000" w:rsidP="00000000" w:rsidRDefault="00000000" w:rsidRPr="00000000" w14:paraId="000001DA">
      <w:pPr>
        <w:numPr>
          <w:ilvl w:val="0"/>
          <w:numId w:val="25"/>
        </w:numPr>
        <w:pBdr>
          <w:top w:space="0" w:sz="0" w:val="nil"/>
          <w:bottom w:space="0" w:sz="0" w:val="nil"/>
          <w:right w:space="0" w:sz="0" w:val="nil"/>
          <w:between w:space="0" w:sz="0" w:val="nil"/>
        </w:pBdr>
        <w:spacing w:after="0" w:afterAutospacing="0" w:before="180" w:lineRule="auto"/>
        <w:ind w:left="720" w:hanging="360"/>
      </w:pPr>
      <w:r w:rsidDel="00000000" w:rsidR="00000000" w:rsidRPr="00000000">
        <w:rPr>
          <w:rFonts w:ascii="Georgia" w:cs="Georgia" w:eastAsia="Georgia" w:hAnsi="Georgia"/>
          <w:color w:val="0b0b0b"/>
          <w:sz w:val="24"/>
          <w:szCs w:val="24"/>
          <w:rtl w:val="0"/>
        </w:rPr>
        <w:t xml:space="preserve">Open via the bookmark (fresh from GitHub, so any </w:t>
      </w:r>
      <w:r w:rsidDel="00000000" w:rsidR="00000000" w:rsidRPr="00000000">
        <w:rPr>
          <w:rFonts w:ascii="Courier New" w:cs="Courier New" w:eastAsia="Courier New" w:hAnsi="Courier New"/>
          <w:color w:val="8e2626"/>
          <w:rtl w:val="0"/>
        </w:rPr>
        <w:t xml:space="preserve">git push</w:t>
      </w:r>
      <w:r w:rsidDel="00000000" w:rsidR="00000000" w:rsidRPr="00000000">
        <w:rPr>
          <w:rFonts w:ascii="Georgia" w:cs="Georgia" w:eastAsia="Georgia" w:hAnsi="Georgia"/>
          <w:color w:val="0b0b0b"/>
          <w:sz w:val="24"/>
          <w:szCs w:val="24"/>
          <w:rtl w:val="0"/>
        </w:rPr>
        <w:t xml:space="preserve"> from your Mac or a teammate's PR merge is already in it).</w:t>
      </w:r>
    </w:p>
    <w:p w:rsidR="00000000" w:rsidDel="00000000" w:rsidP="00000000" w:rsidRDefault="00000000" w:rsidRPr="00000000" w14:paraId="000001DB">
      <w:pPr>
        <w:numPr>
          <w:ilvl w:val="0"/>
          <w:numId w:val="2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0b0b0b"/>
          <w:sz w:val="24"/>
          <w:szCs w:val="24"/>
          <w:rtl w:val="0"/>
        </w:rPr>
        <w:t xml:space="preserve">Edit and run in Colab.</w:t>
      </w:r>
    </w:p>
    <w:p w:rsidR="00000000" w:rsidDel="00000000" w:rsidP="00000000" w:rsidRDefault="00000000" w:rsidRPr="00000000" w14:paraId="000001DC">
      <w:pPr>
        <w:numPr>
          <w:ilvl w:val="0"/>
          <w:numId w:val="2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Georgia" w:cs="Georgia" w:eastAsia="Georgia" w:hAnsi="Georgia"/>
          <w:color w:val="0b0b0b"/>
          <w:sz w:val="24"/>
          <w:szCs w:val="24"/>
          <w:rtl w:val="0"/>
        </w:rPr>
        <w:t xml:space="preserve">Save back: File &gt; Save a copy in GitHub, repo </w:t>
      </w:r>
      <w:r w:rsidDel="00000000" w:rsidR="00000000" w:rsidRPr="00000000">
        <w:rPr>
          <w:rFonts w:ascii="Courier New" w:cs="Courier New" w:eastAsia="Courier New" w:hAnsi="Courier New"/>
          <w:color w:val="8e2626"/>
          <w:rtl w:val="0"/>
        </w:rPr>
        <w:t xml:space="preserve">heschmidt04/seed-and-scale</w:t>
      </w:r>
      <w:r w:rsidDel="00000000" w:rsidR="00000000" w:rsidRPr="00000000">
        <w:rPr>
          <w:rFonts w:ascii="Georgia" w:cs="Georgia" w:eastAsia="Georgia" w:hAnsi="Georgia"/>
          <w:color w:val="0b0b0b"/>
          <w:sz w:val="24"/>
          <w:szCs w:val="24"/>
          <w:rtl w:val="0"/>
        </w:rPr>
        <w:t xml:space="preserve">, branch </w:t>
      </w:r>
      <w:r w:rsidDel="00000000" w:rsidR="00000000" w:rsidRPr="00000000">
        <w:rPr>
          <w:rFonts w:ascii="Courier New" w:cs="Courier New" w:eastAsia="Courier New" w:hAnsi="Courier New"/>
          <w:color w:val="8e2626"/>
          <w:rtl w:val="0"/>
        </w:rPr>
        <w:t xml:space="preserve">main</w:t>
      </w:r>
      <w:r w:rsidDel="00000000" w:rsidR="00000000" w:rsidRPr="00000000">
        <w:rPr>
          <w:rFonts w:ascii="Georgia" w:cs="Georgia" w:eastAsia="Georgia" w:hAnsi="Georgia"/>
          <w:color w:val="0b0b0b"/>
          <w:sz w:val="24"/>
          <w:szCs w:val="24"/>
          <w:rtl w:val="0"/>
        </w:rPr>
        <w:t xml:space="preserve">, and keep the </w:t>
      </w:r>
      <w:r w:rsidDel="00000000" w:rsidR="00000000" w:rsidRPr="00000000">
        <w:rPr>
          <w:rFonts w:ascii="Georgia" w:cs="Georgia" w:eastAsia="Georgia" w:hAnsi="Georgia"/>
          <w:i w:val="1"/>
          <w:iCs w:val="1"/>
          <w:color w:val="0b0b0b"/>
          <w:sz w:val="24"/>
          <w:szCs w:val="24"/>
          <w:rtl w:val="0"/>
        </w:rPr>
        <w:t xml:space="preserve">same file path</w:t>
      </w:r>
      <w:r w:rsidDel="00000000" w:rsidR="00000000" w:rsidRPr="00000000">
        <w:rPr>
          <w:rFonts w:ascii="Georgia" w:cs="Georgia" w:eastAsia="Georgia" w:hAnsi="Georgia"/>
          <w:color w:val="0b0b0b"/>
          <w:sz w:val="24"/>
          <w:szCs w:val="24"/>
          <w:rtl w:val="0"/>
        </w:rPr>
        <w:t xml:space="preserve"> so it overwrites instead of spawning duplicates. Commit message in the box.</w:t>
      </w:r>
    </w:p>
    <w:p w:rsidR="00000000" w:rsidDel="00000000" w:rsidP="00000000" w:rsidRDefault="00000000" w:rsidRPr="00000000" w14:paraId="000001DD">
      <w:pPr>
        <w:numPr>
          <w:ilvl w:val="0"/>
          <w:numId w:val="25"/>
        </w:numPr>
        <w:pBdr>
          <w:top w:space="0" w:sz="0" w:val="nil"/>
          <w:bottom w:space="0" w:sz="0" w:val="nil"/>
          <w:right w:space="0" w:sz="0" w:val="nil"/>
          <w:between w:space="0" w:sz="0" w:val="nil"/>
        </w:pBdr>
        <w:spacing w:before="0" w:beforeAutospacing="0" w:lineRule="auto"/>
        <w:ind w:left="720" w:hanging="360"/>
      </w:pPr>
      <w:r w:rsidDel="00000000" w:rsidR="00000000" w:rsidRPr="00000000">
        <w:rPr>
          <w:rFonts w:ascii="Georgia" w:cs="Georgia" w:eastAsia="Georgia" w:hAnsi="Georgia"/>
          <w:color w:val="0b0b0b"/>
          <w:sz w:val="24"/>
          <w:szCs w:val="24"/>
          <w:rtl w:val="0"/>
        </w:rPr>
        <w:t xml:space="preserve">Sync your Mac afterward with </w:t>
      </w:r>
      <w:r w:rsidDel="00000000" w:rsidR="00000000" w:rsidRPr="00000000">
        <w:rPr>
          <w:rFonts w:ascii="Courier New" w:cs="Courier New" w:eastAsia="Courier New" w:hAnsi="Courier New"/>
          <w:color w:val="8e2626"/>
          <w:rtl w:val="0"/>
        </w:rPr>
        <w:t xml:space="preserve">git pull</w:t>
      </w:r>
      <w:r w:rsidDel="00000000" w:rsidR="00000000" w:rsidRPr="00000000">
        <w:rPr>
          <w:rFonts w:ascii="Georgia" w:cs="Georgia" w:eastAsia="Georgia" w:hAnsi="Georgia"/>
          <w:color w:val="0b0b0b"/>
          <w:sz w:val="24"/>
          <w:szCs w:val="24"/>
          <w:rtl w:val="0"/>
        </w:rPr>
        <w:t xml:space="preserve"> so local, GitHub, and my view here all agree.</w:t>
      </w:r>
    </w:p>
    <w:p w:rsidR="00000000" w:rsidDel="00000000" w:rsidP="00000000" w:rsidRDefault="00000000" w:rsidRPr="00000000" w14:paraId="000001DE">
      <w:pPr>
        <w:pBdr>
          <w:top w:space="0" w:sz="0" w:val="nil"/>
          <w:left w:color="auto" w:space="3" w:sz="0" w:val="none"/>
          <w:bottom w:space="0" w:sz="0" w:val="nil"/>
          <w:right w:color="auto" w:space="24" w:sz="0" w:val="none"/>
          <w:between w:space="0" w:sz="0" w:val="nil"/>
        </w:pBdr>
        <w:spacing w:before="360" w:lin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One gap in that flow: opening a notebook this way brings </w:t>
      </w:r>
      <w:r w:rsidDel="00000000" w:rsidR="00000000" w:rsidRPr="00000000">
        <w:rPr>
          <w:rFonts w:ascii="Georgia" w:cs="Georgia" w:eastAsia="Georgia" w:hAnsi="Georgia"/>
          <w:i w:val="1"/>
          <w:iCs w:val="1"/>
          <w:color w:val="0b0b0b"/>
          <w:sz w:val="24"/>
          <w:szCs w:val="24"/>
          <w:rtl w:val="0"/>
        </w:rPr>
        <w:t xml:space="preserve">only the notebook</w:t>
      </w:r>
      <w:r w:rsidDel="00000000" w:rsidR="00000000" w:rsidRPr="00000000">
        <w:rPr>
          <w:rFonts w:ascii="Georgia" w:cs="Georgia" w:eastAsia="Georgia" w:hAnsi="Georgia"/>
          <w:color w:val="0b0b0b"/>
          <w:sz w:val="24"/>
          <w:szCs w:val="24"/>
          <w:rtl w:val="0"/>
        </w:rPr>
        <w:t xml:space="preserve">, not the rest of the repo, so </w:t>
      </w:r>
      <w:r w:rsidDel="00000000" w:rsidR="00000000" w:rsidRPr="00000000">
        <w:rPr>
          <w:rFonts w:ascii="Courier New" w:cs="Courier New" w:eastAsia="Courier New" w:hAnsi="Courier New"/>
          <w:color w:val="8e2626"/>
          <w:rtl w:val="0"/>
        </w:rPr>
        <w:t xml:space="preserve">colab_data_loader.py</w:t>
      </w:r>
      <w:r w:rsidDel="00000000" w:rsidR="00000000" w:rsidRPr="00000000">
        <w:rPr>
          <w:rFonts w:ascii="Georgia" w:cs="Georgia" w:eastAsia="Georgia" w:hAnsi="Georgia"/>
          <w:color w:val="0b0b0b"/>
          <w:sz w:val="24"/>
          <w:szCs w:val="24"/>
          <w:rtl w:val="0"/>
        </w:rPr>
        <w:t xml:space="preserve"> won't exist in the Colab session. The fix is a bootstrap cell that pulls it from your fork at runtime. Let me add that to the Water Burden Explorer now:</w:t>
      </w:r>
    </w:p>
    <w:p w:rsidR="00000000" w:rsidDel="00000000" w:rsidP="00000000" w:rsidRDefault="00000000" w:rsidRPr="00000000" w14:paraId="000001DF">
      <w:pPr>
        <w:spacing w:line="342.8568" w:lineRule="auto"/>
        <w:rPr>
          <w:rFonts w:ascii="Roboto" w:cs="Roboto" w:eastAsia="Roboto" w:hAnsi="Roboto"/>
          <w:color w:val="898781"/>
          <w:sz w:val="21"/>
          <w:szCs w:val="21"/>
        </w:rPr>
      </w:pPr>
      <w:r w:rsidDel="00000000" w:rsidR="00000000" w:rsidRPr="00000000">
        <w:rPr>
          <w:rFonts w:ascii="Roboto" w:cs="Roboto" w:eastAsia="Roboto" w:hAnsi="Roboto"/>
          <w:color w:val="898781"/>
          <w:sz w:val="21"/>
          <w:szCs w:val="21"/>
          <w:rtl w:val="0"/>
        </w:rPr>
        <w:t xml:space="preserve">Ran a command</w:t>
      </w:r>
    </w:p>
    <w:p w:rsidR="00000000" w:rsidDel="00000000" w:rsidP="00000000" w:rsidRDefault="00000000" w:rsidRPr="00000000" w14:paraId="000001E0">
      <w:pPr>
        <w:spacing w:after="0" w:before="0" w:lineRule="auto"/>
        <w:ind w:left="-20" w:right="-20" w:firstLine="0"/>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Ran a command</w:t>
      </w:r>
    </w:p>
    <w:p w:rsidR="00000000" w:rsidDel="00000000" w:rsidP="00000000" w:rsidRDefault="00000000" w:rsidRPr="00000000" w14:paraId="000001E1">
      <w:pPr>
        <w:pBdr>
          <w:top w:space="0" w:sz="0" w:val="nil"/>
          <w:left w:color="auto" w:space="3" w:sz="0" w:val="none"/>
          <w:bottom w:space="0" w:sz="0" w:val="nil"/>
          <w:right w:color="auto" w:space="24" w:sz="0" w:val="none"/>
          <w:between w:space="0" w:sz="0" w:val="nil"/>
        </w:pBdr>
        <w:spacing w:lin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The bootstrap cell is in (right after the title): it fetches the loader from your fork's raw URL at runtime, so the notebook is self-sufficient no matter whose Colab opens it. That same one-liner pattern is what teammates paste into </w:t>
      </w:r>
      <w:r w:rsidDel="00000000" w:rsidR="00000000" w:rsidRPr="00000000">
        <w:rPr>
          <w:rFonts w:ascii="Georgia" w:cs="Georgia" w:eastAsia="Georgia" w:hAnsi="Georgia"/>
          <w:i w:val="1"/>
          <w:iCs w:val="1"/>
          <w:color w:val="0b0b0b"/>
          <w:sz w:val="24"/>
          <w:szCs w:val="24"/>
          <w:rtl w:val="0"/>
        </w:rPr>
        <w:t xml:space="preserve">their</w:t>
      </w:r>
      <w:r w:rsidDel="00000000" w:rsidR="00000000" w:rsidRPr="00000000">
        <w:rPr>
          <w:rFonts w:ascii="Georgia" w:cs="Georgia" w:eastAsia="Georgia" w:hAnsi="Georgia"/>
          <w:color w:val="0b0b0b"/>
          <w:sz w:val="24"/>
          <w:szCs w:val="24"/>
          <w:rtl w:val="0"/>
        </w:rPr>
        <w:t xml:space="preserve"> notebooks too, which is how the loader gets reused across the team without anyone cloning anything.</w:t>
      </w:r>
    </w:p>
    <w:p w:rsidR="00000000" w:rsidDel="00000000" w:rsidP="00000000" w:rsidRDefault="00000000" w:rsidRPr="00000000" w14:paraId="000001E2">
      <w:pPr>
        <w:pBdr>
          <w:top w:space="0" w:sz="0" w:val="nil"/>
          <w:left w:color="auto" w:space="3" w:sz="0" w:val="none"/>
          <w:bottom w:space="0" w:sz="0" w:val="nil"/>
          <w:right w:color="auto" w:space="24" w:sz="0" w:val="none"/>
          <w:between w:space="0" w:sz="0" w:val="nil"/>
        </w:pBdr>
        <w:spacing w:before="180" w:lin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Two footnotes on the routine. The raw URL fetches from </w:t>
      </w:r>
      <w:r w:rsidDel="00000000" w:rsidR="00000000" w:rsidRPr="00000000">
        <w:rPr>
          <w:rFonts w:ascii="Courier New" w:cs="Courier New" w:eastAsia="Courier New" w:hAnsi="Courier New"/>
          <w:color w:val="8e2626"/>
          <w:rtl w:val="0"/>
        </w:rPr>
        <w:t xml:space="preserve">main</w:t>
      </w:r>
      <w:r w:rsidDel="00000000" w:rsidR="00000000" w:rsidRPr="00000000">
        <w:rPr>
          <w:rFonts w:ascii="Georgia" w:cs="Georgia" w:eastAsia="Georgia" w:hAnsi="Georgia"/>
          <w:color w:val="0b0b0b"/>
          <w:sz w:val="24"/>
          <w:szCs w:val="24"/>
          <w:rtl w:val="0"/>
        </w:rPr>
        <w:t xml:space="preserve">, so after you paste the FILE_IDS block into the loader and push, every notebook automatically picks up the Drive-backed fast path on its next run, no notebook edits needed; that's the payoff of keeping the loader in the repo as the single source of truth. And the stale-tab rule from before is the one thing this routine doesn't protect you from: if you leave a Colab tab open for two days and save from it, you'll overwrite whatever landed on main in between, so open fresh from the bookmark each session.</w:t>
      </w:r>
    </w:p>
    <w:p w:rsidR="00000000" w:rsidDel="00000000" w:rsidP="00000000" w:rsidRDefault="00000000" w:rsidRPr="00000000" w14:paraId="000001E3">
      <w:pPr>
        <w:pBdr>
          <w:top w:space="0" w:sz="0" w:val="nil"/>
          <w:left w:color="auto" w:space="3" w:sz="0" w:val="none"/>
          <w:bottom w:space="0" w:sz="0" w:val="nil"/>
          <w:right w:color="auto" w:space="24" w:sz="0" w:val="none"/>
          <w:between w:space="0" w:sz="0" w:val="nil"/>
        </w:pBdr>
        <w:spacing w:before="180" w:line="360" w:lineRule="auto"/>
        <w:rPr/>
        <w:sectPr>
          <w:type w:val="nextPage"/>
          <w:pgSz w:h="15840" w:w="12240" w:orient="portrait"/>
          <w:pgMar w:bottom="1440" w:top="1440" w:left="1440" w:right="1440" w:header="720" w:footer="720"/>
          <w:pgNumType w:start="1"/>
        </w:sectPr>
      </w:pPr>
      <w:r w:rsidDel="00000000" w:rsidR="00000000" w:rsidRPr="00000000">
        <w:rPr>
          <w:rFonts w:ascii="Georgia" w:cs="Georgia" w:eastAsia="Georgia" w:hAnsi="Georgia"/>
          <w:color w:val="0b0b0b"/>
          <w:sz w:val="24"/>
          <w:szCs w:val="24"/>
          <w:rtl w:val="0"/>
        </w:rPr>
        <w:t xml:space="preserve">Commit the notebook change with the TCL batch when you're back in the terminal (</w:t>
      </w:r>
      <w:r w:rsidDel="00000000" w:rsidR="00000000" w:rsidRPr="00000000">
        <w:rPr>
          <w:rFonts w:ascii="Courier New" w:cs="Courier New" w:eastAsia="Courier New" w:hAnsi="Courier New"/>
          <w:color w:val="8e2626"/>
          <w:rtl w:val="0"/>
        </w:rPr>
        <w:t xml:space="preserve">git add -u</w:t>
      </w:r>
      <w:r w:rsidDel="00000000" w:rsidR="00000000" w:rsidRPr="00000000">
        <w:rPr>
          <w:rFonts w:ascii="Cardo" w:cs="Cardo" w:eastAsia="Cardo" w:hAnsi="Cardo"/>
          <w:color w:val="0b0b0b"/>
          <w:sz w:val="24"/>
          <w:szCs w:val="24"/>
          <w:rtl w:val="0"/>
        </w:rPr>
        <w:t xml:space="preserve">, commit, push), and the whole loop, bookmark → edit → save to GitHub → pull locally, is your steady state for the next three weeks.</w:t>
      </w:r>
      <w:r w:rsidDel="00000000" w:rsidR="00000000" w:rsidRPr="00000000">
        <w:rPr>
          <w:rtl w:val="0"/>
        </w:rPr>
      </w:r>
    </w:p>
    <w:p w:rsidR="00000000" w:rsidDel="00000000" w:rsidP="00000000" w:rsidRDefault="00000000" w:rsidRPr="00000000" w14:paraId="000001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ew1junfbq23"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Why is US top rice exporter?</w:t>
      </w: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60" w:before="360" w:line="313.04347826086956"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Heidi said -  Shruti has a question on interpreting the TCL info on what is exported and imported... when looking at rice it was so weird to see US being a major exporter because we think Asian countries are supposed to be the ones who grow most rice. The link</w:t>
      </w:r>
      <w:hyperlink r:id="rId36">
        <w:r w:rsidDel="00000000" w:rsidR="00000000" w:rsidRPr="00000000">
          <w:rPr>
            <w:rFonts w:ascii="Roboto" w:cs="Roboto" w:eastAsia="Roboto" w:hAnsi="Roboto"/>
            <w:color w:val="0b0b0b"/>
            <w:sz w:val="23"/>
            <w:szCs w:val="23"/>
            <w:rtl w:val="0"/>
          </w:rPr>
          <w:t xml:space="preserve"> </w:t>
        </w:r>
      </w:hyperlink>
      <w:hyperlink r:id="rId37">
        <w:r w:rsidDel="00000000" w:rsidR="00000000" w:rsidRPr="00000000">
          <w:rPr>
            <w:rFonts w:ascii="Roboto" w:cs="Roboto" w:eastAsia="Roboto" w:hAnsi="Roboto"/>
            <w:color w:val="1155cc"/>
            <w:sz w:val="23"/>
            <w:szCs w:val="23"/>
            <w:u w:val="single"/>
            <w:rtl w:val="0"/>
          </w:rPr>
          <w:t xml:space="preserve">https://www.fao.org/faostat/en/#data/TCL/visualize</w:t>
        </w:r>
      </w:hyperlink>
      <w:r w:rsidDel="00000000" w:rsidR="00000000" w:rsidRPr="00000000">
        <w:rPr>
          <w:rFonts w:ascii="Roboto" w:cs="Roboto" w:eastAsia="Roboto" w:hAnsi="Roboto"/>
          <w:color w:val="0b0b0b"/>
          <w:sz w:val="23"/>
          <w:szCs w:val="23"/>
          <w:rtl w:val="0"/>
        </w:rPr>
        <w:t xml:space="preserve"> shows in visual the "Exports of top 5 exporters of Rice" do they mean they (China) export the most to USA ?</w:t>
      </w:r>
    </w:p>
    <w:p w:rsidR="00000000" w:rsidDel="00000000" w:rsidP="00000000" w:rsidRDefault="00000000" w:rsidRPr="00000000" w14:paraId="000001E6">
      <w:pPr>
        <w:spacing w:line="342.8568" w:lineRule="auto"/>
        <w:rPr>
          <w:rFonts w:ascii="Roboto" w:cs="Roboto" w:eastAsia="Roboto" w:hAnsi="Roboto"/>
          <w:color w:val="898781"/>
          <w:sz w:val="21"/>
          <w:szCs w:val="21"/>
        </w:rPr>
      </w:pPr>
      <w:r w:rsidDel="00000000" w:rsidR="00000000" w:rsidRPr="00000000">
        <w:rPr>
          <w:rtl w:val="0"/>
        </w:rPr>
      </w:r>
    </w:p>
    <w:p w:rsidR="00000000" w:rsidDel="00000000" w:rsidP="00000000" w:rsidRDefault="00000000" w:rsidRPr="00000000" w14:paraId="000001E7">
      <w:pPr>
        <w:spacing w:after="0" w:before="0" w:lineRule="auto"/>
        <w:ind w:left="-20" w:right="-20" w:firstLine="0"/>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Claude Thought process</w:t>
      </w:r>
    </w:p>
    <w:p w:rsidR="00000000" w:rsidDel="00000000" w:rsidP="00000000" w:rsidRDefault="00000000" w:rsidRPr="00000000" w14:paraId="000001E8">
      <w:pPr>
        <w:pBdr>
          <w:top w:space="0" w:sz="0" w:val="nil"/>
          <w:left w:color="auto" w:space="3" w:sz="0" w:val="none"/>
          <w:bottom w:space="0" w:sz="0" w:val="nil"/>
          <w:right w:color="auto" w:space="24" w:sz="0" w:val="none"/>
          <w:between w:space="0" w:sz="0" w:val="nil"/>
        </w:pBdr>
        <w:spacing w:lin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Good instinct from Shruti to stop and question it, but the data isn't weird, the interpretation just needs one correction and one fun fact.</w:t>
      </w:r>
    </w:p>
    <w:p w:rsidR="00000000" w:rsidDel="00000000" w:rsidP="00000000" w:rsidRDefault="00000000" w:rsidRPr="00000000" w14:paraId="000001E9">
      <w:pPr>
        <w:pBdr>
          <w:top w:space="0" w:sz="0" w:val="nil"/>
          <w:left w:color="auto" w:space="3" w:sz="0" w:val="none"/>
          <w:bottom w:space="0" w:sz="0" w:val="nil"/>
          <w:right w:color="auto" w:space="24" w:sz="0" w:val="none"/>
          <w:between w:space="0" w:sz="0" w:val="nil"/>
        </w:pBdr>
        <w:spacing w:before="180" w:lin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The correction: TCL has no "to whom" at all. TCL is country </w:t>
      </w:r>
      <w:r w:rsidDel="00000000" w:rsidR="00000000" w:rsidRPr="00000000">
        <w:rPr>
          <w:rFonts w:ascii="Georgia" w:cs="Georgia" w:eastAsia="Georgia" w:hAnsi="Georgia"/>
          <w:i w:val="1"/>
          <w:iCs w:val="1"/>
          <w:color w:val="0b0b0b"/>
          <w:sz w:val="24"/>
          <w:szCs w:val="24"/>
          <w:rtl w:val="0"/>
        </w:rPr>
        <w:t xml:space="preserve">totals</w:t>
      </w:r>
      <w:r w:rsidDel="00000000" w:rsidR="00000000" w:rsidRPr="00000000">
        <w:rPr>
          <w:rFonts w:ascii="Georgia" w:cs="Georgia" w:eastAsia="Georgia" w:hAnsi="Georgia"/>
          <w:color w:val="0b0b0b"/>
          <w:sz w:val="24"/>
          <w:szCs w:val="24"/>
          <w:rtl w:val="0"/>
        </w:rPr>
        <w:t xml:space="preserve">: "Exports of top 5 exporters of Rice" means the five countries that shipped the most rice </w:t>
      </w:r>
      <w:r w:rsidDel="00000000" w:rsidR="00000000" w:rsidRPr="00000000">
        <w:rPr>
          <w:rFonts w:ascii="Georgia" w:cs="Georgia" w:eastAsia="Georgia" w:hAnsi="Georgia"/>
          <w:i w:val="1"/>
          <w:iCs w:val="1"/>
          <w:color w:val="0b0b0b"/>
          <w:sz w:val="24"/>
          <w:szCs w:val="24"/>
          <w:rtl w:val="0"/>
        </w:rPr>
        <w:t xml:space="preserve">to the entire world</w:t>
      </w:r>
      <w:r w:rsidDel="00000000" w:rsidR="00000000" w:rsidRPr="00000000">
        <w:rPr>
          <w:rFonts w:ascii="Georgia" w:cs="Georgia" w:eastAsia="Georgia" w:hAnsi="Georgia"/>
          <w:color w:val="0b0b0b"/>
          <w:sz w:val="24"/>
          <w:szCs w:val="24"/>
          <w:rtl w:val="0"/>
        </w:rPr>
        <w:t xml:space="preserve">, full stop. Nothing in that chart says anything about destinations, so it cannot mean "China exports the most to the USA." Destination data (who ships to whom) lives exclusively in the TM Detailed Trade Matrix. That's the entire division of labor between the two domains: TCL answers "how much does each country trade," TM answers "with whom."</w:t>
      </w:r>
    </w:p>
    <w:p w:rsidR="00000000" w:rsidDel="00000000" w:rsidP="00000000" w:rsidRDefault="00000000" w:rsidRPr="00000000" w14:paraId="000001EA">
      <w:pPr>
        <w:pBdr>
          <w:top w:space="0" w:sz="0" w:val="nil"/>
          <w:left w:color="auto" w:space="3" w:sz="0" w:val="none"/>
          <w:bottom w:space="0" w:sz="0" w:val="nil"/>
          <w:right w:color="auto" w:space="24" w:sz="0" w:val="none"/>
          <w:between w:space="0" w:sz="0" w:val="nil"/>
        </w:pBdr>
        <w:spacing w:before="180" w:lin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The fun fact: the US really is a top-5 rice exporter, and the reason is the insight. Shruti's intuition that Asia grows the most rice is completely right; China and India dwarf everyone in </w:t>
      </w:r>
      <w:r w:rsidDel="00000000" w:rsidR="00000000" w:rsidRPr="00000000">
        <w:rPr>
          <w:rFonts w:ascii="Georgia" w:cs="Georgia" w:eastAsia="Georgia" w:hAnsi="Georgia"/>
          <w:i w:val="1"/>
          <w:iCs w:val="1"/>
          <w:color w:val="0b0b0b"/>
          <w:sz w:val="24"/>
          <w:szCs w:val="24"/>
          <w:rtl w:val="0"/>
        </w:rPr>
        <w:t xml:space="preserve">production</w:t>
      </w:r>
      <w:r w:rsidDel="00000000" w:rsidR="00000000" w:rsidRPr="00000000">
        <w:rPr>
          <w:rFonts w:ascii="Georgia" w:cs="Georgia" w:eastAsia="Georgia" w:hAnsi="Georgia"/>
          <w:color w:val="0b0b0b"/>
          <w:sz w:val="24"/>
          <w:szCs w:val="24"/>
          <w:rtl w:val="0"/>
        </w:rPr>
        <w:t xml:space="preserve">. But production rank and export rank are decoupled by domestic consumption. China grows over 200 million tons and eats essentially all of it (some years China is a net </w:t>
      </w:r>
      <w:r w:rsidDel="00000000" w:rsidR="00000000" w:rsidRPr="00000000">
        <w:rPr>
          <w:rFonts w:ascii="Georgia" w:cs="Georgia" w:eastAsia="Georgia" w:hAnsi="Georgia"/>
          <w:i w:val="1"/>
          <w:iCs w:val="1"/>
          <w:color w:val="0b0b0b"/>
          <w:sz w:val="24"/>
          <w:szCs w:val="24"/>
          <w:rtl w:val="0"/>
        </w:rPr>
        <w:t xml:space="preserve">importer</w:t>
      </w:r>
      <w:r w:rsidDel="00000000" w:rsidR="00000000" w:rsidRPr="00000000">
        <w:rPr>
          <w:rFonts w:ascii="Georgia" w:cs="Georgia" w:eastAsia="Georgia" w:hAnsi="Georgia"/>
          <w:color w:val="0b0b0b"/>
          <w:sz w:val="24"/>
          <w:szCs w:val="24"/>
          <w:rtl w:val="0"/>
        </w:rPr>
        <w:t xml:space="preserve">). The US grows a comparatively tiny ~10 million tons in Arkansas, California, and Louisiana, but Americans eat little rice, so roughly half the crop ships abroad, landing the US around fifth place behind India (the runaway #1), Thailand, Vietnam, and Pakistan. Verify against the chart she's looking at; that lineup should match.</w:t>
      </w:r>
    </w:p>
    <w:p w:rsidR="00000000" w:rsidDel="00000000" w:rsidP="00000000" w:rsidRDefault="00000000" w:rsidRPr="00000000" w14:paraId="000001EB">
      <w:pPr>
        <w:pBdr>
          <w:top w:space="0" w:sz="0" w:val="nil"/>
          <w:left w:color="auto" w:space="3" w:sz="0" w:val="none"/>
          <w:bottom w:space="0" w:sz="0" w:val="nil"/>
          <w:right w:color="auto" w:space="24" w:sz="0" w:val="none"/>
          <w:between w:space="0" w:sz="0" w:val="nil"/>
        </w:pBdr>
        <w:spacing w:before="180" w:lin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And here's why this "weird" data point should go in the team's notebook rather than being explained away: California rice is flood-irrigated in the Sacramento Valley, one of the most water-contested agricultural regions in the US. A water-rich-diet crop, grown with irrigation in a drought-prone state, mostly for export: that's the virtual-water-export story in a single, surprising, American example. Shruti stumbled onto exactly the kind of counterintuitive fact that makes a 7-minute video memorable: "the country you'd never name as a rice power is shipping its scarcest water abroad as grain."</w:t>
      </w:r>
    </w:p>
    <w:p w:rsidR="00000000" w:rsidDel="00000000" w:rsidP="00000000" w:rsidRDefault="00000000" w:rsidRPr="00000000" w14:paraId="000001EC">
      <w:pPr>
        <w:pBdr>
          <w:top w:space="0" w:sz="0" w:val="nil"/>
          <w:left w:color="auto" w:space="3" w:sz="0" w:val="none"/>
          <w:bottom w:space="0" w:sz="0" w:val="nil"/>
          <w:right w:color="auto" w:space="24" w:sz="0" w:val="none"/>
          <w:between w:space="0" w:sz="0" w:val="nil"/>
        </w:pBdr>
        <w:spacing w:before="180" w:lin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One technical caveat for her analysis: </w:t>
      </w:r>
    </w:p>
    <w:p w:rsidR="00000000" w:rsidDel="00000000" w:rsidP="00000000" w:rsidRDefault="00000000" w:rsidRPr="00000000" w14:paraId="000001ED">
      <w:pPr>
        <w:pBdr>
          <w:top w:space="0" w:sz="0" w:val="nil"/>
          <w:left w:color="auto" w:space="3" w:sz="0" w:val="none"/>
          <w:bottom w:space="0" w:sz="0" w:val="nil"/>
          <w:right w:color="auto" w:space="24" w:sz="0" w:val="none"/>
          <w:between w:space="0" w:sz="0" w:val="nil"/>
        </w:pBdr>
        <w:spacing w:before="180" w:line="360" w:lineRule="auto"/>
        <w:rPr>
          <w:rFonts w:ascii="Georgia" w:cs="Georgia" w:eastAsia="Georgia" w:hAnsi="Georgia"/>
          <w:color w:val="0b0b0b"/>
          <w:sz w:val="24"/>
          <w:szCs w:val="24"/>
        </w:rPr>
      </w:pPr>
      <w:r w:rsidDel="00000000" w:rsidR="00000000" w:rsidRPr="00000000">
        <w:rPr>
          <w:rFonts w:ascii="Georgia" w:cs="Georgia" w:eastAsia="Georgia" w:hAnsi="Georgia"/>
          <w:color w:val="0b0b0b"/>
          <w:sz w:val="24"/>
          <w:szCs w:val="24"/>
          <w:rtl w:val="0"/>
        </w:rPr>
        <w:t xml:space="preserve">FAOSTAT splits rice across multiple trade items (</w:t>
      </w:r>
      <w:r w:rsidDel="00000000" w:rsidR="00000000" w:rsidRPr="00000000">
        <w:rPr>
          <w:rFonts w:ascii="Georgia" w:cs="Georgia" w:eastAsia="Georgia" w:hAnsi="Georgia"/>
          <w:b w:val="1"/>
          <w:bCs w:val="1"/>
          <w:color w:val="0b0b0b"/>
          <w:sz w:val="24"/>
          <w:szCs w:val="24"/>
          <w:rtl w:val="0"/>
        </w:rPr>
        <w:t xml:space="preserve">paddy, husked, milled, broken</w:t>
      </w:r>
      <w:r w:rsidDel="00000000" w:rsidR="00000000" w:rsidRPr="00000000">
        <w:rPr>
          <w:rFonts w:ascii="Georgia" w:cs="Georgia" w:eastAsia="Georgia" w:hAnsi="Georgia"/>
          <w:color w:val="0b0b0b"/>
          <w:sz w:val="24"/>
          <w:szCs w:val="24"/>
          <w:rtl w:val="0"/>
        </w:rPr>
        <w:t xml:space="preserve">), so rankings shift depending on which items are aggregated, and quantity rank differs from value rank (basmati and jasmine command premium prices). </w:t>
      </w:r>
    </w:p>
    <w:p w:rsidR="00000000" w:rsidDel="00000000" w:rsidP="00000000" w:rsidRDefault="00000000" w:rsidRPr="00000000" w14:paraId="000001EE">
      <w:pPr>
        <w:pBdr>
          <w:top w:space="0" w:sz="0" w:val="nil"/>
          <w:left w:color="auto" w:space="3" w:sz="0" w:val="none"/>
          <w:bottom w:space="0" w:sz="0" w:val="nil"/>
          <w:right w:color="auto" w:space="24" w:sz="0" w:val="none"/>
          <w:between w:space="0" w:sz="0" w:val="nil"/>
        </w:pBdr>
        <w:spacing w:before="180" w:line="360" w:lineRule="auto"/>
        <w:rPr>
          <w:rFonts w:ascii="Georgia" w:cs="Georgia" w:eastAsia="Georgia" w:hAnsi="Georgia"/>
          <w:color w:val="0b0b0b"/>
          <w:sz w:val="24"/>
          <w:szCs w:val="24"/>
          <w:highlight w:val="yellow"/>
        </w:rPr>
      </w:pPr>
      <w:r w:rsidDel="00000000" w:rsidR="00000000" w:rsidRPr="00000000">
        <w:rPr>
          <w:rFonts w:ascii="Georgia" w:cs="Georgia" w:eastAsia="Georgia" w:hAnsi="Georgia"/>
          <w:color w:val="0b0b0b"/>
          <w:sz w:val="24"/>
          <w:szCs w:val="24"/>
          <w:highlight w:val="yellow"/>
          <w:rtl w:val="0"/>
        </w:rPr>
        <w:t xml:space="preserve">She should pick one convention, milled-equivalent total or a single item code, state it, and log it in the sources log. </w:t>
      </w:r>
    </w:p>
    <w:p w:rsidR="00000000" w:rsidDel="00000000" w:rsidP="00000000" w:rsidRDefault="00000000" w:rsidRPr="00000000" w14:paraId="000001EF">
      <w:pPr>
        <w:pBdr>
          <w:top w:space="0" w:sz="0" w:val="nil"/>
          <w:left w:color="auto" w:space="3" w:sz="0" w:val="none"/>
          <w:bottom w:space="0" w:sz="0" w:val="nil"/>
          <w:right w:color="auto" w:space="24" w:sz="0" w:val="none"/>
          <w:between w:space="0" w:sz="0" w:val="nil"/>
        </w:pBdr>
        <w:spacing w:before="180" w:line="360" w:lineRule="auto"/>
        <w:rPr>
          <w:rFonts w:ascii="Georgia" w:cs="Georgia" w:eastAsia="Georgia" w:hAnsi="Georgia"/>
          <w:b w:val="1"/>
          <w:bCs w:val="1"/>
          <w:color w:val="0b0b0b"/>
          <w:sz w:val="24"/>
          <w:szCs w:val="24"/>
        </w:rPr>
      </w:pPr>
      <w:r w:rsidDel="00000000" w:rsidR="00000000" w:rsidRPr="00000000">
        <w:rPr>
          <w:rFonts w:ascii="Georgia" w:cs="Georgia" w:eastAsia="Georgia" w:hAnsi="Georgia"/>
          <w:b w:val="1"/>
          <w:bCs w:val="1"/>
          <w:color w:val="0b0b0b"/>
          <w:sz w:val="24"/>
          <w:szCs w:val="24"/>
          <w:rtl w:val="0"/>
        </w:rPr>
        <w:t xml:space="preserve">That choice being explicit is the difference between a judge nodding and a judge writing a question mark.</w:t>
      </w:r>
    </w:p>
    <w:p w:rsidR="00000000" w:rsidDel="00000000" w:rsidP="00000000" w:rsidRDefault="00000000" w:rsidRPr="00000000" w14:paraId="000001F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15h1ul0fomy"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Water Burden Notebook ToDos</w:t>
      </w:r>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rtl w:val="0"/>
        </w:rPr>
        <w:t xml:space="preserve">Heidi’s Todos</w:t>
      </w:r>
    </w:p>
    <w:p w:rsidR="00000000" w:rsidDel="00000000" w:rsidP="00000000" w:rsidRDefault="00000000" w:rsidRPr="00000000" w14:paraId="000001F3">
      <w:pPr>
        <w:pBdr>
          <w:top w:space="0" w:sz="0" w:val="nil"/>
          <w:left w:space="0" w:sz="0" w:val="nil"/>
          <w:bottom w:space="0" w:sz="0" w:val="nil"/>
          <w:right w:space="0" w:sz="0" w:val="nil"/>
          <w:between w:space="0" w:sz="0" w:val="nil"/>
        </w:pBdr>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Heidi ToDo:</w:t>
      </w:r>
    </w:p>
    <w:p w:rsidR="00000000" w:rsidDel="00000000" w:rsidP="00000000" w:rsidRDefault="00000000" w:rsidRPr="00000000" w14:paraId="000001F4">
      <w:pPr>
        <w:numPr>
          <w:ilvl w:val="0"/>
          <w:numId w:val="1"/>
        </w:numPr>
        <w:pBdr>
          <w:top w:space="0" w:sz="0" w:val="nil"/>
          <w:bottom w:space="0" w:sz="0" w:val="nil"/>
          <w:right w:space="0" w:sz="0" w:val="nil"/>
          <w:between w:space="0" w:sz="0" w:val="nil"/>
        </w:pBdr>
        <w:ind w:left="720" w:hanging="360"/>
      </w:pPr>
      <w:r w:rsidDel="00000000" w:rsidR="00000000" w:rsidRPr="00000000">
        <w:rPr>
          <w:rFonts w:ascii="Roboto" w:cs="Roboto" w:eastAsia="Roboto" w:hAnsi="Roboto"/>
          <w:color w:val="0b0b0b"/>
          <w:sz w:val="23"/>
          <w:szCs w:val="23"/>
          <w:rtl w:val="0"/>
        </w:rPr>
        <w:t xml:space="preserve">Water stat level check -check aquastat: </w:t>
      </w:r>
      <w:hyperlink r:id="rId38">
        <w:r w:rsidDel="00000000" w:rsidR="00000000" w:rsidRPr="00000000">
          <w:rPr>
            <w:rFonts w:ascii="Roboto" w:cs="Roboto" w:eastAsia="Roboto" w:hAnsi="Roboto"/>
            <w:color w:val="1155cc"/>
            <w:sz w:val="23"/>
            <w:szCs w:val="23"/>
            <w:u w:val="single"/>
            <w:rtl w:val="0"/>
          </w:rPr>
          <w:t xml:space="preserve">https://data.apps.fao.org/aquastat/?utm_source=chatgpt.com&amp;lang=en</w:t>
        </w:r>
      </w:hyperlink>
      <w:r w:rsidDel="00000000" w:rsidR="00000000" w:rsidRPr="00000000">
        <w:rPr>
          <w:rtl w:val="0"/>
        </w:rPr>
      </w:r>
    </w:p>
    <w:p w:rsidR="00000000" w:rsidDel="00000000" w:rsidP="00000000" w:rsidRDefault="00000000" w:rsidRPr="00000000" w14:paraId="000001F5">
      <w:pPr>
        <w:numPr>
          <w:ilvl w:val="0"/>
          <w:numId w:val="1"/>
        </w:numPr>
        <w:pBdr>
          <w:top w:space="0" w:sz="0" w:val="nil"/>
          <w:bottom w:space="0" w:sz="0" w:val="nil"/>
          <w:right w:space="0" w:sz="0" w:val="nil"/>
          <w:between w:space="0" w:sz="0" w:val="nil"/>
        </w:pBdr>
        <w:ind w:left="720" w:hanging="360"/>
      </w:pPr>
      <w:r w:rsidDel="00000000" w:rsidR="00000000" w:rsidRPr="00000000">
        <w:rPr>
          <w:rFonts w:ascii="Roboto" w:cs="Roboto" w:eastAsia="Roboto" w:hAnsi="Roboto"/>
          <w:color w:val="0b0b0b"/>
          <w:sz w:val="23"/>
          <w:szCs w:val="23"/>
          <w:rtl w:val="0"/>
        </w:rPr>
        <w:t xml:space="preserve">the binning logic</w:t>
      </w:r>
    </w:p>
    <w:p w:rsidR="00000000" w:rsidDel="00000000" w:rsidP="00000000" w:rsidRDefault="00000000" w:rsidRPr="00000000" w14:paraId="000001F6">
      <w:pPr>
        <w:numPr>
          <w:ilvl w:val="0"/>
          <w:numId w:val="1"/>
        </w:numPr>
        <w:pBdr>
          <w:top w:space="0" w:sz="0" w:val="nil"/>
          <w:bottom w:space="0" w:sz="0" w:val="nil"/>
          <w:right w:space="0" w:sz="0" w:val="nil"/>
          <w:between w:space="0" w:sz="0" w:val="nil"/>
        </w:pBdr>
        <w:ind w:left="720" w:hanging="360"/>
      </w:pPr>
      <w:r w:rsidDel="00000000" w:rsidR="00000000" w:rsidRPr="00000000">
        <w:rPr>
          <w:rFonts w:ascii="Roboto" w:cs="Roboto" w:eastAsia="Roboto" w:hAnsi="Roboto"/>
          <w:color w:val="0b0b0b"/>
          <w:sz w:val="23"/>
          <w:szCs w:val="23"/>
          <w:rtl w:val="0"/>
        </w:rPr>
        <w:t xml:space="preserve">Explore crops other than Olives (corn (maize) , wheat, barley)</w:t>
      </w:r>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rPr>
          <w:rtl w:val="0"/>
        </w:rPr>
        <w:t xml:space="preserve">Scoreboard: </w:t>
      </w:r>
    </w:p>
    <w:p w:rsidR="00000000" w:rsidDel="00000000" w:rsidP="00000000" w:rsidRDefault="00000000" w:rsidRPr="00000000" w14:paraId="000001F8">
      <w:pPr>
        <w:numPr>
          <w:ilvl w:val="0"/>
          <w:numId w:val="5"/>
        </w:numPr>
        <w:spacing w:after="0" w:afterAutospacing="0" w:before="240" w:lineRule="auto"/>
        <w:ind w:left="720" w:hanging="360"/>
      </w:pPr>
      <w:r w:rsidDel="00000000" w:rsidR="00000000" w:rsidRPr="00000000">
        <w:rPr>
          <w:rtl w:val="0"/>
        </w:rPr>
        <w:t xml:space="preserve">one handled outright (binning logic)</w:t>
      </w:r>
    </w:p>
    <w:p w:rsidR="00000000" w:rsidDel="00000000" w:rsidP="00000000" w:rsidRDefault="00000000" w:rsidRPr="00000000" w14:paraId="000001F9">
      <w:pPr>
        <w:numPr>
          <w:ilvl w:val="0"/>
          <w:numId w:val="5"/>
        </w:numPr>
        <w:spacing w:after="0" w:afterAutospacing="0" w:before="0" w:beforeAutospacing="0" w:lineRule="auto"/>
        <w:ind w:left="720" w:hanging="360"/>
      </w:pPr>
      <w:r w:rsidDel="00000000" w:rsidR="00000000" w:rsidRPr="00000000">
        <w:rPr>
          <w:rtl w:val="0"/>
        </w:rPr>
        <w:t xml:space="preserve"> one handled but needing a team decision (crops beyond Olives - </w:t>
      </w:r>
      <w:r w:rsidDel="00000000" w:rsidR="00000000" w:rsidRPr="00000000">
        <w:rPr>
          <w:highlight w:val="yellow"/>
          <w:rtl w:val="0"/>
        </w:rPr>
        <w:t xml:space="preserve">Dates, Cotton</w:t>
      </w:r>
      <w:r w:rsidDel="00000000" w:rsidR="00000000" w:rsidRPr="00000000">
        <w:rPr>
          <w:rtl w:val="0"/>
        </w:rPr>
        <w:t xml:space="preserve">)</w:t>
      </w:r>
    </w:p>
    <w:p w:rsidR="00000000" w:rsidDel="00000000" w:rsidP="00000000" w:rsidRDefault="00000000" w:rsidRPr="00000000" w14:paraId="000001FA">
      <w:pPr>
        <w:numPr>
          <w:ilvl w:val="0"/>
          <w:numId w:val="5"/>
        </w:numPr>
        <w:spacing w:after="240" w:before="0" w:beforeAutospacing="0" w:lineRule="auto"/>
        <w:ind w:left="720" w:hanging="360"/>
      </w:pPr>
      <w:r w:rsidDel="00000000" w:rsidR="00000000" w:rsidRPr="00000000">
        <w:rPr>
          <w:rtl w:val="0"/>
        </w:rPr>
        <w:t xml:space="preserve">one genuine gap that I'll fill right now. (Aquastat) </w:t>
      </w:r>
    </w:p>
    <w:p w:rsidR="00000000" w:rsidDel="00000000" w:rsidP="00000000" w:rsidRDefault="00000000" w:rsidRPr="00000000" w14:paraId="000001FB">
      <w:pPr>
        <w:spacing w:after="240" w:before="240" w:lineRule="auto"/>
        <w:rPr/>
      </w:pPr>
      <w:r w:rsidDel="00000000" w:rsidR="00000000" w:rsidRPr="00000000">
        <w:rPr>
          <w:b w:val="1"/>
          <w:bCs w:val="1"/>
          <w:rtl w:val="0"/>
        </w:rPr>
        <w:t xml:space="preserve">#2, binning logic: handled.</w:t>
      </w:r>
      <w:r w:rsidDel="00000000" w:rsidR="00000000" w:rsidRPr="00000000">
        <w:rPr>
          <w:rFonts w:ascii="Arial Unicode MS" w:cs="Arial Unicode MS" w:eastAsia="Arial Unicode MS" w:hAnsi="Arial Unicode MS"/>
          <w:rtl w:val="0"/>
        </w:rPr>
        <w:t xml:space="preserve"> Section 2's CONFIG implements it explicitly: thresholds [0, 25, 75, 100, ∞] mapped to low/medium/high/critical, using the SDG framework's cut points, averaged over the last 3 available years. The decision Kaveesha should weigh in on: the official UN presentation of 6.4.2 uses five bands (no stress &lt;25, low 25-50, medium 50-75, high 75-100, critical &gt;100), and I collapsed the 25-75 range into one "medium." Defensible either way, but pick one on purpose, and if the team wants the official five, it's a one-line CONFIG change. That's exactly why it's in CONFIG rather than buried in code.</w:t>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#3, crops beyond olives: handled by design.</w:t>
      </w:r>
      <w:r w:rsidDel="00000000" w:rsidR="00000000" w:rsidRPr="00000000">
        <w:rPr>
          <w:rtl w:val="0"/>
        </w:rPr>
        <w:t xml:space="preserve"> The burden ranking isn't run per-crop; it scores </w:t>
      </w:r>
      <w:r w:rsidDel="00000000" w:rsidR="00000000" w:rsidRPr="00000000">
        <w:rPr>
          <w:i w:val="1"/>
          <w:iCs w:val="1"/>
          <w:rtl w:val="0"/>
        </w:rPr>
        <w:t xml:space="preserve">every</w:t>
      </w:r>
      <w:r w:rsidDel="00000000" w:rsidR="00000000" w:rsidRPr="00000000">
        <w:rPr>
          <w:rtl w:val="0"/>
        </w:rPr>
        <w:t xml:space="preserve"> crop in the footprint table across every stressed-and-material country, and the bootstrap table already includes maize, wheat, barley, rice, cotton, and about fifteen others. Olives surfacing in Kaveesha's Reverse notebook was an artifact of area-stress correlation (olives grow precisely in dry places, so they correlate with stress without necessarily driving it, correlation doing what correlation does). The burden metric fixes this structurally: wheat and rice will almost certainly dominate the totals because volume × intensity beats correlation coincidence.</w:t>
      </w:r>
    </w:p>
    <w:p w:rsidR="00000000" w:rsidDel="00000000" w:rsidP="00000000" w:rsidRDefault="00000000" w:rsidRPr="00000000" w14:paraId="000001FD">
      <w:pPr>
        <w:spacing w:after="240" w:before="240" w:lineRule="auto"/>
        <w:rPr/>
      </w:pPr>
      <w:r w:rsidDel="00000000" w:rsidR="00000000" w:rsidRPr="00000000">
        <w:rPr>
          <w:rtl w:val="0"/>
        </w:rPr>
      </w:r>
    </w:p>
    <w:p w:rsidR="00000000" w:rsidDel="00000000" w:rsidP="00000000" w:rsidRDefault="00000000" w:rsidRPr="00000000" w14:paraId="000001FE">
      <w:pPr>
        <w:spacing w:after="240" w:before="240" w:lineRule="auto"/>
        <w:rPr/>
      </w:pPr>
      <w:r w:rsidDel="00000000" w:rsidR="00000000" w:rsidRPr="00000000">
        <w:rPr>
          <w:rtl w:val="0"/>
        </w:rPr>
      </w:r>
    </w:p>
    <w:p w:rsidR="00000000" w:rsidDel="00000000" w:rsidP="00000000" w:rsidRDefault="00000000" w:rsidRPr="00000000" w14:paraId="000001FF">
      <w:pPr>
        <w:spacing w:after="240" w:before="240" w:lineRule="auto"/>
        <w:rPr/>
      </w:pPr>
      <w:r w:rsidDel="00000000" w:rsidR="00000000" w:rsidRPr="00000000">
        <w:rPr>
          <w:rtl w:val="0"/>
        </w:rPr>
      </w:r>
    </w:p>
    <w:p w:rsidR="00000000" w:rsidDel="00000000" w:rsidP="00000000" w:rsidRDefault="00000000" w:rsidRPr="00000000" w14:paraId="00000200">
      <w:pPr>
        <w:spacing w:after="240" w:before="240" w:lineRule="auto"/>
        <w:rPr/>
      </w:pP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rtl w:val="0"/>
        </w:rPr>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#1, AQUASTAT level check: the gap.</w:t>
      </w:r>
      <w:r w:rsidDel="00000000" w:rsidR="00000000" w:rsidRPr="00000000">
        <w:rPr>
          <w:rtl w:val="0"/>
        </w:rPr>
        <w:t xml:space="preserve"> The notebook uses SDGB only. Worth knowing before checking: </w:t>
      </w:r>
      <w:r w:rsidDel="00000000" w:rsidR="00000000" w:rsidRPr="00000000">
        <w:rPr>
          <w:b w:val="1"/>
          <w:bCs w:val="1"/>
          <w:rtl w:val="0"/>
        </w:rPr>
        <w:t xml:space="preserve">FAO computes SDG 6.4.2 </w:t>
      </w:r>
      <w:r w:rsidDel="00000000" w:rsidR="00000000" w:rsidRPr="00000000">
        <w:rPr>
          <w:b w:val="1"/>
          <w:bCs w:val="1"/>
          <w:i w:val="1"/>
          <w:iCs w:val="1"/>
          <w:rtl w:val="0"/>
        </w:rPr>
        <w:t xml:space="preserve">from</w:t>
      </w:r>
      <w:r w:rsidDel="00000000" w:rsidR="00000000" w:rsidRPr="00000000">
        <w:rPr>
          <w:b w:val="1"/>
          <w:bCs w:val="1"/>
          <w:rtl w:val="0"/>
        </w:rPr>
        <w:t xml:space="preserve"> AQUASTAT</w:t>
      </w:r>
      <w:r w:rsidDel="00000000" w:rsidR="00000000" w:rsidRPr="00000000">
        <w:rPr>
          <w:rtl w:val="0"/>
        </w:rPr>
        <w:t xml:space="preserve">, </w:t>
      </w:r>
    </w:p>
    <w:p w:rsidR="00000000" w:rsidDel="00000000" w:rsidP="00000000" w:rsidRDefault="00000000" w:rsidRPr="00000000" w14:paraId="00000205">
      <w:pPr>
        <w:spacing w:after="240" w:before="240" w:lineRule="auto"/>
        <w:rPr/>
      </w:pPr>
      <w:r w:rsidDel="00000000" w:rsidR="00000000" w:rsidRPr="00000000">
        <w:rPr>
          <w:rtl w:val="0"/>
        </w:rPr>
        <w:t xml:space="preserve">so the values should match almost exactly, and the check is really verification plus a bonus, because AQUASTAT also carries the components </w:t>
      </w:r>
      <w:r w:rsidDel="00000000" w:rsidR="00000000" w:rsidRPr="00000000">
        <w:rPr>
          <w:b w:val="1"/>
          <w:bCs w:val="1"/>
          <w:rtl w:val="0"/>
        </w:rPr>
        <w:t xml:space="preserve">(agricultural withdrawal as % of total)</w:t>
      </w:r>
      <w:r w:rsidDel="00000000" w:rsidR="00000000" w:rsidRPr="00000000">
        <w:rPr>
          <w:rtl w:val="0"/>
        </w:rPr>
        <w:t xml:space="preserve">, which answers "is agriculture actually the driver here" per country, </w:t>
      </w:r>
    </w:p>
    <w:p w:rsidR="00000000" w:rsidDel="00000000" w:rsidP="00000000" w:rsidRDefault="00000000" w:rsidRPr="00000000" w14:paraId="00000206">
      <w:pPr>
        <w:spacing w:after="240" w:before="240" w:lineRule="auto"/>
        <w:rPr/>
      </w:pPr>
      <w:r w:rsidDel="00000000" w:rsidR="00000000" w:rsidRPr="00000000">
        <w:rPr>
          <w:rtl w:val="0"/>
        </w:rPr>
        <w:t xml:space="preserve">Kaveesha's Section 4 question with better data. </w:t>
      </w:r>
    </w:p>
    <w:p w:rsidR="00000000" w:rsidDel="00000000" w:rsidP="00000000" w:rsidRDefault="00000000" w:rsidRPr="00000000" w14:paraId="00000207">
      <w:pPr>
        <w:spacing w:after="240" w:before="240" w:lineRule="auto"/>
        <w:rPr/>
      </w:pPr>
      <w:r w:rsidDel="00000000" w:rsidR="00000000" w:rsidRPr="00000000">
        <w:rPr>
          <w:rtl w:val="0"/>
        </w:rPr>
        <w:t xml:space="preserve">Adding the cross-check section now:</w:t>
      </w:r>
    </w:p>
    <w:p w:rsidR="00000000" w:rsidDel="00000000" w:rsidP="00000000" w:rsidRDefault="00000000" w:rsidRPr="00000000" w14:paraId="00000208">
      <w:pPr>
        <w:spacing w:after="240" w:before="240" w:lineRule="auto"/>
        <w:rPr/>
      </w:pPr>
      <w:r w:rsidDel="00000000" w:rsidR="00000000" w:rsidRPr="00000000">
        <w:rPr>
          <w:rtl w:val="0"/>
        </w:rPr>
        <w:t xml:space="preserve">Fixed and ordered correctly now: bootstrap restored at the top, Section 2b sits right after the stress computation it depends on, and Kaveesha's ToDo cell stays preserved at the end.</w:t>
      </w:r>
    </w:p>
    <w:p w:rsidR="00000000" w:rsidDel="00000000" w:rsidP="00000000" w:rsidRDefault="00000000" w:rsidRPr="00000000" w14:paraId="00000209">
      <w:pPr>
        <w:spacing w:after="240" w:before="240" w:lineRule="auto"/>
        <w:rPr/>
      </w:pPr>
      <w:r w:rsidDel="00000000" w:rsidR="00000000" w:rsidRPr="00000000">
        <w:rPr>
          <w:rtl w:val="0"/>
        </w:rPr>
        <w:t xml:space="preserve">So your report back to Kaveesha, in her own numbering: </w:t>
      </w:r>
    </w:p>
    <w:p w:rsidR="00000000" w:rsidDel="00000000" w:rsidP="00000000" w:rsidRDefault="00000000" w:rsidRPr="00000000" w14:paraId="0000020A">
      <w:pPr>
        <w:spacing w:after="240" w:before="240" w:lineRule="auto"/>
        <w:rPr/>
      </w:pPr>
      <w:r w:rsidDel="00000000" w:rsidR="00000000" w:rsidRPr="00000000">
        <w:rPr>
          <w:rtl w:val="0"/>
        </w:rPr>
        <w:t xml:space="preserve">(1) AQUASTAT check is now </w:t>
      </w:r>
      <w:r w:rsidDel="00000000" w:rsidR="00000000" w:rsidRPr="00000000">
        <w:rPr>
          <w:b w:val="1"/>
          <w:bCs w:val="1"/>
          <w:rtl w:val="0"/>
        </w:rPr>
        <w:t xml:space="preserve">Section 2b</w:t>
      </w:r>
      <w:r w:rsidDel="00000000" w:rsidR="00000000" w:rsidRPr="00000000">
        <w:rPr>
          <w:rtl w:val="0"/>
        </w:rPr>
        <w:t xml:space="preserve">, one manual CSV export from her link, then the cell verifies our SDGB values against AQUASTAT's own numbers and, as a bonus, flags any focus country where agriculture is under 50% of withdrawals, which is exactly the "is farming really the driver here" question her Section 4 was reaching for. </w:t>
      </w:r>
    </w:p>
    <w:p w:rsidR="00000000" w:rsidDel="00000000" w:rsidP="00000000" w:rsidRDefault="00000000" w:rsidRPr="00000000" w14:paraId="0000020B">
      <w:pPr>
        <w:spacing w:after="240" w:before="240" w:lineRule="auto"/>
        <w:rPr/>
      </w:pPr>
      <w:r w:rsidDel="00000000" w:rsidR="00000000" w:rsidRPr="00000000">
        <w:rPr>
          <w:rtl w:val="0"/>
        </w:rPr>
        <w:t xml:space="preserve">(2) Binning is implemented in CONFIG using SDG thresholds, with one open decision for her: our four bins vs the UN's official five (one-line change either way, but the team should pick deliberately). </w:t>
      </w:r>
    </w:p>
    <w:p w:rsidR="00000000" w:rsidDel="00000000" w:rsidP="00000000" w:rsidRDefault="00000000" w:rsidRPr="00000000" w14:paraId="0000020C">
      <w:pPr>
        <w:spacing w:after="240" w:before="240" w:lineRule="auto"/>
        <w:rPr/>
      </w:pPr>
      <w:r w:rsidDel="00000000" w:rsidR="00000000" w:rsidRPr="00000000">
        <w:rPr>
          <w:rtl w:val="0"/>
        </w:rPr>
        <w:t xml:space="preserve">(3) The burden metric scores all crops in the footprint table at once, maize, wheat, barley, rice included, and should structurally demote olives, which surfaced through area-stress correlation rather than actual water draw.</w:t>
      </w:r>
    </w:p>
    <w:p w:rsidR="00000000" w:rsidDel="00000000" w:rsidP="00000000" w:rsidRDefault="00000000" w:rsidRPr="00000000" w14:paraId="0000020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on30aks5i87"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Angles for crops local vs exported</w:t>
      </w:r>
      <w:r w:rsidDel="00000000" w:rsidR="00000000" w:rsidRPr="00000000">
        <w:rPr>
          <w:rtl w:val="0"/>
        </w:rPr>
      </w:r>
    </w:p>
    <w:p w:rsidR="00000000" w:rsidDel="00000000" w:rsidP="00000000" w:rsidRDefault="00000000" w:rsidRPr="00000000" w14:paraId="0000020F">
      <w:pPr>
        <w:spacing w:after="240" w:before="240" w:lineRule="auto"/>
        <w:rPr/>
      </w:pPr>
      <w:r w:rsidDel="00000000" w:rsidR="00000000" w:rsidRPr="00000000">
        <w:rPr>
          <w:b w:val="1"/>
          <w:bCs w:val="1"/>
          <w:rtl w:val="0"/>
        </w:rPr>
        <w:t xml:space="preserve">Millets as policy precedent</w:t>
      </w:r>
      <w:r w:rsidDel="00000000" w:rsidR="00000000" w:rsidRPr="00000000">
        <w:rPr>
          <w:rtl w:val="0"/>
        </w:rPr>
        <w:t xml:space="preserve"> — this is the strongest lead. India's real shift toward millets, sorghum, jowar, and ragi over the last 10-15 years as a lower-water-footprint alternative to rice and wheat is an actual documented policy response, not speculation. The caveat raised (and worth remembering) is that it's domestically consumed in India and isn't a globally traded crop, so it's a good example of "here's a workaround a country has already implemented" but doesn't map cleanly onto the export/import water-stress story you're building.</w:t>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Quality-tiering hypothesis</w:t>
      </w:r>
      <w:r w:rsidDel="00000000" w:rsidR="00000000" w:rsidRPr="00000000">
        <w:rPr>
          <w:rtl w:val="0"/>
        </w:rPr>
        <w:t xml:space="preserve"> — export the premium grade, consume a cheaper/lower grade domestically, comparing India's high rice export volume against China's. This was explicitly called out as an educated guess, not checked against data, with meat and coffee mentioned as other sectors where this pattern is anecdotally seen. If you wanted to actually test this, it'd need a grade/price-tier breakdown in the trade or production data, which is a heavier lift than what's been done so far.</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Norway/hydro angle</w:t>
      </w:r>
      <w:r w:rsidDel="00000000" w:rsidR="00000000" w:rsidRPr="00000000">
        <w:rPr>
          <w:rtl w:val="0"/>
        </w:rPr>
        <w:t xml:space="preserve"> — flagged as needing more research, but the instinct is that Norway's water-powered energy system is a case of a country using its water resource well rather than being stressed by it. Weaker fit since Norway isn't water-stressed to begin with, so the comparison would be more "here's what abundance looks like" than a transferable fix.</w:t>
      </w:r>
    </w:p>
    <w:p w:rsidR="00000000" w:rsidDel="00000000" w:rsidP="00000000" w:rsidRDefault="00000000" w:rsidRPr="00000000" w14:paraId="00000212">
      <w:pPr>
        <w:spacing w:after="240" w:before="240" w:lineRule="auto"/>
        <w:rPr/>
      </w:pPr>
      <w:r w:rsidDel="00000000" w:rsidR="00000000" w:rsidRPr="00000000">
        <w:rPr>
          <w:rtl w:val="0"/>
        </w:rPr>
      </w:r>
    </w:p>
    <w:p w:rsidR="00000000" w:rsidDel="00000000" w:rsidP="00000000" w:rsidRDefault="00000000" w:rsidRPr="00000000" w14:paraId="00000213">
      <w:pPr>
        <w:spacing w:after="240" w:before="240" w:lineRule="auto"/>
        <w:rPr/>
      </w:pPr>
      <w:r w:rsidDel="00000000" w:rsidR="00000000" w:rsidRPr="00000000">
        <w:rPr>
          <w:rtl w:val="0"/>
        </w:rPr>
      </w:r>
    </w:p>
    <w:p w:rsidR="00000000" w:rsidDel="00000000" w:rsidP="00000000" w:rsidRDefault="00000000" w:rsidRPr="00000000" w14:paraId="00000214">
      <w:pPr>
        <w:spacing w:after="240" w:before="240" w:lineRule="auto"/>
        <w:rPr/>
      </w:pPr>
      <w:r w:rsidDel="00000000" w:rsidR="00000000" w:rsidRPr="00000000">
        <w:rPr>
          <w:rtl w:val="0"/>
        </w:rPr>
        <w:t xml:space="preserve">Solutions (Shruti Sept 6)</w:t>
      </w:r>
    </w:p>
    <w:p w:rsidR="00000000" w:rsidDel="00000000" w:rsidP="00000000" w:rsidRDefault="00000000" w:rsidRPr="00000000" w14:paraId="00000215">
      <w:pPr>
        <w:spacing w:after="240" w:before="240" w:lineRule="auto"/>
        <w:rPr/>
      </w:pPr>
      <w:r w:rsidDel="00000000" w:rsidR="00000000" w:rsidRPr="00000000">
        <w:rPr>
          <w:b w:val="1"/>
          <w:bCs w:val="1"/>
          <w:rtl w:val="0"/>
        </w:rPr>
        <w:t xml:space="preserve">1. An export-concentration / "chokepoint" analysis.</w:t>
      </w:r>
      <w:r w:rsidDel="00000000" w:rsidR="00000000" w:rsidRPr="00000000">
        <w:rPr>
          <w:rFonts w:ascii="Arial Unicode MS" w:cs="Arial Unicode MS" w:eastAsia="Arial Unicode MS" w:hAnsi="Arial Unicode MS"/>
          <w:rtl w:val="0"/>
        </w:rPr>
        <w:t xml:space="preserve"> From TM, identify the handful of exporter→region pipes that carry most of world rice trade. If 4 countries supply 68% of exports, those are global food-system chokepoints. Model a shock: "if a country halts exports, which regions lose the most supply and how fast?" This is a resilience/fragility solution — very datathon-friendly because it's a simulation, not just a description.</w:t>
      </w:r>
    </w:p>
    <w:p w:rsidR="00000000" w:rsidDel="00000000" w:rsidP="00000000" w:rsidRDefault="00000000" w:rsidRPr="00000000" w14:paraId="00000216">
      <w:pPr>
        <w:spacing w:after="240" w:before="240" w:lineRule="auto"/>
        <w:rPr/>
      </w:pPr>
      <w:r w:rsidDel="00000000" w:rsidR="00000000" w:rsidRPr="00000000">
        <w:rPr>
          <w:b w:val="1"/>
          <w:bCs w:val="1"/>
          <w:rtl w:val="0"/>
        </w:rPr>
        <w:t xml:space="preserve">2. A supplier-diversification recommender.</w:t>
      </w:r>
      <w:r w:rsidDel="00000000" w:rsidR="00000000" w:rsidRPr="00000000">
        <w:rPr>
          <w:rtl w:val="0"/>
        </w:rPr>
        <w:t xml:space="preserve"> For each high-dependency importer, recommend </w:t>
      </w:r>
      <w:r w:rsidDel="00000000" w:rsidR="00000000" w:rsidRPr="00000000">
        <w:rPr>
          <w:i w:val="1"/>
          <w:iCs w:val="1"/>
          <w:rtl w:val="0"/>
        </w:rPr>
        <w:t xml:space="preserve">which alternative exporters</w:t>
      </w:r>
      <w:r w:rsidDel="00000000" w:rsidR="00000000" w:rsidRPr="00000000">
        <w:rPr>
          <w:rtl w:val="0"/>
        </w:rPr>
        <w:t xml:space="preserve"> could realistically replace their dominant supplier (based on who has export capacity and isn't water-stressed). Turns your risk map into a prescriptive tool: not just "you're exposed," but "here's your backup." Actionable = strong.</w:t>
      </w:r>
    </w:p>
    <w:p w:rsidR="00000000" w:rsidDel="00000000" w:rsidP="00000000" w:rsidRDefault="00000000" w:rsidRPr="00000000" w14:paraId="00000217">
      <w:pPr>
        <w:spacing w:after="240" w:before="240" w:lineRule="auto"/>
        <w:rPr/>
      </w:pPr>
      <w:r w:rsidDel="00000000" w:rsidR="00000000" w:rsidRPr="00000000">
        <w:rPr>
          <w:b w:val="1"/>
          <w:bCs w:val="1"/>
          <w:rtl w:val="0"/>
        </w:rPr>
        <w:t xml:space="preserve">3. Multi-crop staple vulnerability index.</w:t>
      </w:r>
      <w:r w:rsidDel="00000000" w:rsidR="00000000" w:rsidRPr="00000000">
        <w:rPr>
          <w:rtl w:val="0"/>
        </w:rPr>
        <w:t xml:space="preserve"> Extend your rice framework to wheat and maize (you already scoped their codes). A country dependent on imports for </w:t>
      </w:r>
      <w:r w:rsidDel="00000000" w:rsidR="00000000" w:rsidRPr="00000000">
        <w:rPr>
          <w:i w:val="1"/>
          <w:iCs w:val="1"/>
          <w:rtl w:val="0"/>
        </w:rPr>
        <w:t xml:space="preserve">all three</w:t>
      </w:r>
      <w:r w:rsidDel="00000000" w:rsidR="00000000" w:rsidRPr="00000000">
        <w:rPr>
          <w:rtl w:val="0"/>
        </w:rPr>
        <w:t xml:space="preserve"> staples is far more food-insecure than one exposed on rice alone. A combined staple-dependency index is a bigger, more complete food-security solution.</w:t>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4. Trade-network resilience dashboard.</w:t>
      </w:r>
      <w:r w:rsidDel="00000000" w:rsidR="00000000" w:rsidRPr="00000000">
        <w:rPr>
          <w:rFonts w:ascii="Arial Unicode MS" w:cs="Arial Unicode MS" w:eastAsia="Arial Unicode MS" w:hAnsi="Arial Unicode MS"/>
          <w:rtl w:val="0"/>
        </w:rPr>
        <w:t xml:space="preserve"> Build the reporter→partner flows as an actual network graph and compute network-science metrics (centrality, concentration). Identify which single node's removal most fragments global rice supply. A systems-level view of food-trade fragility.</w:t>
      </w:r>
    </w:p>
    <w:p w:rsidR="00000000" w:rsidDel="00000000" w:rsidP="00000000" w:rsidRDefault="00000000" w:rsidRPr="00000000" w14:paraId="0000021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ela Matinho" w:id="0" w:date="2026-08-26T03:47:59Z">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add others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eorgia"/>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Roboto Mon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color w:val="0b0b0b"/>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7171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7171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17171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17171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17171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17171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17171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17171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17171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Georgia" w:cs="Georgia" w:eastAsia="Georgia" w:hAnsi="Georgia"/>
        <w:b w:val="0"/>
        <w:bCs w:val="0"/>
        <w:i w:val="0"/>
        <w:iCs w:val="0"/>
        <w:smallCaps w:val="0"/>
        <w:color w:val="0b0b0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17171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17171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Georgia" w:cs="Georgia" w:eastAsia="Georgia" w:hAnsi="Georgia"/>
        <w:b w:val="0"/>
        <w:bCs w:val="0"/>
        <w:i w:val="0"/>
        <w:iCs w:val="0"/>
        <w:smallCaps w:val="0"/>
        <w:color w:val="0b0b0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womenindata.org/blog/datathon-2024" TargetMode="External"/><Relationship Id="rId22" Type="http://schemas.openxmlformats.org/officeDocument/2006/relationships/hyperlink" Target="https://www.womenindata.org/blog/datathon" TargetMode="External"/><Relationship Id="rId21" Type="http://schemas.openxmlformats.org/officeDocument/2006/relationships/hyperlink" Target="https://www.womenindata.org/blog/datathon-2023" TargetMode="External"/><Relationship Id="rId24" Type="http://schemas.openxmlformats.org/officeDocument/2006/relationships/hyperlink" Target="https://womenindata.mn.co/members/14803736" TargetMode="External"/><Relationship Id="rId23" Type="http://schemas.openxmlformats.org/officeDocument/2006/relationships/hyperlink" Target="https://womenindata.mn.co/spaces/24087423/cha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shruti.kulkarni.v@gmail.com" TargetMode="External"/><Relationship Id="rId26" Type="http://schemas.openxmlformats.org/officeDocument/2006/relationships/hyperlink" Target="https://www.fao.org/faostat/en/#data" TargetMode="External"/><Relationship Id="rId25" Type="http://schemas.openxmlformats.org/officeDocument/2006/relationships/hyperlink" Target="https://www.fao.org/faostat/en/#home" TargetMode="External"/><Relationship Id="rId28" Type="http://schemas.openxmlformats.org/officeDocument/2006/relationships/hyperlink" Target="http://www.fao.org/statistics/en" TargetMode="External"/><Relationship Id="rId27" Type="http://schemas.openxmlformats.org/officeDocument/2006/relationships/hyperlink" Target="https://www.waterfootprint.org/resources/Mekonnen-Hoekstra-2011-WaterFootprintCrops.pdf"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ncei.noaa.gov/cdo-web/?utm_source=chatgpt.com" TargetMode="External"/><Relationship Id="rId7" Type="http://schemas.openxmlformats.org/officeDocument/2006/relationships/hyperlink" Target="mailto:ksshah55@gmail.com" TargetMode="External"/><Relationship Id="rId8" Type="http://schemas.openxmlformats.org/officeDocument/2006/relationships/hyperlink" Target="mailto:heidi.eli.schmidt@gmail.com" TargetMode="External"/><Relationship Id="rId31" Type="http://schemas.openxmlformats.org/officeDocument/2006/relationships/hyperlink" Target="https://colab.research.google.com/drive/1ztQ2JHQhuVyHIHXarIsp4jXlljTDOUoh?usp=sharing" TargetMode="External"/><Relationship Id="rId30" Type="http://schemas.openxmlformats.org/officeDocument/2006/relationships/hyperlink" Target="https://waterdata.usgs.gov/?utm_source=chatgpt.com" TargetMode="External"/><Relationship Id="rId11" Type="http://schemas.openxmlformats.org/officeDocument/2006/relationships/hyperlink" Target="https://womenindata.mn.co/members/14803736" TargetMode="External"/><Relationship Id="rId33" Type="http://schemas.openxmlformats.org/officeDocument/2006/relationships/hyperlink" Target="https://colab.research.google.com/github/heschmidt04/seed-and-scale/blob/main/Water_Burden_Explorer.ipynb" TargetMode="External"/><Relationship Id="rId10" Type="http://schemas.openxmlformats.org/officeDocument/2006/relationships/hyperlink" Target="mailto:danielamatinho@gmail.com" TargetMode="External"/><Relationship Id="rId32" Type="http://schemas.openxmlformats.org/officeDocument/2006/relationships/hyperlink" Target="https://openknowledge.fao.org/server/api/core/bitstreams/63b8626c-7019-4f8c-a961-e975e7f9e285/content" TargetMode="External"/><Relationship Id="rId13" Type="http://schemas.openxmlformats.org/officeDocument/2006/relationships/hyperlink" Target="https://womenindata.mn.co/share/IniBKKAylB1aiT0U?utm_source=manual" TargetMode="External"/><Relationship Id="rId35" Type="http://schemas.openxmlformats.org/officeDocument/2006/relationships/hyperlink" Target="https://colab.research.google.com/github/heschmidt04/seed-and-scale/blob/main/Water_Burden_Explorer.ipynb" TargetMode="External"/><Relationship Id="rId12" Type="http://schemas.openxmlformats.org/officeDocument/2006/relationships/hyperlink" Target="https://womenindata.mn.co/posts/datathon-datathon-faq" TargetMode="External"/><Relationship Id="rId34" Type="http://schemas.openxmlformats.org/officeDocument/2006/relationships/hyperlink" Target="https://colab.research.google.com/github/heschmidt04/seed-and-scale/blob/main/Water_Burden_Explorer.ipynb" TargetMode="External"/><Relationship Id="rId15" Type="http://schemas.openxmlformats.org/officeDocument/2006/relationships/hyperlink" Target="https://womenindata.mn.co/plans/1950487" TargetMode="External"/><Relationship Id="rId37" Type="http://schemas.openxmlformats.org/officeDocument/2006/relationships/hyperlink" Target="https://www.fao.org/faostat/en/#data/TCL/visualize" TargetMode="External"/><Relationship Id="rId14" Type="http://schemas.openxmlformats.org/officeDocument/2006/relationships/hyperlink" Target="https://womenindata.mn.co/spaces/24087423/chat" TargetMode="External"/><Relationship Id="rId36" Type="http://schemas.openxmlformats.org/officeDocument/2006/relationships/hyperlink" Target="https://www.fao.org/faostat/en/#data/TCL/visualize" TargetMode="External"/><Relationship Id="rId17" Type="http://schemas.openxmlformats.org/officeDocument/2006/relationships/hyperlink" Target="https://womenindata.mn.co/spaces/24087423/chat" TargetMode="External"/><Relationship Id="rId16" Type="http://schemas.openxmlformats.org/officeDocument/2006/relationships/image" Target="media/image1.jpg"/><Relationship Id="rId38" Type="http://schemas.openxmlformats.org/officeDocument/2006/relationships/hyperlink" Target="https://data.apps.fao.org/aquastat/?utm_source=chatgpt.com&amp;lang=en" TargetMode="External"/><Relationship Id="rId19" Type="http://schemas.openxmlformats.org/officeDocument/2006/relationships/hyperlink" Target="https://www.womenindata.org/blog/datathon-2025" TargetMode="External"/><Relationship Id="rId18" Type="http://schemas.openxmlformats.org/officeDocument/2006/relationships/hyperlink" Target="https://womenindata.mn.co/users/onboarding/choose_plan?plan_id=2209992&amp;bundle_token=e091135578ea07c2903a7291e86209fe&amp;prefer_signup=true&amp;utm_source=manual"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HelveticaNeue-boldItalic.ttf"/><Relationship Id="rId10" Type="http://schemas.openxmlformats.org/officeDocument/2006/relationships/font" Target="fonts/HelveticaNeue-italic.ttf"/><Relationship Id="rId13" Type="http://schemas.openxmlformats.org/officeDocument/2006/relationships/font" Target="fonts/RobotoMono-bold.ttf"/><Relationship Id="rId12" Type="http://schemas.openxmlformats.org/officeDocument/2006/relationships/font" Target="fonts/RobotoMono-regular.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HelveticaNeue-bold.ttf"/><Relationship Id="rId15" Type="http://schemas.openxmlformats.org/officeDocument/2006/relationships/font" Target="fonts/RobotoMono-boldItalic.ttf"/><Relationship Id="rId14" Type="http://schemas.openxmlformats.org/officeDocument/2006/relationships/font" Target="fonts/RobotoMono-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