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0becd354c49cb" /><Relationship Type="http://schemas.openxmlformats.org/officeDocument/2006/relationships/extended-properties" Target="/docProps/app.xml" Id="Rd97fd1aba90b42c2" /><Relationship Type="http://schemas.openxmlformats.org/package/2006/relationships/metadata/core-properties" Target="/docProps/core.xml" Id="R5470e1d0bb70471a" /><Relationship Type="http://schemas.openxmlformats.org/officeDocument/2006/relationships/custom-properties" Target="/docProps/custom.xml" Id="R4c1999b0adfb46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5760" w:h="8640"/>
      <w:pgMar w:top="855.072" w:right="446.4" w:bottom="734.928" w:left="575.2" w:header="0" w:footer="0" w:gutter="0"/>
    </w:sectPr>
    <w:tbl>
      <w:tblPr>
        <w:tblLayout w:type="fixed"/>
        <w:tblInd w:w="0" w:type="dxa"/>
        <w:tblCellMar>
          <w:top w:w="0" w:type="dxa"/>
          <w:left w:w="115.2" w:type="dxa"/>
          <w:bottom w:w="0" w:type="dxa"/>
          <w:right w:w="115.2" w:type="dxa"/>
        </w:tblCellMar>
        <w:tblLook w:val="0000"/>
      </w:tblPr>
      <w:tblGrid>
        <w:gridCol w:w="1080"/>
        <w:gridCol w:w="180"/>
        <w:gridCol w:w="1080"/>
        <w:gridCol w:w="180"/>
        <w:gridCol w:w="1080"/>
        <w:gridCol w:w="180"/>
        <w:gridCol w:w="1080"/>
      </w:tblGrid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0" w:name="Blank_MP1_panel1"/>
            <w:r/>
            <w:bookmarkEnd w:id="0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" w:name="Blank_MP1_panel2"/>
            <w:r/>
            <w:bookmarkEnd w:id="1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2" w:name="Blank_MP1_panel3"/>
            <w:r/>
            <w:bookmarkEnd w:id="2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3" w:name="Blank_MP1_panel4"/>
            <w:r/>
            <w:bookmarkEnd w:id="3"/>
          </w:p>
        </w:tc>
      </w:tr>
      <w:tr>
        <w:trPr>
          <w:trHeight w:hRule="exact" w:val="90"/>
        </w:trPr>
        <w:tc>
          <w:tcPr>
            <w:tcW w:w="4860" w:type="dxa"/>
            <w:tcMar>
              <w:bottom w:w="0" w:type="dxa"/>
              <w:top w:w="0" w:type="dxa"/>
            </w:tcMar>
            <w:gridSpan w:val="7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4" w:name="Blank_MP1_panel5"/>
            <w:r/>
            <w:bookmarkEnd w:id="4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5" w:name="Blank_MP1_panel6"/>
            <w:r/>
            <w:bookmarkEnd w:id="5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6" w:name="Blank_MP1_panel7"/>
            <w:r/>
            <w:bookmarkEnd w:id="6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7" w:name="Blank_MP1_panel8"/>
            <w:r/>
            <w:bookmarkEnd w:id="7"/>
          </w:p>
        </w:tc>
      </w:tr>
      <w:tr>
        <w:trPr>
          <w:trHeight w:hRule="exact" w:val="90"/>
        </w:trPr>
        <w:tc>
          <w:tcPr>
            <w:tcW w:w="4860" w:type="dxa"/>
            <w:tcMar>
              <w:bottom w:w="0" w:type="dxa"/>
              <w:top w:w="0" w:type="dxa"/>
            </w:tcMar>
            <w:gridSpan w:val="7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8" w:name="Blank_MP1_panel9"/>
            <w:r/>
            <w:bookmarkEnd w:id="8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9" w:name="Blank_MP1_panel10"/>
            <w:r/>
            <w:bookmarkEnd w:id="9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0" w:name="Blank_MP1_panel11"/>
            <w:r/>
            <w:bookmarkEnd w:id="10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1" w:name="Blank_MP1_panel12"/>
            <w:r/>
            <w:bookmarkEnd w:id="11"/>
          </w:p>
        </w:tc>
      </w:tr>
      <w:tr>
        <w:trPr>
          <w:trHeight w:hRule="exact" w:val="90"/>
        </w:trPr>
        <w:tc>
          <w:tcPr>
            <w:tcW w:w="4860" w:type="dxa"/>
            <w:tcMar>
              <w:bottom w:w="0" w:type="dxa"/>
              <w:top w:w="0" w:type="dxa"/>
            </w:tcMar>
            <w:gridSpan w:val="7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2" w:name="Blank_MP1_panel13"/>
            <w:r/>
            <w:bookmarkEnd w:id="12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3" w:name="Blank_MP1_panel14"/>
            <w:r/>
            <w:bookmarkEnd w:id="13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4" w:name="Blank_MP1_panel15"/>
            <w:r/>
            <w:bookmarkEnd w:id="14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5" w:name="Blank_MP1_panel16"/>
            <w:r/>
            <w:bookmarkEnd w:id="15"/>
          </w:p>
        </w:tc>
      </w:tr>
      <w:tr>
        <w:trPr>
          <w:trHeight w:hRule="exact" w:val="90"/>
        </w:trPr>
        <w:tc>
          <w:tcPr>
            <w:tcW w:w="4860" w:type="dxa"/>
            <w:tcMar>
              <w:bottom w:w="0" w:type="dxa"/>
              <w:top w:w="0" w:type="dxa"/>
            </w:tcMar>
            <w:gridSpan w:val="7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6" w:name="Blank_MP1_panel17"/>
            <w:r/>
            <w:bookmarkEnd w:id="16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7" w:name="Blank_MP1_panel18"/>
            <w:r/>
            <w:bookmarkEnd w:id="17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8" w:name="Blank_MP1_panel19"/>
            <w:r/>
            <w:bookmarkEnd w:id="18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19" w:name="Blank_MP1_panel20"/>
            <w:r/>
            <w:bookmarkEnd w:id="19"/>
          </w:p>
        </w:tc>
      </w:tr>
      <w:tr>
        <w:trPr>
          <w:trHeight w:hRule="exact" w:val="90"/>
        </w:trPr>
        <w:tc>
          <w:tcPr>
            <w:tcW w:w="4860" w:type="dxa"/>
            <w:tcMar>
              <w:bottom w:w="0" w:type="dxa"/>
              <w:top w:w="0" w:type="dxa"/>
            </w:tcMar>
            <w:gridSpan w:val="7"/>
            <w:vAlign w:val="top"/>
            <w:tcBorders>
              <w:left w:val="single" w:sz="8" w:space="0" w:color="FFFFFF"/>
              <w:right w:val="single" w:sz="8" w:space="0" w:color="FFFFFF"/>
            </w:tcBorders>
          </w:tcPr>
          <w:p>
            <w:pPr/>
            <w:r/>
          </w:p>
        </w:tc>
      </w:tr>
      <w:tr>
        <w:trPr>
          <w:trHeight w:hRule="exact" w:val="1080"/>
        </w:trPr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20" w:name="Blank_MP1_panel21"/>
            <w:r/>
            <w:bookmarkEnd w:id="20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21" w:name="Blank_MP1_panel22"/>
            <w:r/>
            <w:bookmarkEnd w:id="21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22" w:name="Blank_MP1_panel23"/>
            <w:r/>
            <w:bookmarkEnd w:id="22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72" w:type="dxa"/>
            </w:tcMar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1080" w:type="dxa"/>
            <w:tcMar>
              <w:bottom w:w="0" w:type="dxa"/>
              <w:top w:w="72" w:type="dxa"/>
            </w:tcMar>
            <w:vAlign w:val="center"/>
            <w:tcBorders/>
          </w:tcPr>
          <w:p>
            <w:pPr>
              <w:pStyle w:val="AveryStyle1"/>
            </w:pPr>
            <w:bookmarkStart w:id="23" w:name="Blank_MP1_panel24"/>
            <w:r/>
            <w:bookmarkEnd w:id="23"/>
          </w:p>
        </w:tc>
      </w:tr>
    </w:tbl>
    <w:p>
      <w:pPr>
        <w:spacing w:after="0" w:line="20" w:lineRule="exact"/>
      </w:pPr>
      <w:r/>
      <w:r>
        <w:pict>
          <v:oval style="position:absolute;margin-left:22.5pt;margin-top:42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42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42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42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2.5pt;margin-top:101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101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101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101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2.5pt;margin-top:159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159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159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159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2.5pt;margin-top:218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218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218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218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2.5pt;margin-top:276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276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276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276.8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2.5pt;margin-top:335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85.5pt;margin-top:335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148.5pt;margin-top:335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  <w:r>
        <w:pict>
          <v:oval style="position:absolute;margin-left:211.5pt;margin-top:335.3536pt;width:54pt;height:54pt;z-index:0;mso-position-horizontal-relative:page;mso-position-vertical-relative:page;rotation:0" filled="f" strokecolor="##bfbfbf [2412]" strokeweight="0.25pt" print="false" o:allowincell="false">
            <w10:anchorlock/>
          </v:oval>
        </w:pict>
      </w:r>
    </w:p>
    <w:p>
      <w:pPr>
        <w:spacing w:after="0" w:line="20" w:lineRule="exact"/>
      </w:pPr>
      <w:r/>
    </w:p>
  </w:body>
</w:document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480"/>
        <w:tab w:val="center" w:pos="5580"/>
      </w:tabs>
      <w:ind w:left="1080" w:right="1296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 xml:space="preserve">Use only Avery brand products for guaranteed results. Patent Pending.</w:t>
    </w:r>
  </w:p>
</w:ftr>
</file>

<file path=word/settings.xml><?xml version="1.0" encoding="utf-8"?>
<w:settings xmlns:r="http://schemas.openxmlformats.org/officeDocument/2006/relationships" xmlns:w="http://schemas.openxmlformats.org/wordprocessingml/2006/main">
  <w:view w:val="print"/>
  <w:zoom w:val="none" w:percent="154"/>
  <w:savePreviewPicture w:val="false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customStyle="1" w:styleId="AveryStyle1">
    <w:name w:val="Avery Style 1"/>
    <w:basedOn w:val="Normal"/>
    <w:uiPriority w:val="99"/>
    <w:pPr>
      <w:jc w:val="center"/>
      <w:spacing w:before="0" w:after="0" w:line="240" w:lineRule="auto"/>
    </w:pPr>
    <w:rPr>
      <w:rFonts w:asciiTheme="minorHAnsi" w:hAnsiTheme="minorHAnsi" w:cstheme="minorBidi"/>
      <w:bCs/>
      <w:color w:val="000000"/>
      <w:sz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35b5edc3b5434d87" /><Relationship Type="http://schemas.openxmlformats.org/officeDocument/2006/relationships/styles" Target="/word/styles.xml" Id="R7990f6d6c40841ac" /><Relationship Type="http://schemas.openxmlformats.org/officeDocument/2006/relationships/settings" Target="/word/settings.xml" Id="Rcf4307b4a6914480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dc:description>Copyright 2017 Avery Products Corporation. All rights reserved.</dc:description>
  <cp:category>Avery Templates</cp:category>
  <cp:keywords>Avery, Word, Template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U-0250-02</vt:lpwstr>
  </property>
</Properties>
</file>