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9B4123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79326" w:history="1">
        <w:r w:rsidR="009B4123" w:rsidRPr="00216415">
          <w:rPr>
            <w:rStyle w:val="a9"/>
          </w:rPr>
          <w:t>Перечень сокращений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_Toc409779326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27" w:history="1">
        <w:r w:rsidR="009B4123" w:rsidRPr="00216415">
          <w:rPr>
            <w:rStyle w:val="a9"/>
          </w:rPr>
          <w:t>Терминология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8" w:history="1">
        <w:r w:rsidR="009B4123" w:rsidRPr="00216415">
          <w:rPr>
            <w:rStyle w:val="a9"/>
          </w:rPr>
          <w:t>1.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Введение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5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9" w:history="1">
        <w:r w:rsidR="009B4123" w:rsidRPr="00216415">
          <w:rPr>
            <w:rStyle w:val="a9"/>
          </w:rPr>
          <w:t>2.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Предпроектное исследование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_Toc409779329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7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0" w:history="1">
        <w:r w:rsidR="009B4123" w:rsidRPr="00216415">
          <w:rPr>
            <w:rStyle w:val="a9"/>
            <w:rFonts w:cs="Times New Roman"/>
            <w:noProof/>
          </w:rPr>
          <w:t>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Основные положения языка РДО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1" w:history="1">
        <w:r w:rsidR="009B4123" w:rsidRPr="00216415">
          <w:rPr>
            <w:rStyle w:val="a9"/>
            <w:rFonts w:cs="Times New Roman"/>
            <w:noProof/>
          </w:rPr>
          <w:t>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Поиск решения на графе пространства состояний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2" w:history="1">
        <w:r w:rsidR="009B4123" w:rsidRPr="00216415">
          <w:rPr>
            <w:rStyle w:val="a9"/>
            <w:rFonts w:cs="Times New Roman"/>
            <w:noProof/>
          </w:rPr>
          <w:t>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Программный комплекс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3" w:history="1">
        <w:r w:rsidR="009B4123" w:rsidRPr="00216415">
          <w:rPr>
            <w:rStyle w:val="a9"/>
            <w:rFonts w:cs="Times New Roman"/>
            <w:noProof/>
          </w:rPr>
          <w:t>2.4.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Постановка задачи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34" w:history="1">
        <w:r w:rsidR="009B4123" w:rsidRPr="00216415">
          <w:rPr>
            <w:rStyle w:val="a9"/>
          </w:rPr>
          <w:t>3.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Формирование ТЗ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_Toc409779334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11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5" w:history="1">
        <w:r w:rsidR="009B4123" w:rsidRPr="00216415">
          <w:rPr>
            <w:rStyle w:val="a9"/>
            <w:rFonts w:cs="Times New Roman"/>
            <w:noProof/>
          </w:rPr>
          <w:t>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Общие сведения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6" w:history="1">
        <w:r w:rsidR="009B4123" w:rsidRPr="00216415">
          <w:rPr>
            <w:rStyle w:val="a9"/>
            <w:rFonts w:cs="Times New Roman"/>
            <w:noProof/>
          </w:rPr>
          <w:t>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Назначение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7" w:history="1">
        <w:r w:rsidR="009B4123" w:rsidRPr="00216415">
          <w:rPr>
            <w:rStyle w:val="a9"/>
            <w:rFonts w:cs="Times New Roman"/>
            <w:noProof/>
          </w:rPr>
          <w:t>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программе или программному изделию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8" w:history="1">
        <w:r w:rsidR="009B4123" w:rsidRPr="00216415">
          <w:rPr>
            <w:rStyle w:val="a9"/>
            <w:rFonts w:cs="Times New Roman"/>
            <w:noProof/>
          </w:rPr>
          <w:t>3.3.1.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функциональным характеристикам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9" w:history="1">
        <w:r w:rsidR="009B4123" w:rsidRPr="00216415">
          <w:rPr>
            <w:rStyle w:val="a9"/>
            <w:rFonts w:cs="Times New Roman"/>
            <w:noProof/>
          </w:rPr>
          <w:t>3.3.2.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надежности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0" w:history="1">
        <w:r w:rsidR="009B4123" w:rsidRPr="00216415">
          <w:rPr>
            <w:rStyle w:val="a9"/>
            <w:rFonts w:cs="Times New Roman"/>
            <w:noProof/>
          </w:rPr>
          <w:t>3.3.3.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Условия эксплуатации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1" w:history="1">
        <w:r w:rsidR="009B4123" w:rsidRPr="00216415">
          <w:rPr>
            <w:rStyle w:val="a9"/>
            <w:rFonts w:cs="Times New Roman"/>
            <w:noProof/>
          </w:rPr>
          <w:t>3.3.4.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составу и параметрам технических средств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2" w:history="1">
        <w:r w:rsidR="009B4123" w:rsidRPr="00216415">
          <w:rPr>
            <w:rStyle w:val="a9"/>
            <w:rFonts w:cs="Times New Roman"/>
            <w:noProof/>
          </w:rPr>
          <w:t>3.3.5.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информационной и программной совместимости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3" w:history="1">
        <w:r w:rsidR="009B4123" w:rsidRPr="00216415">
          <w:rPr>
            <w:rStyle w:val="a9"/>
            <w:rFonts w:cs="Times New Roman"/>
            <w:noProof/>
          </w:rPr>
          <w:t>3.3.6.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маркировке и упаковке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4" w:history="1">
        <w:r w:rsidR="009B4123" w:rsidRPr="00216415">
          <w:rPr>
            <w:rStyle w:val="a9"/>
            <w:rFonts w:cs="Times New Roman"/>
            <w:noProof/>
          </w:rPr>
          <w:t>3.3.7.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транспортированию и хранению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5" w:history="1">
        <w:r w:rsidR="009B4123" w:rsidRPr="00216415">
          <w:rPr>
            <w:rStyle w:val="a9"/>
            <w:rFonts w:cs="Times New Roman"/>
            <w:noProof/>
          </w:rPr>
          <w:t>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программной документации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6" w:history="1">
        <w:r w:rsidR="009B4123" w:rsidRPr="00216415">
          <w:rPr>
            <w:rStyle w:val="a9"/>
            <w:rFonts w:cs="Times New Roman"/>
            <w:noProof/>
          </w:rPr>
          <w:t>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Стадии и этапы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7" w:history="1">
        <w:r w:rsidR="009B4123" w:rsidRPr="00216415">
          <w:rPr>
            <w:rStyle w:val="a9"/>
            <w:rFonts w:cs="Times New Roman"/>
            <w:noProof/>
          </w:rPr>
          <w:t>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Порядок контроля и приемки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48" w:history="1">
        <w:r w:rsidR="009B4123" w:rsidRPr="00216415">
          <w:rPr>
            <w:rStyle w:val="a9"/>
          </w:rPr>
          <w:t>4.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Концептуальный этап проектирования системы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_Toc409779348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14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9" w:history="1">
        <w:r w:rsidR="009B4123" w:rsidRPr="00216415">
          <w:rPr>
            <w:rStyle w:val="a9"/>
            <w:rFonts w:cs="Times New Roman"/>
            <w:noProof/>
          </w:rPr>
          <w:t>4.1.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Графический интерфейс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0" w:history="1">
        <w:r w:rsidR="009B4123" w:rsidRPr="00216415">
          <w:rPr>
            <w:rStyle w:val="a9"/>
            <w:rFonts w:cs="Times New Roman"/>
            <w:noProof/>
          </w:rPr>
          <w:t>4.2.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1" w:history="1">
        <w:r w:rsidR="009B4123" w:rsidRPr="00216415">
          <w:rPr>
            <w:rStyle w:val="a9"/>
            <w:rFonts w:cs="Times New Roman"/>
            <w:noProof/>
          </w:rPr>
          <w:t>4.2.1.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результатам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2" w:history="1">
        <w:r w:rsidR="009B4123" w:rsidRPr="00216415">
          <w:rPr>
            <w:rStyle w:val="a9"/>
            <w:rFonts w:cs="Times New Roman"/>
            <w:noProof/>
          </w:rPr>
          <w:t>4.2.2.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вершине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3" w:history="1">
        <w:r w:rsidR="009B4123" w:rsidRPr="00216415">
          <w:rPr>
            <w:rStyle w:val="a9"/>
            <w:rFonts w:cs="Times New Roman"/>
            <w:noProof/>
          </w:rPr>
          <w:t>4.3.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окна интерфейса подсистемы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4" w:history="1">
        <w:r w:rsidR="009B4123" w:rsidRPr="00216415">
          <w:rPr>
            <w:rStyle w:val="a9"/>
            <w:rFonts w:cs="Times New Roman"/>
            <w:noProof/>
          </w:rPr>
          <w:t>4.4.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Модуль визуализации в системе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55" w:history="1">
        <w:r w:rsidR="009B4123" w:rsidRPr="00216415">
          <w:rPr>
            <w:rStyle w:val="a9"/>
          </w:rPr>
          <w:t>5.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Технический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_Toc409779355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18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6" w:history="1">
        <w:r w:rsidR="009B4123" w:rsidRPr="00216415">
          <w:rPr>
            <w:rStyle w:val="a9"/>
            <w:rFonts w:cs="Times New Roman"/>
            <w:noProof/>
          </w:rPr>
          <w:t>5.1.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библиотечной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7" w:history="1">
        <w:r w:rsidR="009B4123" w:rsidRPr="00216415">
          <w:rPr>
            <w:rStyle w:val="a9"/>
            <w:rFonts w:cs="Times New Roman"/>
            <w:noProof/>
          </w:rPr>
          <w:t>5.1.1.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Формирование древовидной структуры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8" w:history="1">
        <w:r w:rsidR="009B4123" w:rsidRPr="00216415">
          <w:rPr>
            <w:rStyle w:val="a9"/>
            <w:rFonts w:cs="Times New Roman"/>
            <w:noProof/>
          </w:rPr>
          <w:t>5.1.2.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9" w:history="1">
        <w:r w:rsidR="009B4123" w:rsidRPr="00216415">
          <w:rPr>
            <w:rStyle w:val="a9"/>
            <w:rFonts w:cs="Times New Roman"/>
            <w:noProof/>
          </w:rPr>
          <w:t>5.1.3.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раскрытия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0" w:history="1">
        <w:r w:rsidR="009B4123" w:rsidRPr="00216415">
          <w:rPr>
            <w:rStyle w:val="a9"/>
            <w:rFonts w:cs="Times New Roman"/>
            <w:noProof/>
          </w:rPr>
          <w:t>5.1.4.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порождения новой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1" w:history="1">
        <w:r w:rsidR="009B4123" w:rsidRPr="00216415">
          <w:rPr>
            <w:rStyle w:val="a9"/>
            <w:rFonts w:cs="Times New Roman"/>
            <w:noProof/>
          </w:rPr>
          <w:t>5.1.5.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2" w:history="1">
        <w:r w:rsidR="009B4123" w:rsidRPr="00216415">
          <w:rPr>
            <w:rStyle w:val="a9"/>
            <w:rFonts w:cs="Times New Roman"/>
            <w:noProof/>
          </w:rPr>
          <w:t>5.1.6.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завершения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3" w:history="1">
        <w:r w:rsidR="009B4123" w:rsidRPr="00216415">
          <w:rPr>
            <w:rStyle w:val="a9"/>
            <w:rFonts w:cs="Times New Roman"/>
            <w:noProof/>
          </w:rPr>
          <w:t>5.1.7.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Хранение структур деревьев в системе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4" w:history="1">
        <w:r w:rsidR="009B4123" w:rsidRPr="00216415">
          <w:rPr>
            <w:rStyle w:val="a9"/>
            <w:rFonts w:cs="Times New Roman"/>
            <w:noProof/>
          </w:rPr>
          <w:t>5.2.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графической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5" w:history="1">
        <w:r w:rsidR="009B4123" w:rsidRPr="00216415">
          <w:rPr>
            <w:rStyle w:val="a9"/>
            <w:rFonts w:cs="Times New Roman"/>
            <w:noProof/>
          </w:rPr>
          <w:t>5.2.1.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Выбор графической библиотеки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6" w:history="1">
        <w:r w:rsidR="009B4123" w:rsidRPr="00216415">
          <w:rPr>
            <w:rStyle w:val="a9"/>
            <w:rFonts w:cs="Times New Roman"/>
            <w:noProof/>
          </w:rPr>
          <w:t>5.2.2.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Реализация интерфейса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7" w:history="1">
        <w:r w:rsidR="009B4123" w:rsidRPr="00216415">
          <w:rPr>
            <w:rStyle w:val="a9"/>
            <w:rFonts w:cs="Times New Roman"/>
            <w:noProof/>
          </w:rPr>
          <w:t>5.2.3.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подсистемы из интерфейса трассировщика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68" w:history="1">
        <w:r w:rsidR="009B4123" w:rsidRPr="00216415">
          <w:rPr>
            <w:rStyle w:val="a9"/>
          </w:rPr>
          <w:t>6.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Рабочий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_Toc409779368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25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9" w:history="1">
        <w:r w:rsidR="009B4123" w:rsidRPr="00216415">
          <w:rPr>
            <w:rStyle w:val="a9"/>
            <w:rFonts w:cs="Times New Roman"/>
            <w:noProof/>
          </w:rPr>
          <w:t>6.1.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Запись данных бинарной сериализации в древовидную структуру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0" w:history="1">
        <w:r w:rsidR="009B4123" w:rsidRPr="00216415">
          <w:rPr>
            <w:rStyle w:val="a9"/>
            <w:rFonts w:cs="Times New Roman"/>
            <w:noProof/>
          </w:rPr>
          <w:t>6.2.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интерфейса на экране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1" w:history="1">
        <w:r w:rsidR="009B4123" w:rsidRPr="00216415">
          <w:rPr>
            <w:rStyle w:val="a9"/>
            <w:rFonts w:cs="Times New Roman"/>
            <w:noProof/>
          </w:rPr>
          <w:t>6.2.1.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графа в окне интерфейса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2" w:history="1">
        <w:r w:rsidR="009B4123" w:rsidRPr="00216415">
          <w:rPr>
            <w:rStyle w:val="a9"/>
            <w:rFonts w:cs="Times New Roman"/>
            <w:noProof/>
          </w:rPr>
          <w:t>6.2.2.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3" w:history="1">
        <w:r w:rsidR="009B4123" w:rsidRPr="00216415">
          <w:rPr>
            <w:rStyle w:val="a9"/>
            <w:rFonts w:cs="Times New Roman"/>
            <w:noProof/>
          </w:rPr>
          <w:t>6.2.3.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Окраска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4" w:history="1">
        <w:r w:rsidR="009B4123" w:rsidRPr="00216415">
          <w:rPr>
            <w:rStyle w:val="a9"/>
            <w:rFonts w:cs="Times New Roman"/>
            <w:noProof/>
          </w:rPr>
          <w:t>6.3.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модуля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5" w:history="1">
        <w:r w:rsidR="009B4123" w:rsidRPr="00216415">
          <w:rPr>
            <w:rStyle w:val="a9"/>
            <w:rFonts w:cs="Times New Roman"/>
            <w:noProof/>
          </w:rPr>
          <w:t>6.3.1.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Определение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6" w:history="1">
        <w:r w:rsidR="009B4123" w:rsidRPr="00216415">
          <w:rPr>
            <w:rStyle w:val="a9"/>
            <w:rFonts w:cs="Times New Roman"/>
            <w:noProof/>
          </w:rPr>
          <w:t>6.3.2.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окна интерфейса на экран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77" w:history="1">
        <w:r w:rsidR="009B4123" w:rsidRPr="00216415">
          <w:rPr>
            <w:rStyle w:val="a9"/>
          </w:rPr>
          <w:t>7.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Апробирование разработанной подсистемы в модельных условиях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_Toc409779377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33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8" w:history="1">
        <w:r w:rsidR="009B4123" w:rsidRPr="00216415">
          <w:rPr>
            <w:rStyle w:val="a9"/>
            <w:rFonts w:cs="Times New Roman"/>
            <w:noProof/>
          </w:rPr>
          <w:t>7.1.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Методика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9" w:history="1">
        <w:r w:rsidR="009B4123" w:rsidRPr="00216415">
          <w:rPr>
            <w:rStyle w:val="a9"/>
            <w:rFonts w:cs="Times New Roman"/>
            <w:noProof/>
          </w:rPr>
          <w:t>7.2.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Результаты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452BD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80" w:history="1">
        <w:r w:rsidR="009B4123" w:rsidRPr="00216415">
          <w:rPr>
            <w:rStyle w:val="a9"/>
          </w:rPr>
          <w:t>8.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Заключение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_Toc409779380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34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1" w:history="1">
        <w:r w:rsidR="009B4123" w:rsidRPr="00216415">
          <w:rPr>
            <w:rStyle w:val="a9"/>
          </w:rPr>
          <w:t>Список использованных источников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_Toc409779381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2" w:history="1">
        <w:r w:rsidR="009B4123" w:rsidRPr="00216415">
          <w:rPr>
            <w:rStyle w:val="a9"/>
          </w:rPr>
          <w:t>Список использованного программного обеспечения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_Toc409779382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8452BD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3" w:history="1">
        <w:r w:rsidR="009B4123" w:rsidRPr="00216415">
          <w:rPr>
            <w:rStyle w:val="a9"/>
          </w:rPr>
          <w:t>Приложение А. Исходный код модели, использованной для тестирования модуля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_Toc409779383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36</w:t>
        </w:r>
        <w:r w:rsidR="009B4123"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779326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79327"/>
      <w:r w:rsidRPr="004B320F">
        <w:rPr>
          <w:szCs w:val="24"/>
        </w:rPr>
        <w:t>Терминология</w:t>
      </w:r>
      <w:bookmarkEnd w:id="1"/>
    </w:p>
    <w:p w:rsidR="00626313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D938A7" w:rsidRPr="004B320F" w:rsidRDefault="00D938A7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Подписчик — 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2" w:name="_Toc409779328"/>
      <w:r w:rsidRPr="004B320F">
        <w:rPr>
          <w:szCs w:val="24"/>
        </w:rPr>
        <w:lastRenderedPageBreak/>
        <w:t>Введение</w:t>
      </w:r>
      <w:bookmarkEnd w:id="2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F21C61">
        <w:rPr>
          <w:sz w:val="24"/>
          <w:szCs w:val="24"/>
          <w:vertAlign w:val="superscript"/>
        </w:rPr>
        <w:t xml:space="preserve">[1]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3" w:name="_Toc409779329"/>
      <w:r w:rsidRPr="004B320F">
        <w:rPr>
          <w:szCs w:val="24"/>
        </w:rPr>
        <w:lastRenderedPageBreak/>
        <w:t>Предпроектное исследование</w:t>
      </w:r>
      <w:bookmarkEnd w:id="3"/>
    </w:p>
    <w:p w:rsidR="00D716BC" w:rsidRPr="004B320F" w:rsidRDefault="00CA56F4" w:rsidP="00522899">
      <w:pPr>
        <w:pStyle w:val="2"/>
        <w:rPr>
          <w:szCs w:val="24"/>
        </w:rPr>
      </w:pPr>
      <w:bookmarkStart w:id="4" w:name="_Toc409779330"/>
      <w:r w:rsidRPr="004B320F">
        <w:rPr>
          <w:szCs w:val="24"/>
        </w:rPr>
        <w:t>Основные положения языка РДО</w:t>
      </w:r>
      <w:bookmarkEnd w:id="4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304980">
        <w:rPr>
          <w:sz w:val="24"/>
          <w:szCs w:val="24"/>
          <w:vertAlign w:val="superscript"/>
        </w:rPr>
        <w:t>[3]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5" w:name="_Toc409779331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5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304980">
        <w:rPr>
          <w:sz w:val="24"/>
          <w:szCs w:val="24"/>
          <w:vertAlign w:val="superscript"/>
        </w:rPr>
        <w:t>[2]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8452BD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8452BD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304980">
        <w:rPr>
          <w:rFonts w:eastAsiaTheme="minorEastAsia"/>
          <w:sz w:val="24"/>
          <w:szCs w:val="24"/>
          <w:vertAlign w:val="superscript"/>
        </w:rPr>
        <w:t>[2]</w:t>
      </w:r>
      <w:r w:rsidRPr="00304980">
        <w:rPr>
          <w:sz w:val="24"/>
          <w:szCs w:val="24"/>
          <w:vertAlign w:val="superscript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6" w:name="_Toc409779332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6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7" w:name="_Toc409779333"/>
      <w:r w:rsidRPr="004B320F">
        <w:rPr>
          <w:szCs w:val="24"/>
        </w:rPr>
        <w:t>Постановка задачи</w:t>
      </w:r>
      <w:bookmarkEnd w:id="7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</w:t>
      </w:r>
      <w:r>
        <w:rPr>
          <w:sz w:val="24"/>
          <w:szCs w:val="24"/>
          <w:lang w:val="en-US"/>
        </w:rPr>
        <w:t>RAO</w:t>
      </w:r>
      <w:r w:rsidR="0083339F" w:rsidRPr="0083339F">
        <w:rPr>
          <w:sz w:val="24"/>
          <w:szCs w:val="24"/>
        </w:rPr>
        <w:noBreakHyphen/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8" w:name="_Toc409779334"/>
      <w:r w:rsidRPr="004B320F">
        <w:rPr>
          <w:szCs w:val="24"/>
        </w:rPr>
        <w:lastRenderedPageBreak/>
        <w:t>Формирование ТЗ</w:t>
      </w:r>
      <w:bookmarkEnd w:id="8"/>
    </w:p>
    <w:p w:rsidR="00736D07" w:rsidRPr="004B320F" w:rsidRDefault="00736D07" w:rsidP="00522899">
      <w:pPr>
        <w:pStyle w:val="2"/>
        <w:rPr>
          <w:szCs w:val="24"/>
        </w:rPr>
      </w:pPr>
      <w:bookmarkStart w:id="9" w:name="_Toc409779335"/>
      <w:r w:rsidRPr="004B320F">
        <w:rPr>
          <w:szCs w:val="24"/>
        </w:rPr>
        <w:t>Общие сведения</w:t>
      </w:r>
      <w:bookmarkEnd w:id="9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0" w:name="_Toc409779336"/>
      <w:r w:rsidRPr="004B320F">
        <w:rPr>
          <w:szCs w:val="24"/>
        </w:rPr>
        <w:t>Назначение разработки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1" w:name="_Toc409779337"/>
      <w:r w:rsidRPr="004B320F">
        <w:rPr>
          <w:szCs w:val="24"/>
        </w:rPr>
        <w:t>Требование к программе или программному изделию</w:t>
      </w:r>
      <w:bookmarkEnd w:id="11"/>
    </w:p>
    <w:p w:rsidR="00736D07" w:rsidRPr="004B320F" w:rsidRDefault="00736D07" w:rsidP="00634C26">
      <w:pPr>
        <w:pStyle w:val="3"/>
        <w:rPr>
          <w:szCs w:val="24"/>
        </w:rPr>
      </w:pPr>
      <w:bookmarkStart w:id="12" w:name="_Toc409779338"/>
      <w:r w:rsidRPr="004B320F">
        <w:rPr>
          <w:szCs w:val="24"/>
        </w:rPr>
        <w:t>Требования к функциональным характеристикам</w:t>
      </w:r>
      <w:bookmarkEnd w:id="12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79339"/>
      <w:r w:rsidRPr="004B320F">
        <w:rPr>
          <w:szCs w:val="24"/>
        </w:rPr>
        <w:t>Требования к надежности</w:t>
      </w:r>
      <w:bookmarkEnd w:id="13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79340"/>
      <w:r w:rsidRPr="004B320F">
        <w:rPr>
          <w:szCs w:val="24"/>
        </w:rPr>
        <w:lastRenderedPageBreak/>
        <w:t>Условия эксплуатации</w:t>
      </w:r>
      <w:bookmarkEnd w:id="14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79341"/>
      <w:r w:rsidRPr="004B320F">
        <w:rPr>
          <w:szCs w:val="24"/>
        </w:rPr>
        <w:t>Требование к составу и параметрам технических средств</w:t>
      </w:r>
      <w:bookmarkEnd w:id="15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79342"/>
      <w:r w:rsidRPr="004B320F">
        <w:rPr>
          <w:szCs w:val="24"/>
        </w:rPr>
        <w:t>Требование к информационной и программной совместимости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79343"/>
      <w:r w:rsidRPr="004B320F">
        <w:rPr>
          <w:szCs w:val="24"/>
        </w:rPr>
        <w:t>Требование к маркировке и упаковке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79344"/>
      <w:r w:rsidRPr="004B320F">
        <w:rPr>
          <w:szCs w:val="24"/>
        </w:rPr>
        <w:t>Требование к транспортированию и хранению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19" w:name="_Toc409779345"/>
      <w:r w:rsidRPr="004B320F">
        <w:rPr>
          <w:szCs w:val="24"/>
        </w:rPr>
        <w:t>Требования к программной документации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79346"/>
      <w:r w:rsidRPr="004B320F">
        <w:rPr>
          <w:szCs w:val="24"/>
        </w:rPr>
        <w:t>Стадии и этапы разработки</w:t>
      </w:r>
      <w:bookmarkEnd w:id="20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79347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1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2" w:name="_Toc409779348"/>
      <w:r w:rsidRPr="004B320F">
        <w:rPr>
          <w:szCs w:val="24"/>
        </w:rPr>
        <w:lastRenderedPageBreak/>
        <w:t>Концептуальный этап проектирования системы</w:t>
      </w:r>
      <w:bookmarkEnd w:id="22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3" w:name="_Toc409779349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3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4" w:name="_Toc409779350"/>
      <w:r w:rsidRPr="004B320F">
        <w:rPr>
          <w:szCs w:val="24"/>
        </w:rPr>
        <w:t>Отображение статистики</w:t>
      </w:r>
      <w:bookmarkEnd w:id="24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5" w:name="_Toc409779351"/>
      <w:r w:rsidRPr="004B320F">
        <w:rPr>
          <w:szCs w:val="24"/>
        </w:rPr>
        <w:t>Вывод статистики по результатам поиска</w:t>
      </w:r>
      <w:bookmarkEnd w:id="25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6" w:name="_Toc409779352"/>
      <w:r w:rsidRPr="004B320F">
        <w:rPr>
          <w:szCs w:val="24"/>
        </w:rPr>
        <w:t>Вывод статистики по вершине</w:t>
      </w:r>
      <w:bookmarkEnd w:id="26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7" w:name="_Toc409779353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7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</w:t>
      </w:r>
      <w:r w:rsidR="00D253CC">
        <w:rPr>
          <w:sz w:val="24"/>
          <w:szCs w:val="24"/>
        </w:rPr>
        <w:t xml:space="preserve"> интерфейса</w:t>
      </w:r>
      <w:r w:rsidRPr="004B320F">
        <w:rPr>
          <w:sz w:val="24"/>
          <w:szCs w:val="24"/>
        </w:rPr>
        <w:t xml:space="preserve">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8" w:name="_Toc409779354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8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29" w:name="_Toc409779355"/>
      <w:r w:rsidRPr="004B320F">
        <w:rPr>
          <w:szCs w:val="24"/>
        </w:rPr>
        <w:lastRenderedPageBreak/>
        <w:t>Технический этап проектирования</w:t>
      </w:r>
      <w:bookmarkEnd w:id="29"/>
    </w:p>
    <w:p w:rsidR="003568BB" w:rsidRPr="004B320F" w:rsidRDefault="00056D74" w:rsidP="00634C26">
      <w:pPr>
        <w:pStyle w:val="2"/>
        <w:rPr>
          <w:szCs w:val="24"/>
        </w:rPr>
      </w:pPr>
      <w:bookmarkStart w:id="30" w:name="_Toc409779356"/>
      <w:r w:rsidRPr="004B320F">
        <w:rPr>
          <w:szCs w:val="24"/>
        </w:rPr>
        <w:t>Проектирование библиотечной части подсистемы визуализации</w:t>
      </w:r>
      <w:bookmarkEnd w:id="30"/>
    </w:p>
    <w:p w:rsidR="00056D74" w:rsidRPr="004B320F" w:rsidRDefault="00056D74" w:rsidP="00634C26">
      <w:pPr>
        <w:pStyle w:val="3"/>
        <w:rPr>
          <w:szCs w:val="24"/>
        </w:rPr>
      </w:pPr>
      <w:bookmarkStart w:id="31" w:name="_Toc409779357"/>
      <w:r w:rsidRPr="004B320F">
        <w:rPr>
          <w:szCs w:val="24"/>
        </w:rPr>
        <w:t>Формирование древовидной структуры</w:t>
      </w:r>
      <w:bookmarkEnd w:id="31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2" w:name="_Toc409779358"/>
      <w:r w:rsidRPr="004B320F">
        <w:rPr>
          <w:szCs w:val="24"/>
        </w:rPr>
        <w:t>Чтение записи начала поиска</w:t>
      </w:r>
      <w:bookmarkEnd w:id="32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79359"/>
      <w:r w:rsidRPr="004B320F">
        <w:rPr>
          <w:szCs w:val="24"/>
        </w:rPr>
        <w:t>Чтение записи раскрытия вершины</w:t>
      </w:r>
      <w:bookmarkEnd w:id="33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4" w:name="_Toc409779360"/>
      <w:r w:rsidRPr="004B320F">
        <w:rPr>
          <w:szCs w:val="24"/>
        </w:rPr>
        <w:t>Чтение записи порождения новой вершины</w:t>
      </w:r>
      <w:bookmarkEnd w:id="34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5" w:name="_Toc409779361"/>
      <w:r w:rsidRPr="004B320F">
        <w:rPr>
          <w:szCs w:val="24"/>
        </w:rPr>
        <w:lastRenderedPageBreak/>
        <w:t>Чтение записи решения</w:t>
      </w:r>
      <w:bookmarkEnd w:id="35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6" w:name="_Toc409779362"/>
      <w:r w:rsidRPr="004B320F">
        <w:rPr>
          <w:szCs w:val="24"/>
        </w:rPr>
        <w:t>Чтение записи завершения поиска</w:t>
      </w:r>
      <w:bookmarkEnd w:id="36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7" w:name="_Toc409779363"/>
      <w:r w:rsidRPr="004B320F">
        <w:rPr>
          <w:szCs w:val="24"/>
        </w:rPr>
        <w:t>Хранение структур деревьев в системе</w:t>
      </w:r>
      <w:bookmarkEnd w:id="37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8" w:name="_Toc409779364"/>
      <w:r w:rsidRPr="004B320F">
        <w:rPr>
          <w:szCs w:val="24"/>
        </w:rPr>
        <w:t>Проектирование графической части подсистемы визуализации</w:t>
      </w:r>
      <w:bookmarkEnd w:id="38"/>
    </w:p>
    <w:p w:rsidR="00975919" w:rsidRPr="004B320F" w:rsidRDefault="00975919" w:rsidP="00634C26">
      <w:pPr>
        <w:pStyle w:val="3"/>
        <w:rPr>
          <w:szCs w:val="24"/>
        </w:rPr>
      </w:pPr>
      <w:bookmarkStart w:id="39" w:name="_Toc409779365"/>
      <w:r w:rsidRPr="004B320F">
        <w:rPr>
          <w:szCs w:val="24"/>
        </w:rPr>
        <w:t>Выбор графической библиотеки</w:t>
      </w:r>
      <w:bookmarkEnd w:id="39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0" w:name="_Toc409779366"/>
      <w:r w:rsidRPr="004B320F">
        <w:rPr>
          <w:szCs w:val="24"/>
        </w:rPr>
        <w:t>Реализация интерфейса пользователя</w:t>
      </w:r>
      <w:bookmarkEnd w:id="40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...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1" w:name="_Toc409779367"/>
      <w:r w:rsidRPr="004B320F">
        <w:rPr>
          <w:szCs w:val="24"/>
        </w:rPr>
        <w:t>Вызов интерфейса подсистемы из интерфейса трассировщика</w:t>
      </w:r>
      <w:bookmarkEnd w:id="41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</w:t>
      </w:r>
      <w:r w:rsidR="00C36BB0" w:rsidRPr="004B320F">
        <w:rPr>
          <w:sz w:val="24"/>
          <w:szCs w:val="24"/>
        </w:rPr>
        <w:lastRenderedPageBreak/>
        <w:t xml:space="preserve">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>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addDoubleClickListener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IDoubleClickListener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 {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B2D44">
        <w:rPr>
          <w:rFonts w:ascii="Consolas" w:hAnsi="Consolas" w:cs="Consolas"/>
          <w:color w:val="646464"/>
          <w:sz w:val="20"/>
          <w:szCs w:val="20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</w:rPr>
        <w:tab/>
        <w:t>...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C36BB0" w:rsidRPr="00BB2D44" w:rsidRDefault="00C36BB0" w:rsidP="00C36BB0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2" w:name="_Toc409779368"/>
      <w:r w:rsidRPr="004B320F">
        <w:rPr>
          <w:szCs w:val="24"/>
        </w:rPr>
        <w:lastRenderedPageBreak/>
        <w:t>Рабочий этап проектирования</w:t>
      </w:r>
      <w:bookmarkEnd w:id="42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3" w:name="_Toc409779369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BB2D44" w:rsidRPr="00BB2D44" w:rsidRDefault="00BB2D44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&lt;Node&gt;();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0341" w:rsidRPr="00BB2D44" w:rsidRDefault="006B10EF" w:rsidP="00BB2D44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&lt;Integer,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&lt;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BB2D44"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BB2D44" w:rsidRDefault="009A5AB3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Database.Entry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entries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</w:rPr>
        <w:t>getDatabase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getAllEntries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.getHeader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;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...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4" w:name="_Toc409779370"/>
      <w:r w:rsidRPr="004B320F">
        <w:rPr>
          <w:szCs w:val="24"/>
        </w:rPr>
        <w:lastRenderedPageBreak/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4"/>
    </w:p>
    <w:p w:rsidR="001D444E" w:rsidRPr="004B320F" w:rsidRDefault="001D444E" w:rsidP="00F0537C">
      <w:pPr>
        <w:pStyle w:val="3"/>
        <w:rPr>
          <w:szCs w:val="24"/>
        </w:rPr>
      </w:pPr>
      <w:bookmarkStart w:id="45" w:name="_Toc409779371"/>
      <w:r w:rsidRPr="004B320F">
        <w:rPr>
          <w:szCs w:val="24"/>
        </w:rPr>
        <w:t>Отображение графа в окне интерфейса</w:t>
      </w:r>
      <w:bookmarkEnd w:id="45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385, 100, 30, 30,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!= 0)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BB2D44" w:rsidRDefault="00E45C9B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2059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C6785" w:rsidRPr="00BB2D44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E45C9B" w:rsidRPr="00BB2D44" w:rsidRDefault="00E45C9B" w:rsidP="00E45C9B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(0));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FF2059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событий, ожидающего выделения вершины: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mxEvent.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CHANGE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mxIEventListener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invoke(Object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mxEventObject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B2D4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.isVertex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.removeFromParent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showCellInfo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.setLevelDistance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.setNodeDistance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.setEdgeRouting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6" w:name="_Toc409779372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6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Стоимость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решения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раскрытых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графе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mxConstants.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DEFAULT_FONTSIZE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Font.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Font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gramEnd"/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mxRectangle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mxUtils.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getSizeForString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7" w:name="_Toc409779373"/>
      <w:r w:rsidRPr="004B320F">
        <w:rPr>
          <w:szCs w:val="24"/>
        </w:rPr>
        <w:t>Окраска решения</w:t>
      </w:r>
      <w:bookmarkEnd w:id="47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(Map&lt;Node,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76A4" w:rsidRPr="00BB2D44" w:rsidRDefault="00E276A4" w:rsidP="00E276A4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результате моделирования может оказаться, что решения для заданного исходного состояния модели не существует. В теле метода п</w:t>
      </w:r>
      <w:bookmarkStart w:id="48" w:name="_GoBack"/>
      <w:bookmarkEnd w:id="48"/>
      <w:r w:rsidRPr="004B320F">
        <w:rPr>
          <w:sz w:val="24"/>
          <w:szCs w:val="24"/>
        </w:rPr>
        <w:t>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9" w:name="_Toc409779374"/>
      <w:r w:rsidRPr="004B320F">
        <w:rPr>
          <w:szCs w:val="24"/>
        </w:rPr>
        <w:t>Вызов интерфейса модуля визуализации</w:t>
      </w:r>
      <w:bookmarkEnd w:id="49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50" w:name="_Toc409779375"/>
      <w:r w:rsidRPr="004B320F">
        <w:t>Определение записи начала поиска</w:t>
      </w:r>
      <w:bookmarkEnd w:id="50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BB2D44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getTracer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BB2D44" w:rsidRDefault="00055B9C" w:rsidP="00BB2D4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.getTable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getSelection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()[0].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</w:t>
      </w:r>
      <w:r w:rsidR="00E541D5">
        <w:rPr>
          <w:sz w:val="24"/>
          <w:szCs w:val="24"/>
        </w:rPr>
        <w:t>подписчика</w:t>
      </w:r>
      <w:r w:rsidR="006E0E56" w:rsidRPr="004B320F">
        <w:rPr>
          <w:sz w:val="24"/>
          <w:szCs w:val="24"/>
        </w:rPr>
        <w:t xml:space="preserve">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upToSearchBegin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- 1;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.type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TraceType.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SEARCH_BEGIN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&amp;&amp;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0E56" w:rsidRPr="00BB2D44" w:rsidRDefault="006E0E56" w:rsidP="006E0E56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1" w:name="_Toc409779376"/>
      <w:r w:rsidRPr="004B320F">
        <w:rPr>
          <w:szCs w:val="24"/>
        </w:rPr>
        <w:t>Вывод окна интерфейса на экран</w:t>
      </w:r>
      <w:bookmarkEnd w:id="51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createWindow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-1) {</w:t>
      </w:r>
    </w:p>
    <w:p w:rsidR="00716001" w:rsidRPr="00BB2D44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800, 600);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7BD3" w:rsidRPr="00BB2D44" w:rsidRDefault="003B7BD3" w:rsidP="003B7BD3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  <w:r w:rsidR="006E0E56" w:rsidRPr="00BB2D44">
        <w:rPr>
          <w:sz w:val="20"/>
          <w:szCs w:val="20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2" w:name="_Toc409779377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2"/>
    </w:p>
    <w:p w:rsidR="00DA7465" w:rsidRPr="004B320F" w:rsidRDefault="00DA7465" w:rsidP="00634C26">
      <w:pPr>
        <w:pStyle w:val="2"/>
        <w:rPr>
          <w:szCs w:val="24"/>
        </w:rPr>
      </w:pPr>
      <w:bookmarkStart w:id="53" w:name="_Toc409779378"/>
      <w:r w:rsidRPr="004B320F">
        <w:rPr>
          <w:szCs w:val="24"/>
        </w:rPr>
        <w:t>Методика тестирования</w:t>
      </w:r>
      <w:bookmarkEnd w:id="53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4" w:name="_Toc409779379"/>
      <w:r w:rsidRPr="004B320F">
        <w:rPr>
          <w:szCs w:val="24"/>
        </w:rPr>
        <w:t>Результаты тестирования</w:t>
      </w:r>
      <w:bookmarkEnd w:id="54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5" w:name="_Toc409779380"/>
      <w:r w:rsidRPr="004B320F">
        <w:rPr>
          <w:szCs w:val="24"/>
        </w:rPr>
        <w:lastRenderedPageBreak/>
        <w:t>Заключение</w:t>
      </w:r>
      <w:bookmarkEnd w:id="55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779381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779382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779383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3F7F5F"/>
          <w:sz w:val="20"/>
          <w:szCs w:val="20"/>
          <w:lang w:val="en-US"/>
        </w:rPr>
        <w:t>/* Game 5 */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6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Фишка5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6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9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Фишка8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_t(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$Pattern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Relevant_resources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 Фишка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Дырка_t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Где_дырка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Местоположение = 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NoCheck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 = 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Decision_point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Расстановка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фишек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search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$Condition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Exist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Term_condition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All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Фишка: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Фишка.Номер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Фишка.Местоположение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Evaluate_by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IDS()</w:t>
      </w:r>
      <w:proofErr w:type="gram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Compare_tops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YES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Activities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Перемещение_вправо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справа,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Перемещение_влево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слева,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Перемещение_вверх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сверху,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Перемещение_вниз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снизу,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Constant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(справа, слева, сверху, снизу,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Длина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поля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Местоположение: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(Местоположение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Длина_поля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Остаток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деления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Делитель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= Делимое/Делитель;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Макс_делимое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Делитель *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Макс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Остаток_от_делени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я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,Длина_поля)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Где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сверху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снизу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справа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слева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рядом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нет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месте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_Место: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Кол_во_фишек_не_на_месте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Расстояние_фишки_до_места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Расстояния_фишек_до_мест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$Results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Фишка1.Местоположение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Фишка2.Местоположение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f6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ft1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ft2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5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rPr>
          <w:sz w:val="20"/>
          <w:szCs w:val="20"/>
        </w:rPr>
      </w:pPr>
    </w:p>
    <w:sectPr w:rsidR="0083448C" w:rsidRPr="00BB2D44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2BD" w:rsidRDefault="008452BD" w:rsidP="00C50AD3">
      <w:pPr>
        <w:spacing w:after="0" w:line="240" w:lineRule="auto"/>
      </w:pPr>
      <w:r>
        <w:separator/>
      </w:r>
    </w:p>
  </w:endnote>
  <w:endnote w:type="continuationSeparator" w:id="0">
    <w:p w:rsidR="008452BD" w:rsidRDefault="008452BD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D44">
          <w:rPr>
            <w:noProof/>
          </w:rPr>
          <w:t>30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2BD" w:rsidRDefault="008452BD" w:rsidP="00C50AD3">
      <w:pPr>
        <w:spacing w:after="0" w:line="240" w:lineRule="auto"/>
      </w:pPr>
      <w:r>
        <w:separator/>
      </w:r>
    </w:p>
  </w:footnote>
  <w:footnote w:type="continuationSeparator" w:id="0">
    <w:p w:rsidR="008452BD" w:rsidRDefault="008452BD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422E1"/>
    <w:rsid w:val="002651F8"/>
    <w:rsid w:val="00273A73"/>
    <w:rsid w:val="00280611"/>
    <w:rsid w:val="00292BDD"/>
    <w:rsid w:val="002B56CF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339F"/>
    <w:rsid w:val="0083448C"/>
    <w:rsid w:val="008452BD"/>
    <w:rsid w:val="008610D0"/>
    <w:rsid w:val="00873302"/>
    <w:rsid w:val="00883126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B2D44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253CC"/>
    <w:rsid w:val="00D5052C"/>
    <w:rsid w:val="00D716BC"/>
    <w:rsid w:val="00D733C6"/>
    <w:rsid w:val="00D801A3"/>
    <w:rsid w:val="00D87BA9"/>
    <w:rsid w:val="00D905AA"/>
    <w:rsid w:val="00D938A7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541D5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45299-32AF-42F5-83B7-538C8799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36</Pages>
  <Words>9253</Words>
  <Characters>52744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21</cp:revision>
  <cp:lastPrinted>2015-01-24T19:31:00Z</cp:lastPrinted>
  <dcterms:created xsi:type="dcterms:W3CDTF">2015-01-22T19:27:00Z</dcterms:created>
  <dcterms:modified xsi:type="dcterms:W3CDTF">2015-01-24T20:25:00Z</dcterms:modified>
</cp:coreProperties>
</file>