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B24" w:rsidRDefault="00613B24" w:rsidP="00613B24">
      <w:pPr>
        <w:jc w:val="center"/>
      </w:pPr>
      <w:r>
        <w:t>Подсистема визуализации поиска решения на графе состояний в РДО</w:t>
      </w:r>
    </w:p>
    <w:p w:rsidR="00E719D3" w:rsidRDefault="00F45AD4" w:rsidP="006831AC">
      <w:pPr>
        <w:pStyle w:val="a3"/>
        <w:ind w:left="0"/>
      </w:pPr>
      <w:r>
        <w:t>Содержание</w:t>
      </w:r>
    </w:p>
    <w:p w:rsidR="00F45AD4" w:rsidRDefault="00F45AD4" w:rsidP="006831AC">
      <w:pPr>
        <w:pStyle w:val="a3"/>
        <w:ind w:left="0"/>
      </w:pPr>
      <w:r>
        <w:t>Перечень сокращений</w:t>
      </w:r>
    </w:p>
    <w:p w:rsidR="00F45AD4" w:rsidRDefault="00F45AD4" w:rsidP="006831AC">
      <w:pPr>
        <w:pStyle w:val="a3"/>
        <w:ind w:left="0"/>
      </w:pPr>
      <w:r>
        <w:t>Терминология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Введение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Предпроектное исследование</w:t>
      </w:r>
    </w:p>
    <w:p w:rsidR="00F45AD4" w:rsidRDefault="00613B24" w:rsidP="00F45AD4">
      <w:pPr>
        <w:pStyle w:val="a3"/>
        <w:numPr>
          <w:ilvl w:val="1"/>
          <w:numId w:val="1"/>
        </w:numPr>
      </w:pPr>
      <w:r>
        <w:t>Поиск решения на графе состояний</w:t>
      </w:r>
    </w:p>
    <w:p w:rsidR="00036B80" w:rsidRDefault="00036B80" w:rsidP="00F45AD4">
      <w:pPr>
        <w:pStyle w:val="a3"/>
        <w:numPr>
          <w:ilvl w:val="1"/>
          <w:numId w:val="1"/>
        </w:numPr>
      </w:pPr>
      <w:r>
        <w:t>Существующая реализация (?)</w:t>
      </w:r>
      <w:bookmarkStart w:id="0" w:name="_GoBack"/>
      <w:bookmarkEnd w:id="0"/>
    </w:p>
    <w:p w:rsidR="00613B24" w:rsidRDefault="00613B24" w:rsidP="00F45AD4">
      <w:pPr>
        <w:pStyle w:val="a3"/>
        <w:numPr>
          <w:ilvl w:val="1"/>
          <w:numId w:val="1"/>
        </w:numPr>
      </w:pPr>
      <w:r>
        <w:t>Постановка задачи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Формирование ТЗ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Введение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Общие сведения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Назначение разработки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Требование к программе или программному изделию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Требования к</w:t>
      </w:r>
      <w:r w:rsidR="006831AC">
        <w:t xml:space="preserve"> функциональным характеристикам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Требования к надежности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Условия эксплуатации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Требование к составу и параметрам технических средств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Требование к информационной и программной совместимости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Требование к маркировке и упаковке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Требование к транспортированию и хранению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Требования к программной документации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Стадии и этапы разработки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Порядок контроля и приемки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Концептуальный этап проектирования</w:t>
      </w:r>
    </w:p>
    <w:p w:rsidR="00D059F2" w:rsidRDefault="00D059F2" w:rsidP="00D059F2">
      <w:pPr>
        <w:pStyle w:val="a3"/>
        <w:numPr>
          <w:ilvl w:val="1"/>
          <w:numId w:val="1"/>
        </w:numPr>
      </w:pPr>
      <w:r>
        <w:t xml:space="preserve">Место модуля визуализации в системе </w:t>
      </w:r>
      <w:r>
        <w:rPr>
          <w:lang w:val="en-US"/>
        </w:rPr>
        <w:t>RAO</w:t>
      </w:r>
      <w:r w:rsidRPr="006F7BAD">
        <w:t>-</w:t>
      </w:r>
      <w:r>
        <w:rPr>
          <w:lang w:val="en-US"/>
        </w:rPr>
        <w:t>XT</w:t>
      </w:r>
    </w:p>
    <w:p w:rsidR="00D059F2" w:rsidRDefault="00D059F2" w:rsidP="00D059F2">
      <w:pPr>
        <w:pStyle w:val="a3"/>
        <w:numPr>
          <w:ilvl w:val="1"/>
          <w:numId w:val="1"/>
        </w:numPr>
      </w:pPr>
      <w:r>
        <w:t>Взаимодействие (?)</w:t>
      </w:r>
    </w:p>
    <w:p w:rsidR="00D059F2" w:rsidRDefault="00D059F2" w:rsidP="00D059F2">
      <w:pPr>
        <w:pStyle w:val="a3"/>
        <w:numPr>
          <w:ilvl w:val="1"/>
          <w:numId w:val="1"/>
        </w:numPr>
      </w:pPr>
      <w:r>
        <w:t>–</w:t>
      </w:r>
    </w:p>
    <w:p w:rsidR="00D059F2" w:rsidRDefault="00D059F2" w:rsidP="00D059F2">
      <w:pPr>
        <w:pStyle w:val="a3"/>
        <w:numPr>
          <w:ilvl w:val="1"/>
          <w:numId w:val="1"/>
        </w:numPr>
      </w:pPr>
      <w:r>
        <w:t xml:space="preserve">– 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Технический этап проектирования</w:t>
      </w:r>
    </w:p>
    <w:p w:rsidR="006831AC" w:rsidRPr="006F7BAD" w:rsidRDefault="006831AC" w:rsidP="006F7BAD">
      <w:pPr>
        <w:pStyle w:val="a3"/>
        <w:numPr>
          <w:ilvl w:val="1"/>
          <w:numId w:val="1"/>
        </w:numPr>
      </w:pPr>
      <w:r>
        <w:t>Выбор графической библиотеки</w:t>
      </w:r>
    </w:p>
    <w:p w:rsidR="006F7BAD" w:rsidRDefault="006F7BAD" w:rsidP="006F7BAD">
      <w:pPr>
        <w:pStyle w:val="a3"/>
        <w:numPr>
          <w:ilvl w:val="1"/>
          <w:numId w:val="1"/>
        </w:numPr>
      </w:pPr>
      <w:r>
        <w:t>Синтаксический анализ бинарных сериализованных данных</w:t>
      </w:r>
    </w:p>
    <w:p w:rsidR="003A0D01" w:rsidRDefault="006F7BAD" w:rsidP="003A0D01">
      <w:pPr>
        <w:pStyle w:val="a3"/>
        <w:numPr>
          <w:ilvl w:val="1"/>
          <w:numId w:val="1"/>
        </w:numPr>
      </w:pPr>
      <w:r>
        <w:t>Построение древовидной структуры</w:t>
      </w:r>
    </w:p>
    <w:p w:rsidR="00D059F2" w:rsidRDefault="00D059F2" w:rsidP="00D059F2">
      <w:pPr>
        <w:pStyle w:val="a3"/>
        <w:numPr>
          <w:ilvl w:val="1"/>
          <w:numId w:val="1"/>
        </w:numPr>
      </w:pPr>
      <w:r>
        <w:t>–</w:t>
      </w:r>
    </w:p>
    <w:p w:rsidR="00F45AD4" w:rsidRPr="003A0D01" w:rsidRDefault="00F45AD4" w:rsidP="00F45AD4">
      <w:pPr>
        <w:pStyle w:val="a3"/>
        <w:numPr>
          <w:ilvl w:val="0"/>
          <w:numId w:val="1"/>
        </w:numPr>
        <w:ind w:left="0" w:firstLine="0"/>
      </w:pPr>
      <w:r>
        <w:t>Рабочий этап проектирования</w:t>
      </w:r>
    </w:p>
    <w:p w:rsidR="006831AC" w:rsidRDefault="006831AC" w:rsidP="006831AC">
      <w:pPr>
        <w:pStyle w:val="a3"/>
        <w:numPr>
          <w:ilvl w:val="1"/>
          <w:numId w:val="1"/>
        </w:numPr>
      </w:pPr>
      <w:r>
        <w:t>Вывод графа на экран</w:t>
      </w:r>
    </w:p>
    <w:p w:rsidR="006831AC" w:rsidRDefault="006831AC" w:rsidP="006831AC">
      <w:pPr>
        <w:pStyle w:val="a3"/>
        <w:numPr>
          <w:ilvl w:val="2"/>
          <w:numId w:val="1"/>
        </w:numPr>
      </w:pPr>
      <w:r>
        <w:t>Привязка к трассировке</w:t>
      </w:r>
    </w:p>
    <w:p w:rsidR="006831AC" w:rsidRDefault="006831AC" w:rsidP="006831AC">
      <w:pPr>
        <w:pStyle w:val="a3"/>
        <w:numPr>
          <w:ilvl w:val="2"/>
          <w:numId w:val="1"/>
        </w:numPr>
      </w:pPr>
      <w:r>
        <w:t xml:space="preserve">Вывод графов для нескольких точек принятия решений типа </w:t>
      </w:r>
      <w:r>
        <w:rPr>
          <w:lang w:val="en-US"/>
        </w:rPr>
        <w:t>search</w:t>
      </w:r>
    </w:p>
    <w:p w:rsidR="003A0D01" w:rsidRDefault="003A0D01" w:rsidP="003A0D01">
      <w:pPr>
        <w:pStyle w:val="a3"/>
        <w:numPr>
          <w:ilvl w:val="1"/>
          <w:numId w:val="1"/>
        </w:numPr>
      </w:pPr>
      <w:r>
        <w:t>Расположение графа в окне</w:t>
      </w:r>
    </w:p>
    <w:p w:rsidR="003A0D01" w:rsidRDefault="003A0D01" w:rsidP="003A0D01">
      <w:pPr>
        <w:pStyle w:val="a3"/>
        <w:numPr>
          <w:ilvl w:val="1"/>
          <w:numId w:val="1"/>
        </w:numPr>
      </w:pPr>
      <w:r>
        <w:t>Вывод статистики по поиску решения</w:t>
      </w:r>
    </w:p>
    <w:p w:rsidR="00D059F2" w:rsidRDefault="00D059F2" w:rsidP="00D059F2">
      <w:pPr>
        <w:pStyle w:val="a3"/>
        <w:numPr>
          <w:ilvl w:val="1"/>
          <w:numId w:val="1"/>
        </w:numPr>
      </w:pPr>
      <w:r>
        <w:t>–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Апробирование разработанной системы в модельных условиях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Заключение</w:t>
      </w:r>
    </w:p>
    <w:p w:rsidR="00F45AD4" w:rsidRDefault="00F45AD4" w:rsidP="00F45AD4">
      <w:pPr>
        <w:pStyle w:val="a3"/>
        <w:ind w:left="0"/>
      </w:pPr>
      <w:r>
        <w:t>Список используемых источников</w:t>
      </w:r>
    </w:p>
    <w:p w:rsidR="00F45AD4" w:rsidRDefault="00F45AD4" w:rsidP="00F45AD4">
      <w:pPr>
        <w:pStyle w:val="a3"/>
        <w:ind w:left="0"/>
      </w:pPr>
      <w:r>
        <w:t xml:space="preserve">Список </w:t>
      </w:r>
      <w:proofErr w:type="gramStart"/>
      <w:r>
        <w:t>использованного</w:t>
      </w:r>
      <w:proofErr w:type="gramEnd"/>
      <w:r>
        <w:t xml:space="preserve"> ПО</w:t>
      </w:r>
    </w:p>
    <w:sectPr w:rsidR="00F45AD4" w:rsidSect="00F45AD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E24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37"/>
    <w:rsid w:val="00036B80"/>
    <w:rsid w:val="003A0D01"/>
    <w:rsid w:val="005D3537"/>
    <w:rsid w:val="00613B24"/>
    <w:rsid w:val="006831AC"/>
    <w:rsid w:val="006F7BAD"/>
    <w:rsid w:val="00B13E01"/>
    <w:rsid w:val="00D059F2"/>
    <w:rsid w:val="00E719D3"/>
    <w:rsid w:val="00F4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2015-01-08T15:29:00Z</dcterms:created>
  <dcterms:modified xsi:type="dcterms:W3CDTF">2015-01-09T13:20:00Z</dcterms:modified>
</cp:coreProperties>
</file>