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46BDD" w14:textId="77777777" w:rsidR="0040306A" w:rsidRPr="00C034F7" w:rsidRDefault="0040306A" w:rsidP="003871EE">
      <w:pPr>
        <w:spacing w:after="0" w:line="360" w:lineRule="auto"/>
        <w:rPr>
          <w:rFonts w:ascii="Times New Roman" w:hAnsi="Times New Roman" w:cs="Times New Roman"/>
          <w:b/>
          <w:bCs/>
          <w:sz w:val="28"/>
          <w:szCs w:val="28"/>
          <w:lang w:val="uk-UA"/>
        </w:rPr>
      </w:pPr>
      <w:r w:rsidRPr="00C034F7">
        <w:rPr>
          <w:rFonts w:ascii="Times New Roman" w:hAnsi="Times New Roman" w:cs="Times New Roman"/>
          <w:b/>
          <w:sz w:val="28"/>
          <w:szCs w:val="28"/>
          <w:lang w:val="uk-UA"/>
        </w:rPr>
        <w:t xml:space="preserve">Лекція 2. </w:t>
      </w:r>
      <w:r w:rsidRPr="00C034F7">
        <w:rPr>
          <w:rFonts w:ascii="Times New Roman" w:hAnsi="Times New Roman" w:cs="Times New Roman"/>
          <w:b/>
          <w:bCs/>
          <w:sz w:val="28"/>
          <w:szCs w:val="28"/>
          <w:lang w:val="uk-UA"/>
        </w:rPr>
        <w:t>Україна в Першій світовій війні (1914-1918 рр.)</w:t>
      </w:r>
    </w:p>
    <w:p w14:paraId="5FEADF84" w14:textId="77777777" w:rsidR="0040306A" w:rsidRPr="003871EE" w:rsidRDefault="0040306A" w:rsidP="003871EE">
      <w:pPr>
        <w:spacing w:after="0" w:line="360" w:lineRule="auto"/>
        <w:rPr>
          <w:rFonts w:ascii="Times New Roman" w:hAnsi="Times New Roman" w:cs="Times New Roman"/>
          <w:sz w:val="28"/>
          <w:szCs w:val="28"/>
          <w:lang w:val="ru-RU"/>
        </w:rPr>
      </w:pPr>
      <w:r w:rsidRPr="003871EE">
        <w:rPr>
          <w:rFonts w:ascii="Times New Roman" w:hAnsi="Times New Roman" w:cs="Times New Roman"/>
          <w:sz w:val="28"/>
          <w:szCs w:val="28"/>
          <w:lang w:val="uk-UA"/>
        </w:rPr>
        <w:t>План</w:t>
      </w:r>
    </w:p>
    <w:p w14:paraId="508DA9D0" w14:textId="77777777" w:rsidR="006D78E4" w:rsidRPr="003871EE" w:rsidRDefault="005F7529" w:rsidP="003871EE">
      <w:pPr>
        <w:numPr>
          <w:ilvl w:val="0"/>
          <w:numId w:val="2"/>
        </w:numPr>
        <w:spacing w:after="0" w:line="360" w:lineRule="auto"/>
        <w:rPr>
          <w:rFonts w:ascii="Times New Roman" w:hAnsi="Times New Roman" w:cs="Times New Roman"/>
          <w:sz w:val="28"/>
          <w:szCs w:val="28"/>
          <w:lang w:val="ru-RU"/>
        </w:rPr>
      </w:pPr>
      <w:r w:rsidRPr="003871EE">
        <w:rPr>
          <w:rFonts w:ascii="Times New Roman" w:hAnsi="Times New Roman" w:cs="Times New Roman"/>
          <w:sz w:val="28"/>
          <w:szCs w:val="28"/>
          <w:lang w:val="uk-UA"/>
        </w:rPr>
        <w:t>Бойові дії на території України</w:t>
      </w:r>
    </w:p>
    <w:p w14:paraId="65B868C0" w14:textId="77777777" w:rsidR="006D78E4" w:rsidRPr="003871EE" w:rsidRDefault="005F7529" w:rsidP="003871EE">
      <w:pPr>
        <w:numPr>
          <w:ilvl w:val="0"/>
          <w:numId w:val="2"/>
        </w:numPr>
        <w:spacing w:after="0" w:line="360" w:lineRule="auto"/>
        <w:rPr>
          <w:rFonts w:ascii="Times New Roman" w:hAnsi="Times New Roman" w:cs="Times New Roman"/>
          <w:sz w:val="28"/>
          <w:szCs w:val="28"/>
          <w:lang w:val="ru-RU"/>
        </w:rPr>
      </w:pPr>
      <w:r w:rsidRPr="003871EE">
        <w:rPr>
          <w:rFonts w:ascii="Times New Roman" w:hAnsi="Times New Roman" w:cs="Times New Roman"/>
          <w:sz w:val="28"/>
          <w:szCs w:val="28"/>
          <w:lang w:val="uk-UA"/>
        </w:rPr>
        <w:t>Війна та українське суспільство</w:t>
      </w:r>
    </w:p>
    <w:p w14:paraId="6E9785EF" w14:textId="77777777" w:rsidR="006D78E4" w:rsidRPr="003871EE" w:rsidRDefault="005F7529" w:rsidP="003871EE">
      <w:pPr>
        <w:numPr>
          <w:ilvl w:val="0"/>
          <w:numId w:val="2"/>
        </w:numPr>
        <w:spacing w:after="0" w:line="360" w:lineRule="auto"/>
        <w:rPr>
          <w:rFonts w:ascii="Times New Roman" w:hAnsi="Times New Roman" w:cs="Times New Roman"/>
          <w:sz w:val="28"/>
          <w:szCs w:val="28"/>
          <w:lang w:val="ru-RU"/>
        </w:rPr>
      </w:pPr>
      <w:r w:rsidRPr="003871EE">
        <w:rPr>
          <w:rFonts w:ascii="Times New Roman" w:hAnsi="Times New Roman" w:cs="Times New Roman"/>
          <w:sz w:val="28"/>
          <w:szCs w:val="28"/>
          <w:lang w:val="uk-UA"/>
        </w:rPr>
        <w:t>Біженці та інфляція</w:t>
      </w:r>
    </w:p>
    <w:p w14:paraId="45FA0926" w14:textId="77777777" w:rsidR="006D78E4" w:rsidRPr="003871EE" w:rsidRDefault="005F7529" w:rsidP="003871EE">
      <w:pPr>
        <w:numPr>
          <w:ilvl w:val="0"/>
          <w:numId w:val="2"/>
        </w:numPr>
        <w:spacing w:after="0" w:line="360" w:lineRule="auto"/>
        <w:rPr>
          <w:rFonts w:ascii="Times New Roman" w:hAnsi="Times New Roman" w:cs="Times New Roman"/>
          <w:sz w:val="28"/>
          <w:szCs w:val="28"/>
          <w:lang w:val="ru-RU"/>
        </w:rPr>
      </w:pPr>
      <w:r w:rsidRPr="003871EE">
        <w:rPr>
          <w:rFonts w:ascii="Times New Roman" w:hAnsi="Times New Roman" w:cs="Times New Roman"/>
          <w:sz w:val="28"/>
          <w:szCs w:val="28"/>
          <w:lang w:val="uk-UA"/>
        </w:rPr>
        <w:t xml:space="preserve">Наслідки </w:t>
      </w:r>
    </w:p>
    <w:p w14:paraId="243DE33A" w14:textId="77777777" w:rsidR="0040306A" w:rsidRPr="003871EE" w:rsidRDefault="0040306A" w:rsidP="003871EE">
      <w:pPr>
        <w:spacing w:after="0" w:line="360" w:lineRule="auto"/>
        <w:rPr>
          <w:rFonts w:ascii="Times New Roman" w:hAnsi="Times New Roman" w:cs="Times New Roman"/>
          <w:sz w:val="28"/>
          <w:szCs w:val="28"/>
          <w:lang w:val="uk-UA"/>
        </w:rPr>
      </w:pPr>
    </w:p>
    <w:p w14:paraId="7542FB8A" w14:textId="77777777" w:rsidR="0040306A" w:rsidRDefault="0040306A" w:rsidP="003871EE">
      <w:pPr>
        <w:spacing w:after="0" w:line="360" w:lineRule="auto"/>
        <w:rPr>
          <w:rFonts w:ascii="Times New Roman" w:hAnsi="Times New Roman" w:cs="Times New Roman"/>
          <w:b/>
          <w:sz w:val="28"/>
          <w:szCs w:val="28"/>
          <w:lang w:val="uk-UA"/>
        </w:rPr>
      </w:pPr>
      <w:r w:rsidRPr="003871EE">
        <w:rPr>
          <w:rFonts w:ascii="Times New Roman" w:hAnsi="Times New Roman" w:cs="Times New Roman"/>
          <w:b/>
          <w:sz w:val="28"/>
          <w:szCs w:val="28"/>
          <w:lang w:val="uk-UA"/>
        </w:rPr>
        <w:t>1. Бойові дії на території України</w:t>
      </w:r>
    </w:p>
    <w:p w14:paraId="25B8C450" w14:textId="77777777" w:rsidR="00271308" w:rsidRPr="00271308" w:rsidRDefault="00271308" w:rsidP="003871EE">
      <w:pPr>
        <w:spacing w:after="0" w:line="360" w:lineRule="auto"/>
        <w:rPr>
          <w:rFonts w:ascii="Times New Roman" w:hAnsi="Times New Roman" w:cs="Times New Roman"/>
          <w:b/>
          <w:sz w:val="28"/>
          <w:szCs w:val="28"/>
          <w:lang w:val="uk-UA"/>
        </w:rPr>
      </w:pPr>
    </w:p>
    <w:p w14:paraId="3C4FE92F" w14:textId="77777777" w:rsidR="0040306A" w:rsidRDefault="00D32AE1" w:rsidP="00D32AE1">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1 серпня</w:t>
      </w:r>
      <w:r w:rsidR="0040306A" w:rsidRPr="003871EE">
        <w:rPr>
          <w:rFonts w:ascii="Times New Roman" w:hAnsi="Times New Roman" w:cs="Times New Roman"/>
          <w:sz w:val="28"/>
          <w:szCs w:val="28"/>
          <w:lang w:val="uk-UA"/>
        </w:rPr>
        <w:t xml:space="preserve">  1914 р. розпочалась </w:t>
      </w:r>
      <w:r w:rsidR="009A213F" w:rsidRPr="003871EE">
        <w:rPr>
          <w:rFonts w:ascii="Times New Roman" w:hAnsi="Times New Roman" w:cs="Times New Roman"/>
          <w:sz w:val="28"/>
          <w:szCs w:val="28"/>
        </w:rPr>
        <w:t xml:space="preserve"> одна з найбільших катастроф в історії людства – Перша світова війна. </w:t>
      </w:r>
    </w:p>
    <w:p w14:paraId="60B18BC9" w14:textId="77777777" w:rsidR="00D32AE1" w:rsidRPr="00D32AE1" w:rsidRDefault="00D32AE1" w:rsidP="00D32AE1">
      <w:pPr>
        <w:spacing w:after="0" w:line="360" w:lineRule="auto"/>
        <w:ind w:firstLine="709"/>
        <w:jc w:val="both"/>
        <w:rPr>
          <w:rFonts w:ascii="Times New Roman" w:hAnsi="Times New Roman" w:cs="Times New Roman"/>
          <w:sz w:val="28"/>
          <w:szCs w:val="28"/>
          <w:lang w:val="uk-UA"/>
        </w:rPr>
      </w:pPr>
      <w:r w:rsidRPr="00D32AE1">
        <w:rPr>
          <w:rFonts w:ascii="Times New Roman" w:hAnsi="Times New Roman" w:cs="Times New Roman"/>
          <w:sz w:val="28"/>
          <w:szCs w:val="28"/>
          <w:lang w:val="uk-UA"/>
        </w:rPr>
        <w:t>Приводом стало вбивство сербськими націоналістами в Сараєві 28 червня 1914 спадкоємця австро-угор. престолу Франца-Фердінанда Габсбурга. 28 липня 1914 Австро-Угорщина оголосила Сербії війну, а Російська імперія розпочала мобілізацію, всупереч протесту Німеччини. Остання 1 серпня 1914 оголосила Російській імперії війну. Цей день офіційно вважається датою початку Першої світової війни. 3 серпня війну було оголошено також Франції. 4 серпня війну Німеччині оголосила Велика Британія. 6 серпня 1914 Австро-Угорщина розпочала війну проти Російської імперії.</w:t>
      </w:r>
    </w:p>
    <w:p w14:paraId="164C8473" w14:textId="77777777" w:rsidR="003871EE" w:rsidRDefault="0040306A" w:rsidP="00D32AE1">
      <w:pPr>
        <w:spacing w:after="0" w:line="360" w:lineRule="auto"/>
        <w:ind w:firstLine="709"/>
        <w:jc w:val="both"/>
        <w:rPr>
          <w:rFonts w:ascii="Times New Roman" w:hAnsi="Times New Roman" w:cs="Times New Roman"/>
          <w:sz w:val="28"/>
          <w:szCs w:val="28"/>
          <w:lang w:val="uk-UA"/>
        </w:rPr>
      </w:pPr>
      <w:r w:rsidRPr="003871EE">
        <w:rPr>
          <w:rFonts w:ascii="Times New Roman" w:hAnsi="Times New Roman" w:cs="Times New Roman"/>
          <w:sz w:val="28"/>
          <w:szCs w:val="28"/>
          <w:lang w:val="uk-UA"/>
        </w:rPr>
        <w:t>Увесь світ зачаїв подих, спостерігаючи за подіями на євр</w:t>
      </w:r>
      <w:r w:rsidR="00234904" w:rsidRPr="003871EE">
        <w:rPr>
          <w:rFonts w:ascii="Times New Roman" w:hAnsi="Times New Roman" w:cs="Times New Roman"/>
          <w:sz w:val="28"/>
          <w:szCs w:val="28"/>
          <w:lang w:val="uk-UA"/>
        </w:rPr>
        <w:t>опейському</w:t>
      </w:r>
      <w:r w:rsidRPr="003871EE">
        <w:rPr>
          <w:rFonts w:ascii="Times New Roman" w:hAnsi="Times New Roman" w:cs="Times New Roman"/>
          <w:sz w:val="28"/>
          <w:szCs w:val="28"/>
          <w:lang w:val="uk-UA"/>
        </w:rPr>
        <w:t xml:space="preserve"> континенті.</w:t>
      </w:r>
      <w:r w:rsidR="00234904" w:rsidRPr="003871EE">
        <w:rPr>
          <w:rFonts w:ascii="Times New Roman" w:hAnsi="Times New Roman" w:cs="Times New Roman"/>
          <w:sz w:val="28"/>
          <w:szCs w:val="28"/>
          <w:lang w:val="uk-UA"/>
        </w:rPr>
        <w:t xml:space="preserve"> </w:t>
      </w:r>
    </w:p>
    <w:p w14:paraId="1081EEDF" w14:textId="77777777" w:rsidR="00D32AE1" w:rsidRDefault="00D32AE1" w:rsidP="00D32AE1">
      <w:pPr>
        <w:rPr>
          <w:rFonts w:ascii="Times New Roman" w:hAnsi="Times New Roman" w:cs="Times New Roman"/>
          <w:b/>
          <w:sz w:val="28"/>
          <w:szCs w:val="28"/>
          <w:lang w:val="uk-UA"/>
        </w:rPr>
      </w:pPr>
    </w:p>
    <w:p w14:paraId="63B5923D" w14:textId="77777777" w:rsidR="00D32AE1" w:rsidRPr="00271308" w:rsidRDefault="00D32AE1" w:rsidP="00D32AE1">
      <w:pPr>
        <w:rPr>
          <w:rFonts w:ascii="Times New Roman" w:hAnsi="Times New Roman" w:cs="Times New Roman"/>
          <w:b/>
          <w:sz w:val="28"/>
          <w:szCs w:val="28"/>
          <w:lang w:val="uk-UA"/>
        </w:rPr>
      </w:pPr>
      <w:r w:rsidRPr="00271308">
        <w:rPr>
          <w:rFonts w:ascii="Times New Roman" w:hAnsi="Times New Roman" w:cs="Times New Roman"/>
          <w:b/>
          <w:sz w:val="28"/>
          <w:szCs w:val="28"/>
          <w:lang w:val="uk-UA"/>
        </w:rPr>
        <w:t>Слайд 2.</w:t>
      </w:r>
    </w:p>
    <w:p w14:paraId="47B814F6" w14:textId="77777777" w:rsidR="00D32AE1" w:rsidRPr="00D32AE1" w:rsidRDefault="00D32AE1" w:rsidP="00D32AE1">
      <w:pPr>
        <w:spacing w:after="0" w:line="360" w:lineRule="auto"/>
        <w:ind w:firstLine="709"/>
        <w:rPr>
          <w:rFonts w:ascii="Times New Roman" w:hAnsi="Times New Roman" w:cs="Times New Roman"/>
          <w:i/>
          <w:sz w:val="28"/>
          <w:szCs w:val="28"/>
          <w:lang w:val="uk-UA"/>
        </w:rPr>
      </w:pPr>
      <w:r w:rsidRPr="00D32AE1">
        <w:rPr>
          <w:rFonts w:ascii="Times New Roman" w:hAnsi="Times New Roman" w:cs="Times New Roman"/>
          <w:i/>
          <w:sz w:val="28"/>
          <w:szCs w:val="28"/>
          <w:lang w:val="uk-UA"/>
        </w:rPr>
        <w:t xml:space="preserve"> Ця карта Європи була опублікована в Бразилії наприкінці липня 1914 року. Таблиця у верхньому лівому куті карти містить перелік населення та розміри армій і флотів двох конкуруючих союзів у Європі: Троїстого союзу та Антанти.   </w:t>
      </w:r>
    </w:p>
    <w:p w14:paraId="7C09034C" w14:textId="77777777" w:rsidR="00D32AE1" w:rsidRPr="00D32AE1" w:rsidRDefault="00D32AE1" w:rsidP="00D32AE1">
      <w:pPr>
        <w:spacing w:after="0" w:line="360" w:lineRule="auto"/>
        <w:ind w:firstLine="709"/>
        <w:rPr>
          <w:rFonts w:ascii="Times New Roman" w:hAnsi="Times New Roman" w:cs="Times New Roman"/>
          <w:i/>
          <w:sz w:val="28"/>
          <w:szCs w:val="28"/>
          <w:lang w:val="uk-UA"/>
        </w:rPr>
      </w:pPr>
      <w:r w:rsidRPr="00D32AE1">
        <w:rPr>
          <w:rFonts w:ascii="Times New Roman" w:hAnsi="Times New Roman" w:cs="Times New Roman"/>
          <w:i/>
          <w:sz w:val="28"/>
          <w:szCs w:val="28"/>
          <w:lang w:val="uk-UA"/>
        </w:rPr>
        <w:lastRenderedPageBreak/>
        <w:t xml:space="preserve">Карта була створена як реклама компанії </w:t>
      </w:r>
      <w:proofErr w:type="spellStart"/>
      <w:r w:rsidRPr="00D32AE1">
        <w:rPr>
          <w:rFonts w:ascii="Times New Roman" w:hAnsi="Times New Roman" w:cs="Times New Roman"/>
          <w:i/>
          <w:sz w:val="28"/>
          <w:szCs w:val="28"/>
          <w:lang w:val="uk-UA"/>
        </w:rPr>
        <w:t>Souza</w:t>
      </w:r>
      <w:proofErr w:type="spellEnd"/>
      <w:r w:rsidRPr="00D32AE1">
        <w:rPr>
          <w:rFonts w:ascii="Times New Roman" w:hAnsi="Times New Roman" w:cs="Times New Roman"/>
          <w:i/>
          <w:sz w:val="28"/>
          <w:szCs w:val="28"/>
          <w:lang w:val="uk-UA"/>
        </w:rPr>
        <w:t xml:space="preserve"> </w:t>
      </w:r>
      <w:proofErr w:type="spellStart"/>
      <w:r w:rsidRPr="00D32AE1">
        <w:rPr>
          <w:rFonts w:ascii="Times New Roman" w:hAnsi="Times New Roman" w:cs="Times New Roman"/>
          <w:i/>
          <w:sz w:val="28"/>
          <w:szCs w:val="28"/>
          <w:lang w:val="uk-UA"/>
        </w:rPr>
        <w:t>Cruz</w:t>
      </w:r>
      <w:proofErr w:type="spellEnd"/>
      <w:r w:rsidRPr="00D32AE1">
        <w:rPr>
          <w:rFonts w:ascii="Times New Roman" w:hAnsi="Times New Roman" w:cs="Times New Roman"/>
          <w:i/>
          <w:sz w:val="28"/>
          <w:szCs w:val="28"/>
          <w:lang w:val="uk-UA"/>
        </w:rPr>
        <w:t xml:space="preserve"> в Ріо-де-Жанейро і відображає живий інтерес, з яким люди в Бразилії, як і в інших країнах, слідкували за подіями в Європі, коли континент занурився у війну.  </w:t>
      </w:r>
    </w:p>
    <w:p w14:paraId="00D063F6" w14:textId="77777777" w:rsidR="00D32AE1" w:rsidRPr="00D32AE1" w:rsidRDefault="00D32AE1" w:rsidP="00D32AE1">
      <w:pPr>
        <w:spacing w:after="0" w:line="360" w:lineRule="auto"/>
        <w:ind w:firstLine="709"/>
        <w:jc w:val="both"/>
        <w:rPr>
          <w:rFonts w:ascii="Times New Roman" w:hAnsi="Times New Roman" w:cs="Times New Roman"/>
          <w:i/>
          <w:sz w:val="28"/>
          <w:szCs w:val="28"/>
          <w:lang w:val="uk-UA"/>
        </w:rPr>
      </w:pPr>
      <w:r w:rsidRPr="00D32AE1">
        <w:rPr>
          <w:rFonts w:ascii="Times New Roman" w:hAnsi="Times New Roman" w:cs="Times New Roman"/>
          <w:i/>
          <w:sz w:val="28"/>
          <w:szCs w:val="28"/>
          <w:lang w:val="uk-UA"/>
        </w:rPr>
        <w:t>Бразилія була єдиною країною Південної Америки, яка оголосила війну Німеччині, і єдиною країною в Латинській Америці, яка брала участь у Першій світовій війні.</w:t>
      </w:r>
    </w:p>
    <w:p w14:paraId="559796D4" w14:textId="77777777" w:rsidR="00D32AE1" w:rsidRDefault="00D32AE1" w:rsidP="00D32AE1">
      <w:pPr>
        <w:spacing w:after="0" w:line="360" w:lineRule="auto"/>
        <w:ind w:firstLine="709"/>
        <w:jc w:val="both"/>
        <w:rPr>
          <w:rFonts w:ascii="Times New Roman" w:hAnsi="Times New Roman" w:cs="Times New Roman"/>
          <w:sz w:val="28"/>
          <w:szCs w:val="28"/>
          <w:lang w:val="uk-UA"/>
        </w:rPr>
      </w:pPr>
    </w:p>
    <w:p w14:paraId="33822147" w14:textId="77777777" w:rsidR="0040306A" w:rsidRPr="003871EE" w:rsidRDefault="00234904" w:rsidP="00D32AE1">
      <w:pPr>
        <w:spacing w:after="0" w:line="360" w:lineRule="auto"/>
        <w:ind w:firstLine="709"/>
        <w:jc w:val="both"/>
        <w:rPr>
          <w:rFonts w:ascii="Times New Roman" w:hAnsi="Times New Roman" w:cs="Times New Roman"/>
          <w:sz w:val="28"/>
          <w:szCs w:val="28"/>
          <w:lang w:val="uk-UA"/>
        </w:rPr>
      </w:pPr>
      <w:r w:rsidRPr="003871EE">
        <w:rPr>
          <w:rFonts w:ascii="Times New Roman" w:hAnsi="Times New Roman" w:cs="Times New Roman"/>
          <w:sz w:val="28"/>
          <w:szCs w:val="28"/>
          <w:lang w:val="uk-UA"/>
        </w:rPr>
        <w:t xml:space="preserve">Такого </w:t>
      </w:r>
      <w:r w:rsidR="00933484">
        <w:rPr>
          <w:rFonts w:ascii="Times New Roman" w:hAnsi="Times New Roman" w:cs="Times New Roman"/>
          <w:sz w:val="28"/>
          <w:szCs w:val="28"/>
          <w:lang w:val="uk-UA"/>
        </w:rPr>
        <w:t xml:space="preserve">в історії людства </w:t>
      </w:r>
      <w:r w:rsidRPr="003871EE">
        <w:rPr>
          <w:rFonts w:ascii="Times New Roman" w:hAnsi="Times New Roman" w:cs="Times New Roman"/>
          <w:sz w:val="28"/>
          <w:szCs w:val="28"/>
          <w:lang w:val="uk-UA"/>
        </w:rPr>
        <w:t xml:space="preserve">ще не було ніколи: </w:t>
      </w:r>
    </w:p>
    <w:p w14:paraId="22437311" w14:textId="77777777" w:rsidR="00234904" w:rsidRPr="003871EE" w:rsidRDefault="009A213F" w:rsidP="003871EE">
      <w:pPr>
        <w:pStyle w:val="a7"/>
        <w:numPr>
          <w:ilvl w:val="0"/>
          <w:numId w:val="3"/>
        </w:numPr>
        <w:spacing w:after="0" w:line="360" w:lineRule="auto"/>
        <w:rPr>
          <w:rFonts w:ascii="Times New Roman" w:hAnsi="Times New Roman" w:cs="Times New Roman"/>
          <w:color w:val="202122"/>
          <w:sz w:val="28"/>
          <w:szCs w:val="28"/>
          <w:shd w:val="clear" w:color="auto" w:fill="FFFFFF"/>
        </w:rPr>
      </w:pPr>
      <w:r w:rsidRPr="003871EE">
        <w:rPr>
          <w:rFonts w:ascii="Times New Roman" w:hAnsi="Times New Roman" w:cs="Times New Roman"/>
          <w:sz w:val="28"/>
          <w:szCs w:val="28"/>
        </w:rPr>
        <w:t>лише за один тиждень близько 900 млн. жителів планети (38 держав з населенням в півтора мільярди осіб</w:t>
      </w:r>
      <w:r w:rsidR="003871EE">
        <w:rPr>
          <w:rFonts w:ascii="Times New Roman" w:hAnsi="Times New Roman" w:cs="Times New Roman"/>
          <w:sz w:val="28"/>
          <w:szCs w:val="28"/>
          <w:lang w:val="uk-UA"/>
        </w:rPr>
        <w:t xml:space="preserve"> - </w:t>
      </w:r>
      <w:r w:rsidRPr="003871EE">
        <w:rPr>
          <w:rFonts w:ascii="Times New Roman" w:hAnsi="Times New Roman" w:cs="Times New Roman"/>
          <w:sz w:val="28"/>
          <w:szCs w:val="28"/>
        </w:rPr>
        <w:t xml:space="preserve"> ¾ усього населення світу того </w:t>
      </w:r>
      <w:r w:rsidR="00234904" w:rsidRPr="003871EE">
        <w:rPr>
          <w:rFonts w:ascii="Times New Roman" w:hAnsi="Times New Roman" w:cs="Times New Roman"/>
          <w:sz w:val="28"/>
          <w:szCs w:val="28"/>
        </w:rPr>
        <w:t>часу) перебували у стані війни</w:t>
      </w:r>
      <w:r w:rsidR="00234904" w:rsidRPr="003871EE">
        <w:rPr>
          <w:rFonts w:ascii="Times New Roman" w:hAnsi="Times New Roman" w:cs="Times New Roman"/>
          <w:sz w:val="28"/>
          <w:szCs w:val="28"/>
          <w:lang w:val="uk-UA"/>
        </w:rPr>
        <w:t>;</w:t>
      </w:r>
    </w:p>
    <w:p w14:paraId="10A21797" w14:textId="77777777" w:rsidR="00234904" w:rsidRPr="003871EE" w:rsidRDefault="009A213F" w:rsidP="003871EE">
      <w:pPr>
        <w:pStyle w:val="a7"/>
        <w:numPr>
          <w:ilvl w:val="0"/>
          <w:numId w:val="3"/>
        </w:numPr>
        <w:spacing w:after="0" w:line="360" w:lineRule="auto"/>
        <w:rPr>
          <w:rFonts w:ascii="Times New Roman" w:hAnsi="Times New Roman" w:cs="Times New Roman"/>
          <w:color w:val="202122"/>
          <w:sz w:val="28"/>
          <w:szCs w:val="28"/>
          <w:shd w:val="clear" w:color="auto" w:fill="FFFFFF"/>
        </w:rPr>
      </w:pPr>
      <w:r w:rsidRPr="003871EE">
        <w:rPr>
          <w:rFonts w:ascii="Times New Roman" w:hAnsi="Times New Roman" w:cs="Times New Roman"/>
          <w:sz w:val="28"/>
          <w:szCs w:val="28"/>
        </w:rPr>
        <w:t xml:space="preserve">За 4 роки, 3 міс. і 10 днів, які тривала війна, було мобілізовано 73,5 млн. </w:t>
      </w:r>
      <w:r w:rsidR="003871EE">
        <w:rPr>
          <w:rFonts w:ascii="Times New Roman" w:hAnsi="Times New Roman" w:cs="Times New Roman"/>
          <w:sz w:val="28"/>
          <w:szCs w:val="28"/>
          <w:lang w:val="uk-UA"/>
        </w:rPr>
        <w:t>о</w:t>
      </w:r>
      <w:r w:rsidRPr="003871EE">
        <w:rPr>
          <w:rFonts w:ascii="Times New Roman" w:hAnsi="Times New Roman" w:cs="Times New Roman"/>
          <w:sz w:val="28"/>
          <w:szCs w:val="28"/>
        </w:rPr>
        <w:t>сіб</w:t>
      </w:r>
      <w:r w:rsidR="00234904" w:rsidRPr="003871EE">
        <w:rPr>
          <w:rFonts w:ascii="Times New Roman" w:hAnsi="Times New Roman" w:cs="Times New Roman"/>
          <w:sz w:val="28"/>
          <w:szCs w:val="28"/>
          <w:lang w:val="uk-UA"/>
        </w:rPr>
        <w:t>;</w:t>
      </w:r>
    </w:p>
    <w:p w14:paraId="356FA91D" w14:textId="77777777" w:rsidR="00234904" w:rsidRPr="00271308" w:rsidRDefault="009A213F" w:rsidP="003871EE">
      <w:pPr>
        <w:pStyle w:val="a7"/>
        <w:numPr>
          <w:ilvl w:val="0"/>
          <w:numId w:val="3"/>
        </w:numPr>
        <w:spacing w:after="0" w:line="360" w:lineRule="auto"/>
        <w:rPr>
          <w:rFonts w:ascii="Times New Roman" w:hAnsi="Times New Roman" w:cs="Times New Roman"/>
          <w:sz w:val="28"/>
          <w:szCs w:val="28"/>
          <w:shd w:val="clear" w:color="auto" w:fill="FFFFFF"/>
        </w:rPr>
      </w:pPr>
      <w:r w:rsidRPr="00271308">
        <w:rPr>
          <w:rFonts w:ascii="Times New Roman" w:hAnsi="Times New Roman" w:cs="Times New Roman"/>
          <w:sz w:val="28"/>
          <w:szCs w:val="28"/>
        </w:rPr>
        <w:t xml:space="preserve"> </w:t>
      </w:r>
      <w:r w:rsidR="003871EE" w:rsidRPr="00271308">
        <w:rPr>
          <w:rFonts w:ascii="Times New Roman" w:hAnsi="Times New Roman" w:cs="Times New Roman"/>
          <w:sz w:val="28"/>
          <w:szCs w:val="28"/>
          <w:lang w:val="uk-UA"/>
        </w:rPr>
        <w:t>п</w:t>
      </w:r>
      <w:r w:rsidR="00234904" w:rsidRPr="00271308">
        <w:rPr>
          <w:rFonts w:ascii="Times New Roman" w:hAnsi="Times New Roman" w:cs="Times New Roman"/>
          <w:sz w:val="28"/>
          <w:szCs w:val="28"/>
          <w:lang w:val="uk-UA"/>
        </w:rPr>
        <w:t xml:space="preserve">ід час неї було </w:t>
      </w:r>
      <w:r w:rsidRPr="00271308">
        <w:rPr>
          <w:rFonts w:ascii="Times New Roman" w:hAnsi="Times New Roman" w:cs="Times New Roman"/>
          <w:sz w:val="28"/>
          <w:szCs w:val="28"/>
        </w:rPr>
        <w:t xml:space="preserve"> вбито 10 млн. осіб (стільки, скільки загинуло в усіх європейських війнах за тисячу років до початку війни 1914–1918 рр.) і поранено близько 20 млн.</w:t>
      </w:r>
    </w:p>
    <w:p w14:paraId="17B78C4A" w14:textId="77777777" w:rsidR="00234904" w:rsidRDefault="003871EE" w:rsidP="00271308">
      <w:pPr>
        <w:pStyle w:val="a7"/>
        <w:numPr>
          <w:ilvl w:val="0"/>
          <w:numId w:val="3"/>
        </w:numPr>
        <w:spacing w:after="0" w:line="360" w:lineRule="auto"/>
        <w:rPr>
          <w:rFonts w:ascii="Times New Roman" w:hAnsi="Times New Roman" w:cs="Times New Roman"/>
          <w:sz w:val="28"/>
          <w:szCs w:val="28"/>
          <w:shd w:val="clear" w:color="auto" w:fill="FFFFFF"/>
          <w:lang w:val="uk-UA"/>
        </w:rPr>
      </w:pPr>
      <w:r w:rsidRPr="00271308">
        <w:rPr>
          <w:rFonts w:ascii="Times New Roman" w:hAnsi="Times New Roman" w:cs="Times New Roman"/>
          <w:sz w:val="28"/>
          <w:szCs w:val="28"/>
          <w:shd w:val="clear" w:color="auto" w:fill="FFFFFF"/>
          <w:lang w:val="uk-UA"/>
        </w:rPr>
        <w:t>в</w:t>
      </w:r>
      <w:r w:rsidR="00234904" w:rsidRPr="00271308">
        <w:rPr>
          <w:rFonts w:ascii="Times New Roman" w:hAnsi="Times New Roman" w:cs="Times New Roman"/>
          <w:sz w:val="28"/>
          <w:szCs w:val="28"/>
          <w:shd w:val="clear" w:color="auto" w:fill="FFFFFF"/>
          <w:lang w:val="uk-UA"/>
        </w:rPr>
        <w:t xml:space="preserve">ійна показала, що людські життя, воля, </w:t>
      </w:r>
      <w:r w:rsidRPr="00271308">
        <w:rPr>
          <w:rFonts w:ascii="Times New Roman" w:hAnsi="Times New Roman" w:cs="Times New Roman"/>
          <w:sz w:val="28"/>
          <w:szCs w:val="28"/>
          <w:shd w:val="clear" w:color="auto" w:fill="FFFFFF"/>
          <w:lang w:val="uk-UA"/>
        </w:rPr>
        <w:t>особисті бажання і потреби нічого не варті перед інтересами держав – світових лідерів.</w:t>
      </w:r>
    </w:p>
    <w:p w14:paraId="778DA2AF" w14:textId="77777777" w:rsidR="00933484" w:rsidRDefault="00933484" w:rsidP="00933484">
      <w:pPr>
        <w:spacing w:after="0" w:line="360" w:lineRule="auto"/>
        <w:rPr>
          <w:rFonts w:ascii="Times New Roman" w:hAnsi="Times New Roman" w:cs="Times New Roman"/>
          <w:sz w:val="28"/>
          <w:szCs w:val="28"/>
          <w:shd w:val="clear" w:color="auto" w:fill="FFFFFF"/>
          <w:lang w:val="uk-UA"/>
        </w:rPr>
      </w:pPr>
    </w:p>
    <w:p w14:paraId="0FA70F6F" w14:textId="77777777" w:rsidR="00C034F7" w:rsidRPr="00C034F7" w:rsidRDefault="00C034F7" w:rsidP="00C034F7">
      <w:pPr>
        <w:spacing w:line="360" w:lineRule="auto"/>
        <w:ind w:firstLine="709"/>
        <w:jc w:val="both"/>
        <w:rPr>
          <w:rFonts w:ascii="Times New Roman" w:hAnsi="Times New Roman" w:cs="Times New Roman"/>
          <w:b/>
          <w:sz w:val="28"/>
          <w:szCs w:val="28"/>
          <w:shd w:val="clear" w:color="auto" w:fill="FFFFFF"/>
          <w:lang w:val="uk-UA"/>
        </w:rPr>
      </w:pPr>
      <w:r w:rsidRPr="00C034F7">
        <w:rPr>
          <w:rFonts w:ascii="Times New Roman" w:hAnsi="Times New Roman" w:cs="Times New Roman"/>
          <w:b/>
          <w:sz w:val="28"/>
          <w:szCs w:val="28"/>
          <w:shd w:val="clear" w:color="auto" w:fill="FFFFFF"/>
          <w:lang w:val="uk-UA"/>
        </w:rPr>
        <w:t>Слайд 3</w:t>
      </w:r>
    </w:p>
    <w:p w14:paraId="1707D28B" w14:textId="77777777" w:rsidR="00C034F7" w:rsidRPr="00C034F7" w:rsidRDefault="00933484" w:rsidP="00C034F7">
      <w:pPr>
        <w:spacing w:line="360" w:lineRule="auto"/>
        <w:ind w:firstLine="709"/>
        <w:jc w:val="both"/>
        <w:rPr>
          <w:rFonts w:ascii="Times New Roman" w:hAnsi="Times New Roman" w:cs="Times New Roman"/>
          <w:i/>
          <w:sz w:val="28"/>
          <w:szCs w:val="28"/>
          <w:shd w:val="clear" w:color="auto" w:fill="FFFFFF"/>
          <w:lang w:val="uk-UA"/>
        </w:rPr>
      </w:pPr>
      <w:r w:rsidRPr="00C034F7">
        <w:rPr>
          <w:rFonts w:ascii="Times New Roman" w:hAnsi="Times New Roman" w:cs="Times New Roman"/>
          <w:i/>
          <w:sz w:val="28"/>
          <w:szCs w:val="28"/>
          <w:shd w:val="clear" w:color="auto" w:fill="FFFFFF"/>
          <w:lang w:val="uk-UA"/>
        </w:rPr>
        <w:t>На с</w:t>
      </w:r>
      <w:r w:rsidR="00C034F7" w:rsidRPr="00C034F7">
        <w:rPr>
          <w:rFonts w:ascii="Times New Roman" w:hAnsi="Times New Roman" w:cs="Times New Roman"/>
          <w:i/>
          <w:sz w:val="28"/>
          <w:szCs w:val="28"/>
          <w:shd w:val="clear" w:color="auto" w:fill="FFFFFF"/>
          <w:lang w:val="uk-UA"/>
        </w:rPr>
        <w:t>атиричній</w:t>
      </w:r>
      <w:r w:rsidRPr="00C034F7">
        <w:rPr>
          <w:rFonts w:ascii="Times New Roman" w:hAnsi="Times New Roman" w:cs="Times New Roman"/>
          <w:i/>
          <w:sz w:val="28"/>
          <w:szCs w:val="28"/>
          <w:shd w:val="clear" w:color="auto" w:fill="FFFFFF"/>
          <w:lang w:val="uk-UA"/>
        </w:rPr>
        <w:t xml:space="preserve"> карт</w:t>
      </w:r>
      <w:r w:rsidR="00C034F7" w:rsidRPr="00C034F7">
        <w:rPr>
          <w:rFonts w:ascii="Times New Roman" w:hAnsi="Times New Roman" w:cs="Times New Roman"/>
          <w:i/>
          <w:sz w:val="28"/>
          <w:szCs w:val="28"/>
          <w:shd w:val="clear" w:color="auto" w:fill="FFFFFF"/>
          <w:lang w:val="uk-UA"/>
        </w:rPr>
        <w:t>і</w:t>
      </w:r>
      <w:r w:rsidRPr="00C034F7">
        <w:rPr>
          <w:rFonts w:ascii="Times New Roman" w:hAnsi="Times New Roman" w:cs="Times New Roman"/>
          <w:i/>
          <w:sz w:val="28"/>
          <w:szCs w:val="28"/>
          <w:shd w:val="clear" w:color="auto" w:fill="FFFFFF"/>
          <w:lang w:val="uk-UA"/>
        </w:rPr>
        <w:t xml:space="preserve"> Європи 1914 р. німецького ілюстратора Вальтера </w:t>
      </w:r>
      <w:proofErr w:type="spellStart"/>
      <w:r w:rsidRPr="00C034F7">
        <w:rPr>
          <w:rFonts w:ascii="Times New Roman" w:hAnsi="Times New Roman" w:cs="Times New Roman"/>
          <w:i/>
          <w:sz w:val="28"/>
          <w:szCs w:val="28"/>
          <w:shd w:val="clear" w:color="auto" w:fill="FFFFFF"/>
          <w:lang w:val="uk-UA"/>
        </w:rPr>
        <w:t>Тріра</w:t>
      </w:r>
      <w:proofErr w:type="spellEnd"/>
      <w:r w:rsidRPr="00C034F7">
        <w:rPr>
          <w:rFonts w:ascii="Times New Roman" w:hAnsi="Times New Roman" w:cs="Times New Roman"/>
          <w:i/>
          <w:sz w:val="28"/>
          <w:szCs w:val="28"/>
          <w:shd w:val="clear" w:color="auto" w:fill="FFFFFF"/>
          <w:lang w:val="uk-UA"/>
        </w:rPr>
        <w:t xml:space="preserve"> (1890-1951) країни-учасниці війни набувають антропоморфного вигляду, на відміну від їх </w:t>
      </w:r>
      <w:proofErr w:type="spellStart"/>
      <w:r w:rsidRPr="00C034F7">
        <w:rPr>
          <w:rFonts w:ascii="Times New Roman" w:hAnsi="Times New Roman" w:cs="Times New Roman"/>
          <w:i/>
          <w:sz w:val="28"/>
          <w:szCs w:val="28"/>
          <w:shd w:val="clear" w:color="auto" w:fill="FFFFFF"/>
          <w:lang w:val="uk-UA"/>
        </w:rPr>
        <w:t>дегуман</w:t>
      </w:r>
      <w:r w:rsidR="00C034F7" w:rsidRPr="00C034F7">
        <w:rPr>
          <w:rFonts w:ascii="Times New Roman" w:hAnsi="Times New Roman" w:cs="Times New Roman"/>
          <w:i/>
          <w:sz w:val="28"/>
          <w:szCs w:val="28"/>
          <w:shd w:val="clear" w:color="auto" w:fill="FFFFFF"/>
          <w:lang w:val="uk-UA"/>
        </w:rPr>
        <w:t>і</w:t>
      </w:r>
      <w:r w:rsidRPr="00C034F7">
        <w:rPr>
          <w:rFonts w:ascii="Times New Roman" w:hAnsi="Times New Roman" w:cs="Times New Roman"/>
          <w:i/>
          <w:sz w:val="28"/>
          <w:szCs w:val="28"/>
          <w:shd w:val="clear" w:color="auto" w:fill="FFFFFF"/>
          <w:lang w:val="uk-UA"/>
        </w:rPr>
        <w:t>зованого</w:t>
      </w:r>
      <w:proofErr w:type="spellEnd"/>
      <w:r w:rsidRPr="00C034F7">
        <w:rPr>
          <w:rFonts w:ascii="Times New Roman" w:hAnsi="Times New Roman" w:cs="Times New Roman"/>
          <w:i/>
          <w:sz w:val="28"/>
          <w:szCs w:val="28"/>
          <w:shd w:val="clear" w:color="auto" w:fill="FFFFFF"/>
          <w:lang w:val="uk-UA"/>
        </w:rPr>
        <w:t xml:space="preserve"> нас</w:t>
      </w:r>
      <w:r w:rsidR="00C034F7">
        <w:rPr>
          <w:rFonts w:ascii="Times New Roman" w:hAnsi="Times New Roman" w:cs="Times New Roman"/>
          <w:i/>
          <w:sz w:val="28"/>
          <w:szCs w:val="28"/>
          <w:shd w:val="clear" w:color="auto" w:fill="FFFFFF"/>
          <w:lang w:val="uk-UA"/>
        </w:rPr>
        <w:t>е</w:t>
      </w:r>
      <w:r w:rsidRPr="00C034F7">
        <w:rPr>
          <w:rFonts w:ascii="Times New Roman" w:hAnsi="Times New Roman" w:cs="Times New Roman"/>
          <w:i/>
          <w:sz w:val="28"/>
          <w:szCs w:val="28"/>
          <w:shd w:val="clear" w:color="auto" w:fill="FFFFFF"/>
          <w:lang w:val="uk-UA"/>
        </w:rPr>
        <w:t xml:space="preserve">лення, що перетворилось </w:t>
      </w:r>
      <w:r w:rsidR="00C034F7">
        <w:rPr>
          <w:rFonts w:ascii="Times New Roman" w:hAnsi="Times New Roman" w:cs="Times New Roman"/>
          <w:i/>
          <w:sz w:val="28"/>
          <w:szCs w:val="28"/>
          <w:shd w:val="clear" w:color="auto" w:fill="FFFFFF"/>
          <w:lang w:val="uk-UA"/>
        </w:rPr>
        <w:t xml:space="preserve">на </w:t>
      </w:r>
      <w:r w:rsidR="00C034F7" w:rsidRPr="00C034F7">
        <w:rPr>
          <w:rFonts w:ascii="Times New Roman" w:hAnsi="Times New Roman" w:cs="Times New Roman"/>
          <w:i/>
          <w:sz w:val="28"/>
          <w:szCs w:val="28"/>
          <w:shd w:val="clear" w:color="auto" w:fill="FFFFFF"/>
          <w:lang w:val="uk-UA"/>
        </w:rPr>
        <w:t>ресурс</w:t>
      </w:r>
      <w:r w:rsidR="00C034F7">
        <w:rPr>
          <w:rFonts w:ascii="Times New Roman" w:hAnsi="Times New Roman" w:cs="Times New Roman"/>
          <w:i/>
          <w:sz w:val="28"/>
          <w:szCs w:val="28"/>
          <w:shd w:val="clear" w:color="auto" w:fill="FFFFFF"/>
          <w:lang w:val="uk-UA"/>
        </w:rPr>
        <w:t xml:space="preserve"> </w:t>
      </w:r>
      <w:r w:rsidR="00C034F7" w:rsidRPr="00C034F7">
        <w:rPr>
          <w:rFonts w:ascii="Times New Roman" w:hAnsi="Times New Roman" w:cs="Times New Roman"/>
          <w:i/>
          <w:sz w:val="28"/>
          <w:szCs w:val="28"/>
          <w:shd w:val="clear" w:color="auto" w:fill="FFFFFF"/>
          <w:lang w:val="uk-UA"/>
        </w:rPr>
        <w:t xml:space="preserve"> для ведення війни. У 1936 році </w:t>
      </w:r>
      <w:proofErr w:type="spellStart"/>
      <w:r w:rsidR="00C034F7" w:rsidRPr="00C034F7">
        <w:rPr>
          <w:rFonts w:ascii="Times New Roman" w:hAnsi="Times New Roman" w:cs="Times New Roman"/>
          <w:i/>
          <w:sz w:val="28"/>
          <w:szCs w:val="28"/>
          <w:shd w:val="clear" w:color="auto" w:fill="FFFFFF"/>
          <w:lang w:val="uk-UA"/>
        </w:rPr>
        <w:t>Трір</w:t>
      </w:r>
      <w:proofErr w:type="spellEnd"/>
      <w:r w:rsidR="00C034F7" w:rsidRPr="00C034F7">
        <w:rPr>
          <w:rFonts w:ascii="Times New Roman" w:hAnsi="Times New Roman" w:cs="Times New Roman"/>
          <w:i/>
          <w:sz w:val="28"/>
          <w:szCs w:val="28"/>
          <w:shd w:val="clear" w:color="auto" w:fill="FFFFFF"/>
          <w:lang w:val="uk-UA"/>
        </w:rPr>
        <w:t xml:space="preserve"> сам був змушений тікати з Німеччини через своє єврейське походження та свою роботу в сатиричних журналах. Під час Другої світової війни працював у Лондоні в британському «Міністерстві інформації» та створював антинацистські карикатури </w:t>
      </w:r>
    </w:p>
    <w:p w14:paraId="2224E156" w14:textId="77777777" w:rsidR="00E15014" w:rsidRDefault="00E15014" w:rsidP="00093C10">
      <w:pPr>
        <w:jc w:val="both"/>
        <w:rPr>
          <w:rFonts w:ascii="Times New Roman" w:hAnsi="Times New Roman" w:cs="Times New Roman"/>
          <w:sz w:val="28"/>
          <w:szCs w:val="28"/>
          <w:lang w:val="uk-UA"/>
        </w:rPr>
      </w:pPr>
    </w:p>
    <w:p w14:paraId="7BE5549D" w14:textId="77777777" w:rsidR="00E15014" w:rsidRPr="00E15014" w:rsidRDefault="00E15014" w:rsidP="00726F12">
      <w:pPr>
        <w:spacing w:after="0" w:line="360" w:lineRule="auto"/>
        <w:ind w:firstLine="709"/>
        <w:jc w:val="both"/>
        <w:rPr>
          <w:rFonts w:ascii="Times New Roman" w:hAnsi="Times New Roman" w:cs="Times New Roman"/>
          <w:b/>
          <w:sz w:val="28"/>
          <w:szCs w:val="28"/>
          <w:lang w:val="uk-UA"/>
        </w:rPr>
      </w:pPr>
      <w:r w:rsidRPr="00E15014">
        <w:rPr>
          <w:rFonts w:ascii="Times New Roman" w:hAnsi="Times New Roman" w:cs="Times New Roman"/>
          <w:b/>
          <w:sz w:val="28"/>
          <w:szCs w:val="28"/>
          <w:lang w:val="uk-UA"/>
        </w:rPr>
        <w:lastRenderedPageBreak/>
        <w:t>Слайд 4</w:t>
      </w:r>
    </w:p>
    <w:p w14:paraId="27EC09F7" w14:textId="77777777" w:rsidR="00093C10" w:rsidRPr="00E15014" w:rsidRDefault="00093C10" w:rsidP="00726F12">
      <w:pPr>
        <w:spacing w:after="0" w:line="360" w:lineRule="auto"/>
        <w:ind w:firstLine="709"/>
        <w:jc w:val="both"/>
        <w:rPr>
          <w:sz w:val="28"/>
          <w:szCs w:val="28"/>
          <w:lang w:val="uk-UA"/>
        </w:rPr>
      </w:pPr>
      <w:r w:rsidRPr="00093C10">
        <w:rPr>
          <w:rFonts w:ascii="Times New Roman" w:hAnsi="Times New Roman" w:cs="Times New Roman"/>
          <w:sz w:val="28"/>
          <w:szCs w:val="28"/>
          <w:lang w:val="uk-UA"/>
        </w:rPr>
        <w:t>“Одним з найбільш драматичних досвід Великої війни став для народів, розділених політичними межами імперій, які вступили між собою у війну”</w:t>
      </w:r>
      <w:r>
        <w:rPr>
          <w:rFonts w:ascii="Times New Roman" w:hAnsi="Times New Roman" w:cs="Times New Roman"/>
          <w:sz w:val="28"/>
          <w:szCs w:val="28"/>
          <w:lang w:val="uk-UA"/>
        </w:rPr>
        <w:t xml:space="preserve"> </w:t>
      </w:r>
      <w:r w:rsidRPr="00E15014">
        <w:rPr>
          <w:rFonts w:ascii="Times New Roman" w:hAnsi="Times New Roman" w:cs="Times New Roman"/>
          <w:sz w:val="28"/>
          <w:szCs w:val="28"/>
          <w:lang w:val="uk-UA"/>
        </w:rPr>
        <w:t xml:space="preserve">Олександр </w:t>
      </w:r>
      <w:proofErr w:type="spellStart"/>
      <w:r w:rsidRPr="00E15014">
        <w:rPr>
          <w:rFonts w:ascii="Times New Roman" w:hAnsi="Times New Roman" w:cs="Times New Roman"/>
          <w:sz w:val="28"/>
          <w:szCs w:val="28"/>
          <w:lang w:val="uk-UA"/>
        </w:rPr>
        <w:t>Рєєнт</w:t>
      </w:r>
      <w:proofErr w:type="spellEnd"/>
      <w:r w:rsidRPr="00E15014">
        <w:rPr>
          <w:rFonts w:ascii="Times New Roman" w:hAnsi="Times New Roman" w:cs="Times New Roman"/>
          <w:sz w:val="28"/>
          <w:szCs w:val="28"/>
          <w:lang w:val="uk-UA"/>
        </w:rPr>
        <w:t xml:space="preserve"> “Україна в Першій світовій війні: сучасні науково-методологічні аспекти»</w:t>
      </w:r>
      <w:r w:rsidR="00210B94">
        <w:rPr>
          <w:rFonts w:ascii="Times New Roman" w:hAnsi="Times New Roman" w:cs="Times New Roman"/>
          <w:sz w:val="28"/>
          <w:szCs w:val="28"/>
          <w:lang w:val="uk-UA"/>
        </w:rPr>
        <w:t>.</w:t>
      </w:r>
      <w:r w:rsidRPr="00E15014">
        <w:rPr>
          <w:sz w:val="28"/>
          <w:szCs w:val="28"/>
          <w:lang w:val="uk-UA"/>
        </w:rPr>
        <w:t xml:space="preserve"> </w:t>
      </w:r>
    </w:p>
    <w:p w14:paraId="2547172F" w14:textId="77777777" w:rsidR="00E15014" w:rsidRDefault="00E15014" w:rsidP="00726F12">
      <w:pPr>
        <w:spacing w:after="0" w:line="360" w:lineRule="auto"/>
        <w:ind w:firstLine="709"/>
        <w:jc w:val="both"/>
        <w:rPr>
          <w:rFonts w:ascii="Times New Roman" w:hAnsi="Times New Roman" w:cs="Times New Roman"/>
          <w:sz w:val="28"/>
          <w:szCs w:val="28"/>
          <w:lang w:val="ru-RU"/>
        </w:rPr>
      </w:pPr>
      <w:r w:rsidRPr="00E15014">
        <w:rPr>
          <w:rFonts w:ascii="Times New Roman" w:hAnsi="Times New Roman" w:cs="Times New Roman"/>
          <w:sz w:val="28"/>
          <w:szCs w:val="28"/>
          <w:lang w:val="uk-UA"/>
        </w:rPr>
        <w:t>“</w:t>
      </w:r>
      <w:r w:rsidRPr="00E15014">
        <w:rPr>
          <w:rFonts w:ascii="Times New Roman" w:hAnsi="Times New Roman" w:cs="Times New Roman"/>
          <w:sz w:val="28"/>
          <w:szCs w:val="28"/>
        </w:rPr>
        <w:t>Зокрема, на східноєвропейському театрі воєнних дій на долі українського та польського народів випало мало не найтяжче випробування – бути учасником війни, знаходячись в епіцентрі, на стороні обох воюючих між собою блоків держав</w:t>
      </w:r>
      <w:r w:rsidRPr="00E15014">
        <w:rPr>
          <w:rFonts w:ascii="Times New Roman" w:hAnsi="Times New Roman" w:cs="Times New Roman"/>
          <w:sz w:val="28"/>
          <w:szCs w:val="28"/>
          <w:lang w:val="uk-UA"/>
        </w:rPr>
        <w:t>”</w:t>
      </w:r>
      <w:r w:rsidR="00210B94">
        <w:rPr>
          <w:rFonts w:ascii="Times New Roman" w:hAnsi="Times New Roman" w:cs="Times New Roman"/>
          <w:sz w:val="28"/>
          <w:szCs w:val="28"/>
          <w:lang w:val="uk-UA"/>
        </w:rPr>
        <w:t>.</w:t>
      </w:r>
      <w:r w:rsidRPr="00E15014">
        <w:rPr>
          <w:rFonts w:ascii="Times New Roman" w:hAnsi="Times New Roman" w:cs="Times New Roman"/>
          <w:sz w:val="28"/>
          <w:szCs w:val="28"/>
          <w:lang w:val="ru-RU"/>
        </w:rPr>
        <w:t xml:space="preserve"> </w:t>
      </w:r>
    </w:p>
    <w:p w14:paraId="3351205F" w14:textId="77777777" w:rsidR="00726F12" w:rsidRDefault="00726F12" w:rsidP="00726F12">
      <w:pPr>
        <w:spacing w:after="0" w:line="360" w:lineRule="auto"/>
        <w:ind w:firstLine="709"/>
        <w:jc w:val="both"/>
        <w:rPr>
          <w:rFonts w:ascii="Times New Roman" w:hAnsi="Times New Roman" w:cs="Times New Roman"/>
          <w:sz w:val="28"/>
          <w:szCs w:val="28"/>
          <w:lang w:val="ru-RU"/>
        </w:rPr>
      </w:pPr>
    </w:p>
    <w:p w14:paraId="4A539C20" w14:textId="77777777" w:rsidR="00726F12" w:rsidRPr="00794865" w:rsidRDefault="00726F12" w:rsidP="00726F12">
      <w:pPr>
        <w:spacing w:after="0" w:line="360" w:lineRule="auto"/>
        <w:ind w:firstLine="709"/>
        <w:jc w:val="both"/>
        <w:rPr>
          <w:rFonts w:ascii="Times New Roman" w:hAnsi="Times New Roman" w:cs="Times New Roman"/>
          <w:b/>
          <w:sz w:val="28"/>
          <w:szCs w:val="28"/>
          <w:lang w:val="ru-RU"/>
        </w:rPr>
      </w:pPr>
      <w:r w:rsidRPr="00794865">
        <w:rPr>
          <w:rFonts w:ascii="Times New Roman" w:hAnsi="Times New Roman" w:cs="Times New Roman"/>
          <w:b/>
          <w:sz w:val="28"/>
          <w:szCs w:val="28"/>
          <w:lang w:val="ru-RU"/>
        </w:rPr>
        <w:t xml:space="preserve">Слайд 5 </w:t>
      </w:r>
    </w:p>
    <w:p w14:paraId="049959A3" w14:textId="77777777" w:rsidR="00726F12" w:rsidRPr="00794865" w:rsidRDefault="00726F12" w:rsidP="00726F12">
      <w:pPr>
        <w:spacing w:after="0" w:line="360" w:lineRule="auto"/>
        <w:ind w:firstLine="709"/>
        <w:jc w:val="both"/>
        <w:rPr>
          <w:rFonts w:ascii="Times New Roman" w:hAnsi="Times New Roman" w:cs="Times New Roman"/>
          <w:b/>
          <w:sz w:val="28"/>
          <w:szCs w:val="28"/>
          <w:lang w:val="uk-UA"/>
        </w:rPr>
      </w:pPr>
      <w:r w:rsidRPr="00794865">
        <w:rPr>
          <w:rFonts w:ascii="Times New Roman" w:hAnsi="Times New Roman" w:cs="Times New Roman"/>
          <w:b/>
          <w:sz w:val="28"/>
          <w:szCs w:val="28"/>
          <w:lang w:val="uk-UA"/>
        </w:rPr>
        <w:t>Російська імперія розраховувала на значні територіальні надбання в ході війни</w:t>
      </w:r>
      <w:r w:rsidR="00C3664D" w:rsidRPr="00794865">
        <w:rPr>
          <w:rFonts w:ascii="Times New Roman" w:hAnsi="Times New Roman" w:cs="Times New Roman"/>
          <w:b/>
          <w:sz w:val="28"/>
          <w:szCs w:val="28"/>
          <w:lang w:val="uk-UA"/>
        </w:rPr>
        <w:t xml:space="preserve">. </w:t>
      </w:r>
      <w:r w:rsidRPr="00794865">
        <w:rPr>
          <w:rFonts w:ascii="Times New Roman" w:hAnsi="Times New Roman" w:cs="Times New Roman"/>
          <w:b/>
          <w:sz w:val="28"/>
          <w:szCs w:val="28"/>
          <w:lang w:val="uk-UA"/>
        </w:rPr>
        <w:t>Першою на черзі стала Східна Галичина</w:t>
      </w:r>
    </w:p>
    <w:p w14:paraId="0A1065CF" w14:textId="77777777" w:rsidR="00726F12" w:rsidRPr="00726F12" w:rsidRDefault="00C3664D" w:rsidP="00726F12">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Микола ІІ видав відповідне звернення, в якому заявив про початок Другої вітчизняної війни, зокрема про те, що «..</w:t>
      </w:r>
      <w:r w:rsidR="00726F12" w:rsidRPr="00726F12">
        <w:rPr>
          <w:rFonts w:ascii="Times New Roman" w:hAnsi="Times New Roman" w:cs="Times New Roman"/>
          <w:sz w:val="28"/>
          <w:szCs w:val="28"/>
          <w:lang w:val="uk-UA"/>
        </w:rPr>
        <w:t>Я тут урочисто заявляю, що не заключу миру доти, доки останній ворожий воїн не піде з землі Нашої</w:t>
      </w:r>
      <w:r>
        <w:rPr>
          <w:rFonts w:ascii="Times New Roman" w:hAnsi="Times New Roman" w:cs="Times New Roman"/>
          <w:sz w:val="28"/>
          <w:szCs w:val="28"/>
          <w:lang w:val="uk-UA"/>
        </w:rPr>
        <w:t>…»</w:t>
      </w:r>
      <w:r w:rsidR="00726F12" w:rsidRPr="00726F1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сама </w:t>
      </w:r>
      <w:r w:rsidRPr="00C3664D">
        <w:rPr>
          <w:rFonts w:ascii="Times New Roman" w:hAnsi="Times New Roman" w:cs="Times New Roman"/>
          <w:sz w:val="28"/>
          <w:szCs w:val="28"/>
          <w:lang w:val="uk-UA"/>
        </w:rPr>
        <w:t>вторглась на територію Східної</w:t>
      </w:r>
      <w:r w:rsidR="00CA325B">
        <w:rPr>
          <w:rFonts w:ascii="Times New Roman" w:hAnsi="Times New Roman" w:cs="Times New Roman"/>
          <w:sz w:val="28"/>
          <w:szCs w:val="28"/>
          <w:lang w:val="uk-UA"/>
        </w:rPr>
        <w:t xml:space="preserve"> </w:t>
      </w:r>
      <w:r w:rsidRPr="00C3664D">
        <w:rPr>
          <w:rFonts w:ascii="Times New Roman" w:hAnsi="Times New Roman" w:cs="Times New Roman"/>
          <w:sz w:val="28"/>
          <w:szCs w:val="28"/>
          <w:lang w:val="uk-UA"/>
        </w:rPr>
        <w:t xml:space="preserve"> Галичини у складі  Австро-Угорщини</w:t>
      </w:r>
      <w:r w:rsidR="00B91FBE">
        <w:rPr>
          <w:rFonts w:ascii="Times New Roman" w:hAnsi="Times New Roman" w:cs="Times New Roman"/>
          <w:sz w:val="28"/>
          <w:szCs w:val="28"/>
          <w:lang w:val="uk-UA"/>
        </w:rPr>
        <w:t>.</w:t>
      </w:r>
    </w:p>
    <w:p w14:paraId="321E7464" w14:textId="77777777" w:rsidR="00E15014" w:rsidRDefault="00E15014" w:rsidP="00093C10">
      <w:pPr>
        <w:jc w:val="both"/>
        <w:rPr>
          <w:rFonts w:ascii="Times New Roman" w:hAnsi="Times New Roman" w:cs="Times New Roman"/>
          <w:sz w:val="28"/>
          <w:szCs w:val="28"/>
          <w:lang w:val="ru-RU"/>
        </w:rPr>
      </w:pPr>
    </w:p>
    <w:p w14:paraId="5563F106" w14:textId="77777777" w:rsidR="00A01C1F" w:rsidRPr="00A01C1F" w:rsidRDefault="00A01C1F" w:rsidP="00093C10">
      <w:pPr>
        <w:jc w:val="both"/>
        <w:rPr>
          <w:rFonts w:ascii="Times New Roman" w:hAnsi="Times New Roman" w:cs="Times New Roman"/>
          <w:b/>
          <w:sz w:val="28"/>
          <w:szCs w:val="28"/>
          <w:lang w:val="ru-RU"/>
        </w:rPr>
      </w:pPr>
      <w:r w:rsidRPr="00A01C1F">
        <w:rPr>
          <w:rFonts w:ascii="Times New Roman" w:hAnsi="Times New Roman" w:cs="Times New Roman"/>
          <w:b/>
          <w:sz w:val="28"/>
          <w:szCs w:val="28"/>
          <w:lang w:val="ru-RU"/>
        </w:rPr>
        <w:t>Слайд 6</w:t>
      </w:r>
    </w:p>
    <w:p w14:paraId="76226511" w14:textId="77777777" w:rsidR="00A01C1F" w:rsidRDefault="00A01C1F" w:rsidP="00093C10">
      <w:pPr>
        <w:jc w:val="both"/>
        <w:rPr>
          <w:rFonts w:ascii="Times New Roman" w:hAnsi="Times New Roman" w:cs="Times New Roman"/>
          <w:sz w:val="28"/>
          <w:szCs w:val="28"/>
          <w:lang w:val="uk-UA"/>
        </w:rPr>
      </w:pPr>
      <w:r w:rsidRPr="00A01C1F">
        <w:rPr>
          <w:rFonts w:ascii="Times New Roman" w:hAnsi="Times New Roman" w:cs="Times New Roman"/>
          <w:sz w:val="28"/>
          <w:szCs w:val="28"/>
          <w:lang w:val="uk-UA"/>
        </w:rPr>
        <w:t>Українці у складах російської та австро-угорської армій</w:t>
      </w:r>
    </w:p>
    <w:tbl>
      <w:tblPr>
        <w:tblStyle w:val="a8"/>
        <w:tblW w:w="0" w:type="auto"/>
        <w:tblLook w:val="04A0" w:firstRow="1" w:lastRow="0" w:firstColumn="1" w:lastColumn="0" w:noHBand="0" w:noVBand="1"/>
      </w:tblPr>
      <w:tblGrid>
        <w:gridCol w:w="4785"/>
        <w:gridCol w:w="4786"/>
      </w:tblGrid>
      <w:tr w:rsidR="00A01C1F" w14:paraId="354E30A4" w14:textId="77777777" w:rsidTr="00A01C1F">
        <w:tc>
          <w:tcPr>
            <w:tcW w:w="4785" w:type="dxa"/>
          </w:tcPr>
          <w:p w14:paraId="208C40FA" w14:textId="77777777" w:rsidR="00A01C1F" w:rsidRPr="00A01C1F" w:rsidRDefault="00A01C1F" w:rsidP="00A01C1F">
            <w:pPr>
              <w:jc w:val="both"/>
              <w:rPr>
                <w:rFonts w:ascii="Times New Roman" w:hAnsi="Times New Roman" w:cs="Times New Roman"/>
                <w:sz w:val="28"/>
                <w:szCs w:val="28"/>
                <w:lang w:val="uk-UA"/>
              </w:rPr>
            </w:pPr>
            <w:r w:rsidRPr="00A01C1F">
              <w:rPr>
                <w:rFonts w:ascii="Times New Roman" w:hAnsi="Times New Roman" w:cs="Times New Roman"/>
                <w:b/>
                <w:bCs/>
                <w:sz w:val="28"/>
                <w:szCs w:val="28"/>
                <w:lang w:val="uk-UA"/>
              </w:rPr>
              <w:t>Російська армія:</w:t>
            </w:r>
          </w:p>
          <w:p w14:paraId="3FA57DC7" w14:textId="77777777" w:rsidR="00A01C1F" w:rsidRPr="00A01C1F" w:rsidRDefault="00A01C1F" w:rsidP="00A01C1F">
            <w:pPr>
              <w:jc w:val="both"/>
              <w:rPr>
                <w:rFonts w:ascii="Times New Roman" w:hAnsi="Times New Roman" w:cs="Times New Roman"/>
                <w:sz w:val="28"/>
                <w:szCs w:val="28"/>
                <w:lang w:val="uk-UA"/>
              </w:rPr>
            </w:pPr>
            <w:r w:rsidRPr="00A01C1F">
              <w:rPr>
                <w:rFonts w:ascii="Times New Roman" w:hAnsi="Times New Roman" w:cs="Times New Roman"/>
                <w:b/>
                <w:bCs/>
                <w:sz w:val="28"/>
                <w:szCs w:val="28"/>
              </w:rPr>
              <w:t>3,5 млн. українців (</w:t>
            </w:r>
            <w:r w:rsidRPr="00A01C1F">
              <w:rPr>
                <w:rFonts w:ascii="Times New Roman" w:hAnsi="Times New Roman" w:cs="Times New Roman"/>
                <w:b/>
                <w:bCs/>
                <w:sz w:val="28"/>
                <w:szCs w:val="28"/>
                <w:lang w:val="uk-UA"/>
              </w:rPr>
              <w:t xml:space="preserve"> </w:t>
            </w:r>
            <w:r>
              <w:rPr>
                <w:rFonts w:ascii="Times New Roman" w:hAnsi="Times New Roman" w:cs="Times New Roman"/>
                <w:b/>
                <w:bCs/>
                <w:sz w:val="28"/>
                <w:szCs w:val="28"/>
                <w:lang w:val="uk-UA"/>
              </w:rPr>
              <w:t>за іншими даними -</w:t>
            </w:r>
            <w:r w:rsidRPr="00A01C1F">
              <w:rPr>
                <w:rFonts w:ascii="Times New Roman" w:hAnsi="Times New Roman" w:cs="Times New Roman"/>
                <w:b/>
                <w:bCs/>
                <w:sz w:val="28"/>
                <w:szCs w:val="28"/>
                <w:lang w:val="uk-UA"/>
              </w:rPr>
              <w:t xml:space="preserve"> </w:t>
            </w:r>
            <w:r w:rsidRPr="00A01C1F">
              <w:rPr>
                <w:rFonts w:ascii="Times New Roman" w:hAnsi="Times New Roman" w:cs="Times New Roman"/>
                <w:b/>
                <w:bCs/>
                <w:sz w:val="28"/>
                <w:szCs w:val="28"/>
              </w:rPr>
              <w:t>4,5 млн. із загальної чисельності 15,5 млн.)</w:t>
            </w:r>
            <w:r w:rsidRPr="00A01C1F">
              <w:rPr>
                <w:rFonts w:ascii="Times New Roman" w:hAnsi="Times New Roman" w:cs="Times New Roman"/>
                <w:b/>
                <w:bCs/>
                <w:sz w:val="28"/>
                <w:szCs w:val="28"/>
                <w:lang w:val="uk-UA"/>
              </w:rPr>
              <w:t xml:space="preserve"> </w:t>
            </w:r>
          </w:p>
          <w:p w14:paraId="4AD715A8" w14:textId="77777777" w:rsidR="00A01C1F" w:rsidRP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b/>
                <w:bCs/>
                <w:sz w:val="28"/>
                <w:szCs w:val="28"/>
                <w:lang w:val="uk-UA"/>
              </w:rPr>
              <w:t>Південно-Західний фронт із штабом у Києві</w:t>
            </w:r>
          </w:p>
          <w:p w14:paraId="3866AA1E" w14:textId="77777777" w:rsidR="00A01C1F" w:rsidRP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b/>
                <w:bCs/>
                <w:sz w:val="28"/>
                <w:szCs w:val="28"/>
                <w:lang w:val="uk-UA"/>
              </w:rPr>
              <w:t>Головнокомандувач – великий князь Микола Миколайович, фактичний командувач – генерал Микола Іванов</w:t>
            </w:r>
          </w:p>
          <w:p w14:paraId="559923CE" w14:textId="77777777" w:rsid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sz w:val="28"/>
                <w:szCs w:val="28"/>
              </w:rPr>
              <w:t>4-а, 5-а, 3-а і 8-а</w:t>
            </w:r>
            <w:r w:rsidRPr="00A01C1F">
              <w:rPr>
                <w:rFonts w:ascii="Times New Roman" w:hAnsi="Times New Roman" w:cs="Times New Roman"/>
                <w:sz w:val="28"/>
                <w:szCs w:val="28"/>
                <w:lang w:val="uk-UA"/>
              </w:rPr>
              <w:t xml:space="preserve"> армії та Дністровський загін: </w:t>
            </w:r>
            <w:r w:rsidRPr="00A01C1F">
              <w:rPr>
                <w:rFonts w:ascii="Times New Roman" w:hAnsi="Times New Roman" w:cs="Times New Roman"/>
                <w:sz w:val="28"/>
                <w:szCs w:val="28"/>
              </w:rPr>
              <w:t>47-ий Український і 48-ий Одеський піхотні полки</w:t>
            </w:r>
            <w:r w:rsidRPr="00A01C1F">
              <w:rPr>
                <w:rFonts w:ascii="Times New Roman" w:hAnsi="Times New Roman" w:cs="Times New Roman"/>
                <w:sz w:val="28"/>
                <w:szCs w:val="28"/>
                <w:lang w:val="uk-UA"/>
              </w:rPr>
              <w:t xml:space="preserve"> </w:t>
            </w:r>
          </w:p>
        </w:tc>
        <w:tc>
          <w:tcPr>
            <w:tcW w:w="4786" w:type="dxa"/>
          </w:tcPr>
          <w:p w14:paraId="6EFF66AE" w14:textId="77777777" w:rsidR="00A01C1F" w:rsidRP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b/>
                <w:bCs/>
                <w:sz w:val="28"/>
                <w:szCs w:val="28"/>
                <w:lang w:val="uk-UA"/>
              </w:rPr>
              <w:t xml:space="preserve">Австро-угорська армія: </w:t>
            </w:r>
          </w:p>
          <w:p w14:paraId="5713210A" w14:textId="77777777" w:rsidR="00A01C1F" w:rsidRP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b/>
                <w:bCs/>
                <w:sz w:val="28"/>
                <w:szCs w:val="28"/>
              </w:rPr>
              <w:t xml:space="preserve">300 тис. </w:t>
            </w:r>
            <w:r w:rsidRPr="00A01C1F">
              <w:rPr>
                <w:rFonts w:ascii="Times New Roman" w:hAnsi="Times New Roman" w:cs="Times New Roman"/>
                <w:b/>
                <w:bCs/>
                <w:sz w:val="28"/>
                <w:szCs w:val="28"/>
                <w:lang w:val="uk-UA"/>
              </w:rPr>
              <w:t xml:space="preserve">українців </w:t>
            </w:r>
            <w:r w:rsidRPr="00A01C1F">
              <w:rPr>
                <w:rFonts w:ascii="Times New Roman" w:hAnsi="Times New Roman" w:cs="Times New Roman"/>
                <w:b/>
                <w:bCs/>
                <w:sz w:val="28"/>
                <w:szCs w:val="28"/>
              </w:rPr>
              <w:t>(близько 9 % від особового складу австро-угорської армії)</w:t>
            </w:r>
            <w:r w:rsidRPr="00A01C1F">
              <w:rPr>
                <w:rFonts w:ascii="Times New Roman" w:hAnsi="Times New Roman" w:cs="Times New Roman"/>
                <w:b/>
                <w:bCs/>
                <w:sz w:val="28"/>
                <w:szCs w:val="28"/>
                <w:lang w:val="uk-UA"/>
              </w:rPr>
              <w:t xml:space="preserve"> </w:t>
            </w:r>
          </w:p>
          <w:p w14:paraId="13E751FB" w14:textId="77777777" w:rsidR="00A01C1F" w:rsidRP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b/>
                <w:bCs/>
                <w:sz w:val="28"/>
                <w:szCs w:val="28"/>
                <w:lang w:val="uk-UA"/>
              </w:rPr>
              <w:t>1,2,3,4 армії</w:t>
            </w:r>
          </w:p>
          <w:p w14:paraId="2C40B964" w14:textId="77777777" w:rsidR="00A01C1F" w:rsidRP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b/>
                <w:bCs/>
                <w:sz w:val="28"/>
                <w:szCs w:val="28"/>
                <w:lang w:val="uk-UA"/>
              </w:rPr>
              <w:t xml:space="preserve">Головнокомандувач – Ерцгерцог Фрідріх, герцог </w:t>
            </w:r>
            <w:proofErr w:type="spellStart"/>
            <w:r w:rsidRPr="00A01C1F">
              <w:rPr>
                <w:rFonts w:ascii="Times New Roman" w:hAnsi="Times New Roman" w:cs="Times New Roman"/>
                <w:b/>
                <w:bCs/>
                <w:sz w:val="28"/>
                <w:szCs w:val="28"/>
                <w:lang w:val="uk-UA"/>
              </w:rPr>
              <w:t>Тешенський</w:t>
            </w:r>
            <w:proofErr w:type="spellEnd"/>
            <w:r w:rsidRPr="00A01C1F">
              <w:rPr>
                <w:rFonts w:ascii="Times New Roman" w:hAnsi="Times New Roman" w:cs="Times New Roman"/>
                <w:b/>
                <w:bCs/>
                <w:sz w:val="28"/>
                <w:szCs w:val="28"/>
                <w:lang w:val="uk-UA"/>
              </w:rPr>
              <w:t xml:space="preserve">, </w:t>
            </w:r>
          </w:p>
          <w:p w14:paraId="4A14F570" w14:textId="77777777" w:rsidR="00A01C1F" w:rsidRP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b/>
                <w:bCs/>
                <w:sz w:val="28"/>
                <w:szCs w:val="28"/>
                <w:lang w:val="uk-UA"/>
              </w:rPr>
              <w:t xml:space="preserve">фактичний командувач – генерал </w:t>
            </w:r>
            <w:r w:rsidRPr="00A01C1F">
              <w:rPr>
                <w:rFonts w:ascii="Times New Roman" w:hAnsi="Times New Roman" w:cs="Times New Roman"/>
                <w:b/>
                <w:bCs/>
                <w:sz w:val="28"/>
                <w:szCs w:val="28"/>
                <w:lang w:val="ru-RU"/>
              </w:rPr>
              <w:t xml:space="preserve">Франц Конрад фон </w:t>
            </w:r>
            <w:proofErr w:type="spellStart"/>
            <w:r w:rsidRPr="00A01C1F">
              <w:rPr>
                <w:rFonts w:ascii="Times New Roman" w:hAnsi="Times New Roman" w:cs="Times New Roman"/>
                <w:b/>
                <w:bCs/>
                <w:sz w:val="28"/>
                <w:szCs w:val="28"/>
                <w:lang w:val="ru-RU"/>
              </w:rPr>
              <w:t>Гетцендорф</w:t>
            </w:r>
            <w:proofErr w:type="spellEnd"/>
            <w:r w:rsidRPr="00A01C1F">
              <w:rPr>
                <w:rFonts w:ascii="Times New Roman" w:hAnsi="Times New Roman" w:cs="Times New Roman"/>
                <w:b/>
                <w:bCs/>
                <w:sz w:val="28"/>
                <w:szCs w:val="28"/>
                <w:lang w:val="uk-UA"/>
              </w:rPr>
              <w:t xml:space="preserve"> </w:t>
            </w:r>
          </w:p>
          <w:p w14:paraId="2118A7CD" w14:textId="77777777" w:rsidR="00A01C1F" w:rsidRPr="00A01C1F" w:rsidRDefault="00A01C1F" w:rsidP="00A01C1F">
            <w:pPr>
              <w:jc w:val="both"/>
              <w:rPr>
                <w:rFonts w:ascii="Times New Roman" w:hAnsi="Times New Roman" w:cs="Times New Roman"/>
                <w:sz w:val="28"/>
                <w:szCs w:val="28"/>
                <w:lang w:val="ru-RU"/>
              </w:rPr>
            </w:pPr>
            <w:r w:rsidRPr="00A01C1F">
              <w:rPr>
                <w:rFonts w:ascii="Times New Roman" w:hAnsi="Times New Roman" w:cs="Times New Roman"/>
                <w:sz w:val="28"/>
                <w:szCs w:val="28"/>
                <w:lang w:val="uk-UA"/>
              </w:rPr>
              <w:t xml:space="preserve">Утворене добровільне </w:t>
            </w:r>
            <w:proofErr w:type="spellStart"/>
            <w:r w:rsidRPr="00A01C1F">
              <w:rPr>
                <w:rFonts w:ascii="Times New Roman" w:hAnsi="Times New Roman" w:cs="Times New Roman"/>
                <w:sz w:val="28"/>
                <w:szCs w:val="28"/>
                <w:lang w:val="uk-UA"/>
              </w:rPr>
              <w:t>війське</w:t>
            </w:r>
            <w:proofErr w:type="spellEnd"/>
            <w:r w:rsidRPr="00A01C1F">
              <w:rPr>
                <w:rFonts w:ascii="Times New Roman" w:hAnsi="Times New Roman" w:cs="Times New Roman"/>
                <w:sz w:val="28"/>
                <w:szCs w:val="28"/>
                <w:lang w:val="uk-UA"/>
              </w:rPr>
              <w:t xml:space="preserve"> формування  Українські січові стрільці – майбутня </w:t>
            </w:r>
            <w:r w:rsidRPr="00A01C1F">
              <w:rPr>
                <w:rFonts w:ascii="Times New Roman" w:hAnsi="Times New Roman" w:cs="Times New Roman"/>
                <w:sz w:val="28"/>
                <w:szCs w:val="28"/>
              </w:rPr>
              <w:t xml:space="preserve"> </w:t>
            </w:r>
            <w:r w:rsidRPr="00A01C1F">
              <w:rPr>
                <w:rFonts w:ascii="Times New Roman" w:hAnsi="Times New Roman" w:cs="Times New Roman"/>
                <w:sz w:val="28"/>
                <w:szCs w:val="28"/>
                <w:lang w:val="uk-UA"/>
              </w:rPr>
              <w:t>українська армія</w:t>
            </w:r>
            <w:r w:rsidRPr="00A01C1F">
              <w:rPr>
                <w:rFonts w:ascii="Times New Roman" w:hAnsi="Times New Roman" w:cs="Times New Roman"/>
                <w:sz w:val="28"/>
                <w:szCs w:val="28"/>
                <w:lang w:val="ru-RU"/>
              </w:rPr>
              <w:t xml:space="preserve"> </w:t>
            </w:r>
          </w:p>
          <w:p w14:paraId="49EA1C58" w14:textId="77777777" w:rsidR="00A01C1F" w:rsidRDefault="00A01C1F" w:rsidP="00093C10">
            <w:pPr>
              <w:jc w:val="both"/>
              <w:rPr>
                <w:rFonts w:ascii="Times New Roman" w:hAnsi="Times New Roman" w:cs="Times New Roman"/>
                <w:sz w:val="28"/>
                <w:szCs w:val="28"/>
                <w:lang w:val="ru-RU"/>
              </w:rPr>
            </w:pPr>
          </w:p>
        </w:tc>
      </w:tr>
    </w:tbl>
    <w:p w14:paraId="13ACC0CC" w14:textId="77777777" w:rsidR="00A01C1F" w:rsidRDefault="00A01C1F" w:rsidP="00093C10">
      <w:pPr>
        <w:jc w:val="both"/>
        <w:rPr>
          <w:rFonts w:ascii="Times New Roman" w:hAnsi="Times New Roman" w:cs="Times New Roman"/>
          <w:sz w:val="28"/>
          <w:szCs w:val="28"/>
          <w:lang w:val="ru-RU"/>
        </w:rPr>
      </w:pPr>
    </w:p>
    <w:p w14:paraId="656D14F2" w14:textId="77777777" w:rsidR="00210B94" w:rsidRPr="00A01C1F" w:rsidRDefault="00210B94" w:rsidP="00A01C1F">
      <w:pPr>
        <w:spacing w:after="0" w:line="360" w:lineRule="auto"/>
        <w:jc w:val="both"/>
        <w:rPr>
          <w:rFonts w:ascii="Times New Roman" w:hAnsi="Times New Roman" w:cs="Times New Roman"/>
          <w:b/>
          <w:sz w:val="28"/>
          <w:szCs w:val="28"/>
          <w:lang w:val="ru-RU"/>
        </w:rPr>
      </w:pPr>
      <w:proofErr w:type="spellStart"/>
      <w:r w:rsidRPr="00A01C1F">
        <w:rPr>
          <w:rFonts w:ascii="Times New Roman" w:hAnsi="Times New Roman" w:cs="Times New Roman"/>
          <w:b/>
          <w:sz w:val="28"/>
          <w:szCs w:val="28"/>
          <w:lang w:val="ru-RU"/>
        </w:rPr>
        <w:t>Східнопруська</w:t>
      </w:r>
      <w:proofErr w:type="spellEnd"/>
      <w:r w:rsidRPr="00A01C1F">
        <w:rPr>
          <w:rFonts w:ascii="Times New Roman" w:hAnsi="Times New Roman" w:cs="Times New Roman"/>
          <w:b/>
          <w:sz w:val="28"/>
          <w:szCs w:val="28"/>
          <w:lang w:val="ru-RU"/>
        </w:rPr>
        <w:t xml:space="preserve"> </w:t>
      </w:r>
      <w:proofErr w:type="spellStart"/>
      <w:r w:rsidRPr="00A01C1F">
        <w:rPr>
          <w:rFonts w:ascii="Times New Roman" w:hAnsi="Times New Roman" w:cs="Times New Roman"/>
          <w:b/>
          <w:sz w:val="28"/>
          <w:szCs w:val="28"/>
          <w:lang w:val="ru-RU"/>
        </w:rPr>
        <w:t>операція</w:t>
      </w:r>
      <w:proofErr w:type="spellEnd"/>
    </w:p>
    <w:p w14:paraId="24C962A7" w14:textId="77777777" w:rsidR="00697292" w:rsidRDefault="00210B94" w:rsidP="00A01C1F">
      <w:pPr>
        <w:pStyle w:val="a4"/>
        <w:spacing w:before="0" w:beforeAutospacing="0" w:after="0" w:afterAutospacing="0" w:line="360" w:lineRule="auto"/>
        <w:ind w:firstLine="709"/>
        <w:jc w:val="both"/>
        <w:rPr>
          <w:rFonts w:eastAsiaTheme="minorHAnsi"/>
          <w:sz w:val="28"/>
          <w:szCs w:val="28"/>
          <w:lang w:val="ru-RU"/>
        </w:rPr>
      </w:pPr>
      <w:r w:rsidRPr="00A01C1F">
        <w:rPr>
          <w:rFonts w:eastAsiaTheme="minorHAnsi"/>
          <w:sz w:val="28"/>
          <w:szCs w:val="28"/>
          <w:lang w:val="ru-RU"/>
        </w:rPr>
        <w:t>17 серпня 1914, виконуючи прохання франц. уряду, армії рос. Пн.-Зх. фронту розпочали Східнопрусську операцію. У наступні два дні в наступ перейшли війська Пд.-Зх. фронту, які ввійшли на територію </w:t>
      </w:r>
      <w:hyperlink r:id="rId5" w:tooltip="Перейти" w:history="1">
        <w:r w:rsidRPr="00A01C1F">
          <w:rPr>
            <w:rFonts w:eastAsiaTheme="minorHAnsi"/>
            <w:sz w:val="28"/>
            <w:szCs w:val="28"/>
            <w:lang w:val="ru-RU"/>
          </w:rPr>
          <w:t>Східної Галичини</w:t>
        </w:r>
      </w:hyperlink>
      <w:r w:rsidRPr="00A01C1F">
        <w:rPr>
          <w:rFonts w:eastAsiaTheme="minorHAnsi"/>
          <w:sz w:val="28"/>
          <w:szCs w:val="28"/>
          <w:lang w:val="ru-RU"/>
        </w:rPr>
        <w:t>. Розпочалася 33-денна </w:t>
      </w:r>
      <w:hyperlink r:id="rId6" w:tooltip="Перейти" w:history="1">
        <w:r w:rsidRPr="00A01C1F">
          <w:rPr>
            <w:rFonts w:eastAsiaTheme="minorHAnsi"/>
            <w:sz w:val="28"/>
            <w:szCs w:val="28"/>
            <w:lang w:val="ru-RU"/>
          </w:rPr>
          <w:t>Галицька битва 1914</w:t>
        </w:r>
      </w:hyperlink>
      <w:r w:rsidRPr="00A01C1F">
        <w:rPr>
          <w:rFonts w:eastAsiaTheme="minorHAnsi"/>
          <w:sz w:val="28"/>
          <w:szCs w:val="28"/>
          <w:lang w:val="ru-RU"/>
        </w:rPr>
        <w:t xml:space="preserve"> – одна з найбільш успішних для рос. армії і водночас кривавих бойових операцій. </w:t>
      </w:r>
    </w:p>
    <w:p w14:paraId="5CDA793B" w14:textId="77777777" w:rsidR="00697292" w:rsidRDefault="00697292" w:rsidP="00A01C1F">
      <w:pPr>
        <w:pStyle w:val="a4"/>
        <w:spacing w:before="0" w:beforeAutospacing="0" w:after="0" w:afterAutospacing="0" w:line="360" w:lineRule="auto"/>
        <w:ind w:firstLine="709"/>
        <w:jc w:val="both"/>
        <w:rPr>
          <w:rFonts w:eastAsiaTheme="minorHAnsi"/>
          <w:sz w:val="28"/>
          <w:szCs w:val="28"/>
          <w:lang w:val="ru-RU"/>
        </w:rPr>
      </w:pPr>
    </w:p>
    <w:p w14:paraId="4469C119" w14:textId="77777777" w:rsidR="00697292" w:rsidRPr="00697292" w:rsidRDefault="00697292" w:rsidP="00A01C1F">
      <w:pPr>
        <w:pStyle w:val="a4"/>
        <w:spacing w:before="0" w:beforeAutospacing="0" w:after="0" w:afterAutospacing="0" w:line="360" w:lineRule="auto"/>
        <w:ind w:firstLine="709"/>
        <w:jc w:val="both"/>
        <w:rPr>
          <w:rFonts w:eastAsiaTheme="minorHAnsi"/>
          <w:b/>
          <w:sz w:val="28"/>
          <w:szCs w:val="28"/>
          <w:lang w:val="ru-RU"/>
        </w:rPr>
      </w:pPr>
      <w:r w:rsidRPr="00697292">
        <w:rPr>
          <w:rFonts w:eastAsiaTheme="minorHAnsi"/>
          <w:b/>
          <w:sz w:val="28"/>
          <w:szCs w:val="28"/>
          <w:lang w:val="ru-RU"/>
        </w:rPr>
        <w:t xml:space="preserve">Слайд 7 </w:t>
      </w:r>
      <w:proofErr w:type="spellStart"/>
      <w:r w:rsidRPr="00697292">
        <w:rPr>
          <w:rFonts w:eastAsiaTheme="minorHAnsi"/>
          <w:b/>
          <w:sz w:val="28"/>
          <w:szCs w:val="28"/>
          <w:lang w:val="ru-RU"/>
        </w:rPr>
        <w:t>Галицька</w:t>
      </w:r>
      <w:proofErr w:type="spellEnd"/>
      <w:r w:rsidRPr="00697292">
        <w:rPr>
          <w:rFonts w:eastAsiaTheme="minorHAnsi"/>
          <w:b/>
          <w:sz w:val="28"/>
          <w:szCs w:val="28"/>
          <w:lang w:val="ru-RU"/>
        </w:rPr>
        <w:t xml:space="preserve"> битва</w:t>
      </w:r>
      <w:r w:rsidR="00BB7F07">
        <w:rPr>
          <w:rFonts w:eastAsiaTheme="minorHAnsi"/>
          <w:b/>
          <w:sz w:val="28"/>
          <w:szCs w:val="28"/>
          <w:lang w:val="ru-RU"/>
        </w:rPr>
        <w:t xml:space="preserve"> (карта)</w:t>
      </w:r>
    </w:p>
    <w:p w14:paraId="2821AECE" w14:textId="77777777" w:rsidR="00697292" w:rsidRDefault="00697292" w:rsidP="00A01C1F">
      <w:pPr>
        <w:pStyle w:val="a4"/>
        <w:spacing w:before="0" w:beforeAutospacing="0" w:after="0" w:afterAutospacing="0" w:line="360" w:lineRule="auto"/>
        <w:ind w:firstLine="709"/>
        <w:jc w:val="both"/>
        <w:rPr>
          <w:rFonts w:eastAsiaTheme="minorHAnsi"/>
          <w:sz w:val="28"/>
          <w:szCs w:val="28"/>
          <w:lang w:val="ru-RU"/>
        </w:rPr>
      </w:pPr>
    </w:p>
    <w:p w14:paraId="2F3BDCB2" w14:textId="77777777" w:rsidR="00210B94" w:rsidRPr="00A01C1F" w:rsidRDefault="00210B94" w:rsidP="00A01C1F">
      <w:pPr>
        <w:pStyle w:val="a4"/>
        <w:spacing w:before="0" w:beforeAutospacing="0" w:after="0" w:afterAutospacing="0" w:line="360" w:lineRule="auto"/>
        <w:ind w:firstLine="709"/>
        <w:jc w:val="both"/>
        <w:rPr>
          <w:rFonts w:eastAsiaTheme="minorHAnsi"/>
          <w:sz w:val="28"/>
          <w:szCs w:val="28"/>
          <w:lang w:val="ru-RU"/>
        </w:rPr>
      </w:pPr>
      <w:proofErr w:type="gramStart"/>
      <w:r w:rsidRPr="00A01C1F">
        <w:rPr>
          <w:rFonts w:eastAsiaTheme="minorHAnsi"/>
          <w:sz w:val="28"/>
          <w:szCs w:val="28"/>
          <w:lang w:val="ru-RU"/>
        </w:rPr>
        <w:t>У боях</w:t>
      </w:r>
      <w:proofErr w:type="gramEnd"/>
      <w:r w:rsidRPr="00A01C1F">
        <w:rPr>
          <w:rFonts w:eastAsiaTheme="minorHAnsi"/>
          <w:sz w:val="28"/>
          <w:szCs w:val="28"/>
          <w:lang w:val="ru-RU"/>
        </w:rPr>
        <w:t xml:space="preserve"> брали участь 8 армій, понад 100 д-зій, понад 1,5 млн солдатів та офіцерів. У Галичині рос. війська мали значну перевагу в живій силі над австро-угор. збройними силами, які зосередили свої війська на Люблінсько-Холмській ділянці фронту (перевага місцями досягала 3- й 4-кратного розміру). 27 серпня 1914 австро-угор. війська перейшли до оборони, наступного дня почали відступ, намагаючись уникнути загрози оточення рос. військами.</w:t>
      </w:r>
    </w:p>
    <w:p w14:paraId="268E538F" w14:textId="77777777" w:rsidR="00210B94" w:rsidRPr="00F27DC4" w:rsidRDefault="00210B94" w:rsidP="00F27DC4">
      <w:pPr>
        <w:pStyle w:val="a4"/>
        <w:spacing w:before="0" w:beforeAutospacing="0" w:after="0" w:afterAutospacing="0" w:line="360" w:lineRule="auto"/>
        <w:ind w:firstLine="709"/>
        <w:jc w:val="both"/>
        <w:rPr>
          <w:rFonts w:eastAsiaTheme="minorHAnsi"/>
          <w:sz w:val="28"/>
          <w:szCs w:val="28"/>
          <w:lang w:val="ru-RU"/>
        </w:rPr>
      </w:pPr>
      <w:r w:rsidRPr="00A01C1F">
        <w:rPr>
          <w:rFonts w:eastAsiaTheme="minorHAnsi"/>
          <w:sz w:val="28"/>
          <w:szCs w:val="28"/>
          <w:lang w:val="ru-RU"/>
        </w:rPr>
        <w:t>Паралельно з наступом рос. армій на територію Галичини на кордоні з </w:t>
      </w:r>
      <w:hyperlink r:id="rId7" w:tooltip="Перейти" w:history="1">
        <w:r w:rsidRPr="00A01C1F">
          <w:rPr>
            <w:rFonts w:eastAsiaTheme="minorHAnsi"/>
            <w:sz w:val="28"/>
            <w:szCs w:val="28"/>
            <w:lang w:val="ru-RU"/>
          </w:rPr>
          <w:t>Буковиною</w:t>
        </w:r>
      </w:hyperlink>
      <w:r w:rsidRPr="00A01C1F">
        <w:rPr>
          <w:rFonts w:eastAsiaTheme="minorHAnsi"/>
          <w:sz w:val="28"/>
          <w:szCs w:val="28"/>
          <w:lang w:val="ru-RU"/>
        </w:rPr>
        <w:t>, починаючи з 6 серпня, почалися бої місц. значення рос. та австрійс. прикордонної сторожі. Це був другорядний театр воєнних дій, а тому більш масштабних боїв та операцій тут не проводилося. Долю Буковини 1914 визначив стрімкий наступ рос. військ у Галичині – у ніч з 30 на 31 серпня австрійс. війська залишили цей коронний край. 2 вересня 1914 Чернівці були без бою взяті росіянами, а вже 3 вересня рос. війська захопили </w:t>
      </w:r>
      <w:hyperlink r:id="rId8" w:tooltip="Перейти" w:history="1">
        <w:r w:rsidRPr="00A01C1F">
          <w:rPr>
            <w:rFonts w:eastAsiaTheme="minorHAnsi"/>
            <w:sz w:val="28"/>
            <w:szCs w:val="28"/>
            <w:lang w:val="ru-RU"/>
          </w:rPr>
          <w:t>Львів</w:t>
        </w:r>
      </w:hyperlink>
      <w:r w:rsidRPr="00A01C1F">
        <w:rPr>
          <w:rFonts w:eastAsiaTheme="minorHAnsi"/>
          <w:sz w:val="28"/>
          <w:szCs w:val="28"/>
          <w:lang w:val="ru-RU"/>
        </w:rPr>
        <w:t xml:space="preserve">. 17 вересня 1914 3-тя рос. армія оточила австрійс. фортецю Перемишль із гарнізоном бл. 300 тис. солдатів та офіцерів, але через нестачу снарядів не змогла провести її штурм. 25 вересня 1914 авангард рос. військ навіть прорвався через Ужоцький перевал у Карпатах і вийшов на територію Угорщини, де й зупинився. Однак закріпитися на карпатських перевалах рос. військам не вдалося, а бойові дії набули позиційного характеру. У результаті </w:t>
      </w:r>
      <w:r w:rsidRPr="00F27DC4">
        <w:rPr>
          <w:rFonts w:eastAsiaTheme="minorHAnsi"/>
          <w:sz w:val="28"/>
          <w:szCs w:val="28"/>
          <w:lang w:val="ru-RU"/>
        </w:rPr>
        <w:lastRenderedPageBreak/>
        <w:t>Галицької операції 1914 рос. війська просунулися вглиб імперії </w:t>
      </w:r>
      <w:hyperlink r:id="rId9" w:tooltip="Перейти" w:history="1">
        <w:r w:rsidRPr="00F27DC4">
          <w:rPr>
            <w:rFonts w:eastAsiaTheme="minorHAnsi"/>
            <w:sz w:val="28"/>
            <w:szCs w:val="28"/>
            <w:lang w:val="ru-RU"/>
          </w:rPr>
          <w:t>Габсбургів</w:t>
        </w:r>
      </w:hyperlink>
      <w:r w:rsidRPr="00F27DC4">
        <w:rPr>
          <w:rFonts w:eastAsiaTheme="minorHAnsi"/>
          <w:sz w:val="28"/>
          <w:szCs w:val="28"/>
          <w:lang w:val="ru-RU"/>
        </w:rPr>
        <w:t> на 280–300 км і захопили Галичину, Буковину та частину Польщі. Австро-угор. війська втратили 400 тис. осіб (у т. ч. 100 тис. полоненими) і 400 гармат. Втрати росіян становили бл. 230 тис. осіб і майже 100 гармат.</w:t>
      </w:r>
    </w:p>
    <w:p w14:paraId="3D2865F2" w14:textId="77777777" w:rsidR="00BB7F07" w:rsidRPr="00F27DC4" w:rsidRDefault="00BB7F07" w:rsidP="00F27DC4">
      <w:pPr>
        <w:spacing w:after="0" w:line="360" w:lineRule="auto"/>
        <w:rPr>
          <w:rFonts w:ascii="Times New Roman" w:hAnsi="Times New Roman" w:cs="Times New Roman"/>
          <w:sz w:val="28"/>
          <w:szCs w:val="28"/>
          <w:lang w:val="uk-UA"/>
        </w:rPr>
      </w:pPr>
    </w:p>
    <w:p w14:paraId="51DBDC50" w14:textId="77777777" w:rsidR="00BB7F07" w:rsidRPr="00325FC6" w:rsidRDefault="00794865" w:rsidP="00F27DC4">
      <w:pPr>
        <w:spacing w:after="0" w:line="360" w:lineRule="auto"/>
        <w:rPr>
          <w:rFonts w:ascii="Times New Roman" w:hAnsi="Times New Roman" w:cs="Times New Roman"/>
          <w:b/>
          <w:sz w:val="28"/>
          <w:szCs w:val="28"/>
          <w:lang w:val="uk-UA"/>
        </w:rPr>
      </w:pPr>
      <w:r w:rsidRPr="00325FC6">
        <w:rPr>
          <w:rFonts w:ascii="Times New Roman" w:hAnsi="Times New Roman" w:cs="Times New Roman"/>
          <w:b/>
          <w:sz w:val="28"/>
          <w:szCs w:val="28"/>
          <w:lang w:val="uk-UA"/>
        </w:rPr>
        <w:t>Слайд 8</w:t>
      </w:r>
    </w:p>
    <w:p w14:paraId="7A9FDC60" w14:textId="77777777" w:rsidR="00794865" w:rsidRPr="00794865" w:rsidRDefault="00794865" w:rsidP="00F27DC4">
      <w:pPr>
        <w:spacing w:after="0" w:line="360" w:lineRule="auto"/>
        <w:rPr>
          <w:rFonts w:ascii="Times New Roman" w:hAnsi="Times New Roman" w:cs="Times New Roman"/>
          <w:b/>
          <w:sz w:val="28"/>
          <w:szCs w:val="28"/>
          <w:lang w:val="uk-UA"/>
        </w:rPr>
      </w:pPr>
      <w:r w:rsidRPr="00794865">
        <w:rPr>
          <w:rFonts w:ascii="Times New Roman" w:hAnsi="Times New Roman" w:cs="Times New Roman"/>
          <w:b/>
          <w:sz w:val="28"/>
          <w:szCs w:val="28"/>
          <w:lang w:val="uk-UA"/>
        </w:rPr>
        <w:t>Російські лубки про успіхи на фронті</w:t>
      </w:r>
    </w:p>
    <w:p w14:paraId="61D63D9E" w14:textId="77777777" w:rsidR="00794865" w:rsidRDefault="00794865" w:rsidP="00F27DC4">
      <w:pPr>
        <w:spacing w:after="0" w:line="360" w:lineRule="auto"/>
        <w:rPr>
          <w:rFonts w:ascii="Times New Roman" w:hAnsi="Times New Roman" w:cs="Times New Roman"/>
          <w:sz w:val="28"/>
          <w:szCs w:val="28"/>
          <w:lang w:val="uk-UA"/>
        </w:rPr>
      </w:pPr>
    </w:p>
    <w:p w14:paraId="26B83BAE" w14:textId="77777777" w:rsidR="00325FC6" w:rsidRDefault="00325FC6" w:rsidP="00F27DC4">
      <w:pPr>
        <w:spacing w:after="0" w:line="360" w:lineRule="auto"/>
        <w:rPr>
          <w:rFonts w:ascii="Times New Roman" w:hAnsi="Times New Roman" w:cs="Times New Roman"/>
          <w:sz w:val="28"/>
          <w:szCs w:val="28"/>
          <w:lang w:val="uk-UA"/>
        </w:rPr>
      </w:pPr>
    </w:p>
    <w:p w14:paraId="04D64533" w14:textId="77777777" w:rsidR="00325FC6" w:rsidRPr="00F27DC4" w:rsidRDefault="00325FC6" w:rsidP="00F27DC4">
      <w:pPr>
        <w:spacing w:after="0" w:line="360" w:lineRule="auto"/>
        <w:rPr>
          <w:rFonts w:ascii="Times New Roman" w:hAnsi="Times New Roman" w:cs="Times New Roman"/>
          <w:sz w:val="28"/>
          <w:szCs w:val="28"/>
          <w:lang w:val="uk-UA"/>
        </w:rPr>
      </w:pPr>
    </w:p>
    <w:p w14:paraId="2B2977D7" w14:textId="77777777" w:rsidR="00BB7F07" w:rsidRPr="00F27DC4" w:rsidRDefault="009A213F" w:rsidP="00D46291">
      <w:pPr>
        <w:spacing w:after="0" w:line="360" w:lineRule="auto"/>
        <w:ind w:firstLine="709"/>
        <w:jc w:val="both"/>
        <w:rPr>
          <w:rFonts w:ascii="Times New Roman" w:hAnsi="Times New Roman" w:cs="Times New Roman"/>
          <w:sz w:val="28"/>
          <w:szCs w:val="28"/>
          <w:lang w:val="uk-UA"/>
        </w:rPr>
      </w:pPr>
      <w:r w:rsidRPr="00F27DC4">
        <w:rPr>
          <w:rFonts w:ascii="Times New Roman" w:hAnsi="Times New Roman" w:cs="Times New Roman"/>
          <w:sz w:val="28"/>
          <w:szCs w:val="28"/>
        </w:rPr>
        <w:t>На межі 1914–1915 рр. на Південно-західному фронті наступило затишшя. Восени 1914 р. на боці Австро-Угорщини у війну вступила Османська імперія, унаслідок чого загроза нависла над українськими землями ще й із Півдня. Для захисту узбережжя Чорного моря аж до румунського кордону з військ Одеського військового</w:t>
      </w:r>
      <w:r w:rsidR="00BB7F07" w:rsidRPr="00F27DC4">
        <w:rPr>
          <w:rFonts w:ascii="Times New Roman" w:hAnsi="Times New Roman" w:cs="Times New Roman"/>
          <w:sz w:val="28"/>
          <w:szCs w:val="28"/>
        </w:rPr>
        <w:t xml:space="preserve"> округу </w:t>
      </w:r>
      <w:proofErr w:type="spellStart"/>
      <w:r w:rsidR="00BB7F07" w:rsidRPr="00F27DC4">
        <w:rPr>
          <w:rFonts w:ascii="Times New Roman" w:hAnsi="Times New Roman" w:cs="Times New Roman"/>
          <w:sz w:val="28"/>
          <w:szCs w:val="28"/>
        </w:rPr>
        <w:t>була</w:t>
      </w:r>
      <w:proofErr w:type="spellEnd"/>
      <w:r w:rsidR="00BB7F07" w:rsidRPr="00F27DC4">
        <w:rPr>
          <w:rFonts w:ascii="Times New Roman" w:hAnsi="Times New Roman" w:cs="Times New Roman"/>
          <w:sz w:val="28"/>
          <w:szCs w:val="28"/>
        </w:rPr>
        <w:t xml:space="preserve"> створена 7-а </w:t>
      </w:r>
      <w:proofErr w:type="spellStart"/>
      <w:r w:rsidR="00BB7F07" w:rsidRPr="00F27DC4">
        <w:rPr>
          <w:rFonts w:ascii="Times New Roman" w:hAnsi="Times New Roman" w:cs="Times New Roman"/>
          <w:sz w:val="28"/>
          <w:szCs w:val="28"/>
        </w:rPr>
        <w:t>армія</w:t>
      </w:r>
      <w:proofErr w:type="spellEnd"/>
      <w:r w:rsidRPr="00F27DC4">
        <w:rPr>
          <w:rFonts w:ascii="Times New Roman" w:hAnsi="Times New Roman" w:cs="Times New Roman"/>
          <w:sz w:val="28"/>
          <w:szCs w:val="28"/>
        </w:rPr>
        <w:t>.</w:t>
      </w:r>
    </w:p>
    <w:p w14:paraId="19A6913E" w14:textId="77777777" w:rsidR="000B0C85" w:rsidRDefault="000B0C85" w:rsidP="00D46291">
      <w:pPr>
        <w:spacing w:after="0" w:line="360" w:lineRule="auto"/>
        <w:ind w:firstLine="709"/>
        <w:jc w:val="both"/>
        <w:rPr>
          <w:rFonts w:ascii="Times New Roman" w:hAnsi="Times New Roman" w:cs="Times New Roman"/>
          <w:b/>
          <w:bCs/>
          <w:sz w:val="28"/>
          <w:szCs w:val="28"/>
          <w:lang w:val="uk-UA"/>
        </w:rPr>
      </w:pPr>
    </w:p>
    <w:p w14:paraId="70E7436D" w14:textId="261EC54D" w:rsidR="00BB7F07" w:rsidRDefault="000B0C85" w:rsidP="00D46291">
      <w:pPr>
        <w:spacing w:after="0" w:line="360" w:lineRule="auto"/>
        <w:ind w:firstLine="709"/>
        <w:jc w:val="both"/>
        <w:rPr>
          <w:rFonts w:ascii="Times New Roman" w:hAnsi="Times New Roman" w:cs="Times New Roman"/>
          <w:b/>
          <w:bCs/>
          <w:sz w:val="28"/>
          <w:szCs w:val="28"/>
          <w:lang w:val="uk-UA"/>
        </w:rPr>
      </w:pPr>
      <w:r w:rsidRPr="000B0C85">
        <w:rPr>
          <w:rFonts w:ascii="Times New Roman" w:hAnsi="Times New Roman" w:cs="Times New Roman"/>
          <w:b/>
          <w:bCs/>
          <w:sz w:val="28"/>
          <w:szCs w:val="28"/>
          <w:lang w:val="uk-UA"/>
        </w:rPr>
        <w:t>Слайд 10-11</w:t>
      </w:r>
    </w:p>
    <w:p w14:paraId="0583E348" w14:textId="7E40B59A" w:rsidR="000B0C85" w:rsidRPr="000B0C85" w:rsidRDefault="000B0C85" w:rsidP="00D46291">
      <w:pPr>
        <w:spacing w:after="0" w:line="360" w:lineRule="auto"/>
        <w:ind w:firstLine="709"/>
        <w:jc w:val="both"/>
        <w:rPr>
          <w:rFonts w:ascii="Times New Roman" w:hAnsi="Times New Roman" w:cs="Times New Roman"/>
          <w:b/>
          <w:bCs/>
          <w:sz w:val="28"/>
          <w:szCs w:val="28"/>
          <w:lang w:val="uk-UA"/>
        </w:rPr>
      </w:pPr>
      <w:r w:rsidRPr="000B0C85">
        <w:rPr>
          <w:rFonts w:ascii="Times New Roman" w:hAnsi="Times New Roman" w:cs="Times New Roman"/>
          <w:b/>
          <w:bCs/>
          <w:sz w:val="28"/>
          <w:szCs w:val="28"/>
          <w:lang w:val="uk-UA"/>
        </w:rPr>
        <w:t>Битва під Горлицею 2-10 травня 1915 р. У результаті наступу австро-угорської армії був захоплений Львів</w:t>
      </w:r>
    </w:p>
    <w:p w14:paraId="5F6BE285" w14:textId="201021EF" w:rsidR="00F27DC4" w:rsidRPr="00F27DC4" w:rsidRDefault="000B0C85" w:rsidP="000B0C85">
      <w:pPr>
        <w:spacing w:after="0" w:line="360" w:lineRule="auto"/>
        <w:rPr>
          <w:sz w:val="28"/>
          <w:szCs w:val="28"/>
        </w:rPr>
      </w:pPr>
      <w:r>
        <w:rPr>
          <w:rFonts w:ascii="Times New Roman" w:hAnsi="Times New Roman" w:cs="Times New Roman"/>
          <w:sz w:val="28"/>
          <w:szCs w:val="28"/>
          <w:lang w:val="uk-UA"/>
        </w:rPr>
        <w:t xml:space="preserve">Проте </w:t>
      </w:r>
      <w:proofErr w:type="spellStart"/>
      <w:r w:rsidR="00F27DC4" w:rsidRPr="00F27DC4">
        <w:rPr>
          <w:sz w:val="28"/>
          <w:szCs w:val="28"/>
        </w:rPr>
        <w:t>Загалом</w:t>
      </w:r>
      <w:proofErr w:type="spellEnd"/>
      <w:r w:rsidR="00F27DC4" w:rsidRPr="00F27DC4">
        <w:rPr>
          <w:sz w:val="28"/>
          <w:szCs w:val="28"/>
        </w:rPr>
        <w:t xml:space="preserve"> у </w:t>
      </w:r>
      <w:proofErr w:type="spellStart"/>
      <w:r w:rsidR="00F27DC4" w:rsidRPr="00F27DC4">
        <w:rPr>
          <w:sz w:val="28"/>
          <w:szCs w:val="28"/>
        </w:rPr>
        <w:t>ході</w:t>
      </w:r>
      <w:proofErr w:type="spellEnd"/>
      <w:r w:rsidR="00F27DC4" w:rsidRPr="00F27DC4">
        <w:rPr>
          <w:sz w:val="28"/>
          <w:szCs w:val="28"/>
        </w:rPr>
        <w:t> </w:t>
      </w:r>
      <w:proofErr w:type="spellStart"/>
      <w:r w:rsidR="00BE66CA">
        <w:fldChar w:fldCharType="begin"/>
      </w:r>
      <w:r w:rsidR="00BE66CA">
        <w:instrText xml:space="preserve"> HYPERLINK "http://resource.history.org.ua/cgi-bin/eiu/history.exe?Z21ID=&amp;I21DBN=EIU&amp;P21DBN=EIU&amp;S21STN=1&amp;</w:instrText>
      </w:r>
      <w:r w:rsidR="00BE66CA">
        <w:instrText xml:space="preserve">S21REF=10&amp;S21FMT=eiu_all&amp;C21COM=S&amp;S21CNR=20&amp;S21P01=0&amp;S21P02=0&amp;S21P03=TRN=&amp;S21COLORTERMS=0&amp;S21STR=Karpatska_operaciya_1915" \o "Перейти" </w:instrText>
      </w:r>
      <w:r w:rsidR="00BE66CA">
        <w:fldChar w:fldCharType="separate"/>
      </w:r>
      <w:r w:rsidR="00F27DC4" w:rsidRPr="00F27DC4">
        <w:rPr>
          <w:rStyle w:val="a3"/>
          <w:color w:val="auto"/>
          <w:sz w:val="28"/>
          <w:szCs w:val="28"/>
        </w:rPr>
        <w:t>Карпатської</w:t>
      </w:r>
      <w:proofErr w:type="spellEnd"/>
      <w:r w:rsidR="00F27DC4" w:rsidRPr="00F27DC4">
        <w:rPr>
          <w:rStyle w:val="a3"/>
          <w:color w:val="auto"/>
          <w:sz w:val="28"/>
          <w:szCs w:val="28"/>
        </w:rPr>
        <w:t xml:space="preserve"> </w:t>
      </w:r>
      <w:proofErr w:type="spellStart"/>
      <w:r w:rsidR="00F27DC4" w:rsidRPr="00F27DC4">
        <w:rPr>
          <w:rStyle w:val="a3"/>
          <w:color w:val="auto"/>
          <w:sz w:val="28"/>
          <w:szCs w:val="28"/>
        </w:rPr>
        <w:t>операції</w:t>
      </w:r>
      <w:proofErr w:type="spellEnd"/>
      <w:r w:rsidR="00F27DC4" w:rsidRPr="00F27DC4">
        <w:rPr>
          <w:rStyle w:val="a3"/>
          <w:color w:val="auto"/>
          <w:sz w:val="28"/>
          <w:szCs w:val="28"/>
        </w:rPr>
        <w:t xml:space="preserve"> 1915</w:t>
      </w:r>
      <w:r w:rsidR="00BE66CA">
        <w:rPr>
          <w:rStyle w:val="a3"/>
          <w:color w:val="auto"/>
          <w:sz w:val="28"/>
          <w:szCs w:val="28"/>
        </w:rPr>
        <w:fldChar w:fldCharType="end"/>
      </w:r>
      <w:r w:rsidR="00F27DC4" w:rsidRPr="00F27DC4">
        <w:rPr>
          <w:sz w:val="28"/>
          <w:szCs w:val="28"/>
        </w:rPr>
        <w:t> рос. військам не вдалося виконати поставлених завдань, в основному через невміння воювати в зимових умовах у гірській місцевості. Під час її проведення війська Пд.-Зх. фронту втратили 1 млн осіб, тоді як австро-німецькі – 800 тис.</w:t>
      </w:r>
    </w:p>
    <w:p w14:paraId="48DDF02B" w14:textId="2833C00F" w:rsidR="00F27DC4" w:rsidRDefault="00F27DC4" w:rsidP="00F27DC4">
      <w:pPr>
        <w:pStyle w:val="a4"/>
        <w:spacing w:before="0" w:beforeAutospacing="0" w:after="0" w:afterAutospacing="0" w:line="360" w:lineRule="auto"/>
        <w:jc w:val="both"/>
        <w:rPr>
          <w:sz w:val="28"/>
          <w:szCs w:val="28"/>
        </w:rPr>
      </w:pPr>
      <w:r w:rsidRPr="00F27DC4">
        <w:rPr>
          <w:sz w:val="28"/>
          <w:szCs w:val="28"/>
        </w:rPr>
        <w:t>Навесні 1915 австрійс. командуванню за підтримки нім. союзників вдалося успішно провести Горлицьку наступальну операцію (див. </w:t>
      </w:r>
      <w:hyperlink r:id="rId10" w:tooltip="Перейти" w:history="1">
        <w:r w:rsidRPr="00F27DC4">
          <w:rPr>
            <w:rStyle w:val="a3"/>
            <w:color w:val="auto"/>
            <w:sz w:val="28"/>
            <w:szCs w:val="28"/>
          </w:rPr>
          <w:t>Горлицька битва 1915</w:t>
        </w:r>
      </w:hyperlink>
      <w:r w:rsidRPr="00F27DC4">
        <w:rPr>
          <w:sz w:val="28"/>
          <w:szCs w:val="28"/>
        </w:rPr>
        <w:t xml:space="preserve">). Вони спромоглися прорвати оборону рос. 3-ї армії на 35-кілометровій ділянці в районі Горлиці (нині м. Горліце Малопольс. воєводства, Польща) завдяки майже подвійній перевазі в живій силі (для цього було спеціально сформовано нім. 11-ту армію на чолі з генерал-фельдмаршалом А. </w:t>
      </w:r>
      <w:r w:rsidRPr="00F27DC4">
        <w:rPr>
          <w:sz w:val="28"/>
          <w:szCs w:val="28"/>
        </w:rPr>
        <w:lastRenderedPageBreak/>
        <w:t>фон </w:t>
      </w:r>
      <w:hyperlink r:id="rId11" w:tooltip="Перейти" w:history="1">
        <w:r w:rsidRPr="00F27DC4">
          <w:rPr>
            <w:rStyle w:val="a3"/>
            <w:color w:val="auto"/>
            <w:sz w:val="28"/>
            <w:szCs w:val="28"/>
          </w:rPr>
          <w:t>Макензеном</w:t>
        </w:r>
      </w:hyperlink>
      <w:r w:rsidRPr="00F27DC4">
        <w:rPr>
          <w:sz w:val="28"/>
          <w:szCs w:val="28"/>
        </w:rPr>
        <w:t>). Рос. армія відступила з Галичини з найбільшими втратами за всю війну – у середньому 235 тис. убитими та пораненими щомісяця (упродовж усієї війни ця цифра становила 140 тис.). 3 червня 1915 німецько-австрійські війська зайняли Перемишль, а 22 червня – Львів. У результаті Горлицької операції 1915 рос. війська було відкинуто з Галичини, а фронт стабілізувався по лінії Холм (нині м. Хелм Люблінського воєводства, Польща) – </w:t>
      </w:r>
      <w:hyperlink r:id="rId12" w:tooltip="Перейти" w:history="1">
        <w:r w:rsidRPr="00F27DC4">
          <w:rPr>
            <w:rStyle w:val="a3"/>
            <w:color w:val="auto"/>
            <w:sz w:val="28"/>
            <w:szCs w:val="28"/>
          </w:rPr>
          <w:t>Володимир-Волинський</w:t>
        </w:r>
      </w:hyperlink>
      <w:r w:rsidRPr="00F27DC4">
        <w:rPr>
          <w:sz w:val="28"/>
          <w:szCs w:val="28"/>
        </w:rPr>
        <w:t> – </w:t>
      </w:r>
      <w:hyperlink r:id="rId13" w:tooltip="Перейти" w:history="1">
        <w:r w:rsidRPr="00F27DC4">
          <w:rPr>
            <w:rStyle w:val="a3"/>
            <w:color w:val="auto"/>
            <w:sz w:val="28"/>
            <w:szCs w:val="28"/>
          </w:rPr>
          <w:t>Броди</w:t>
        </w:r>
      </w:hyperlink>
      <w:r w:rsidRPr="00F27DC4">
        <w:rPr>
          <w:sz w:val="28"/>
          <w:szCs w:val="28"/>
        </w:rPr>
        <w:t> – </w:t>
      </w:r>
      <w:hyperlink r:id="rId14" w:tooltip="Перейти" w:history="1">
        <w:r w:rsidRPr="00F27DC4">
          <w:rPr>
            <w:rStyle w:val="a3"/>
            <w:color w:val="auto"/>
            <w:sz w:val="28"/>
            <w:szCs w:val="28"/>
          </w:rPr>
          <w:t>Бучач</w:t>
        </w:r>
      </w:hyperlink>
      <w:r w:rsidRPr="00F27DC4">
        <w:rPr>
          <w:sz w:val="28"/>
          <w:szCs w:val="28"/>
        </w:rPr>
        <w:t xml:space="preserve">. Усі попередні успіхи рос. армії виявилися знівельованими, а величезні людські жертви – марними. У період відступу з Галичини росіяни втратили лише полоненими 500 тис. осіб із 344 гарматами. Відступаючи, вони знищували все, що могло хоча б якимось чином придатися противникові, застосувавши тактику "випаленої землі". Сильно постраждали не тільки військ. об'єкти: насамперед величезної шкоди було </w:t>
      </w:r>
      <w:proofErr w:type="spellStart"/>
      <w:r w:rsidRPr="00F27DC4">
        <w:rPr>
          <w:sz w:val="28"/>
          <w:szCs w:val="28"/>
        </w:rPr>
        <w:t>завдано</w:t>
      </w:r>
      <w:proofErr w:type="spellEnd"/>
      <w:r w:rsidRPr="00F27DC4">
        <w:rPr>
          <w:sz w:val="28"/>
          <w:szCs w:val="28"/>
        </w:rPr>
        <w:t xml:space="preserve"> мирному </w:t>
      </w:r>
      <w:proofErr w:type="spellStart"/>
      <w:r w:rsidRPr="00F27DC4">
        <w:rPr>
          <w:sz w:val="28"/>
          <w:szCs w:val="28"/>
        </w:rPr>
        <w:t>українському</w:t>
      </w:r>
      <w:proofErr w:type="spellEnd"/>
      <w:r w:rsidRPr="00F27DC4">
        <w:rPr>
          <w:sz w:val="28"/>
          <w:szCs w:val="28"/>
        </w:rPr>
        <w:t xml:space="preserve"> </w:t>
      </w:r>
      <w:proofErr w:type="spellStart"/>
      <w:r w:rsidRPr="00F27DC4">
        <w:rPr>
          <w:sz w:val="28"/>
          <w:szCs w:val="28"/>
        </w:rPr>
        <w:t>населенню</w:t>
      </w:r>
      <w:proofErr w:type="spellEnd"/>
      <w:r w:rsidRPr="00F27DC4">
        <w:rPr>
          <w:sz w:val="28"/>
          <w:szCs w:val="28"/>
        </w:rPr>
        <w:t>.</w:t>
      </w:r>
    </w:p>
    <w:p w14:paraId="7DC05353" w14:textId="77777777" w:rsidR="000B0C85" w:rsidRDefault="000B0C85" w:rsidP="000B0C85">
      <w:pPr>
        <w:spacing w:after="0" w:line="360" w:lineRule="auto"/>
        <w:rPr>
          <w:rFonts w:ascii="Times New Roman" w:hAnsi="Times New Roman" w:cs="Times New Roman"/>
          <w:b/>
          <w:sz w:val="28"/>
          <w:szCs w:val="28"/>
          <w:lang w:val="uk-UA"/>
        </w:rPr>
      </w:pPr>
    </w:p>
    <w:p w14:paraId="5FA516CA" w14:textId="4F94E0C1" w:rsidR="000B0C85" w:rsidRDefault="000B0C85" w:rsidP="000B0C85">
      <w:pPr>
        <w:spacing w:after="0" w:line="360" w:lineRule="auto"/>
        <w:rPr>
          <w:rFonts w:ascii="Times New Roman" w:hAnsi="Times New Roman" w:cs="Times New Roman"/>
          <w:b/>
          <w:sz w:val="28"/>
          <w:szCs w:val="28"/>
          <w:lang w:val="uk-UA"/>
        </w:rPr>
      </w:pPr>
      <w:r>
        <w:rPr>
          <w:rFonts w:ascii="Times New Roman" w:hAnsi="Times New Roman" w:cs="Times New Roman"/>
          <w:b/>
          <w:sz w:val="28"/>
          <w:szCs w:val="28"/>
          <w:lang w:val="uk-UA"/>
        </w:rPr>
        <w:t xml:space="preserve">Слайд 12 </w:t>
      </w:r>
    </w:p>
    <w:p w14:paraId="1D7F1D90" w14:textId="3938EF09" w:rsidR="000B0C85" w:rsidRDefault="000B0C85" w:rsidP="000B0C85">
      <w:pPr>
        <w:spacing w:after="0" w:line="360" w:lineRule="auto"/>
        <w:rPr>
          <w:rFonts w:ascii="Times New Roman" w:hAnsi="Times New Roman" w:cs="Times New Roman"/>
          <w:b/>
          <w:sz w:val="28"/>
          <w:szCs w:val="28"/>
          <w:lang w:val="uk-UA"/>
        </w:rPr>
      </w:pPr>
      <w:r w:rsidRPr="000B0C85">
        <w:rPr>
          <w:rFonts w:ascii="Times New Roman" w:hAnsi="Times New Roman" w:cs="Times New Roman"/>
          <w:b/>
          <w:sz w:val="28"/>
          <w:szCs w:val="28"/>
          <w:lang w:val="uk-UA"/>
        </w:rPr>
        <w:t>Австрійська армія у Галичині</w:t>
      </w:r>
    </w:p>
    <w:p w14:paraId="440AC752" w14:textId="77777777" w:rsidR="000B0C85" w:rsidRDefault="000B0C85" w:rsidP="000B0C85">
      <w:pPr>
        <w:spacing w:after="0" w:line="360" w:lineRule="auto"/>
        <w:rPr>
          <w:rFonts w:ascii="Times New Roman" w:hAnsi="Times New Roman" w:cs="Times New Roman"/>
          <w:b/>
          <w:sz w:val="28"/>
          <w:szCs w:val="28"/>
          <w:lang w:val="uk-UA"/>
        </w:rPr>
      </w:pPr>
    </w:p>
    <w:p w14:paraId="17D39E74" w14:textId="30B544A5" w:rsidR="000B0C85" w:rsidRPr="00325FC6" w:rsidRDefault="000B0C85" w:rsidP="000B0C85">
      <w:pPr>
        <w:spacing w:after="0" w:line="360" w:lineRule="auto"/>
        <w:rPr>
          <w:rFonts w:ascii="Times New Roman" w:hAnsi="Times New Roman" w:cs="Times New Roman"/>
          <w:b/>
          <w:sz w:val="28"/>
          <w:szCs w:val="28"/>
          <w:lang w:val="uk-UA"/>
        </w:rPr>
      </w:pPr>
      <w:r w:rsidRPr="00325FC6">
        <w:rPr>
          <w:rFonts w:ascii="Times New Roman" w:hAnsi="Times New Roman" w:cs="Times New Roman"/>
          <w:b/>
          <w:sz w:val="28"/>
          <w:szCs w:val="28"/>
          <w:lang w:val="uk-UA"/>
        </w:rPr>
        <w:t xml:space="preserve">Слайд </w:t>
      </w:r>
      <w:r>
        <w:rPr>
          <w:rFonts w:ascii="Times New Roman" w:hAnsi="Times New Roman" w:cs="Times New Roman"/>
          <w:b/>
          <w:sz w:val="28"/>
          <w:szCs w:val="28"/>
          <w:lang w:val="uk-UA"/>
        </w:rPr>
        <w:t>13</w:t>
      </w:r>
    </w:p>
    <w:p w14:paraId="2C728C7A" w14:textId="77777777" w:rsidR="000B0C85" w:rsidRPr="00325FC6" w:rsidRDefault="000B0C85" w:rsidP="000B0C85">
      <w:pPr>
        <w:spacing w:after="0" w:line="360" w:lineRule="auto"/>
        <w:rPr>
          <w:rFonts w:ascii="Times New Roman" w:hAnsi="Times New Roman" w:cs="Times New Roman"/>
          <w:b/>
          <w:sz w:val="28"/>
          <w:szCs w:val="28"/>
          <w:lang w:val="uk-UA"/>
        </w:rPr>
      </w:pPr>
      <w:r w:rsidRPr="00325FC6">
        <w:rPr>
          <w:rFonts w:ascii="Times New Roman" w:hAnsi="Times New Roman" w:cs="Times New Roman"/>
          <w:b/>
          <w:sz w:val="28"/>
          <w:szCs w:val="28"/>
          <w:lang w:val="uk-UA"/>
        </w:rPr>
        <w:t>Повідомлення про військові втрати і поранених стали частиною життя</w:t>
      </w:r>
    </w:p>
    <w:p w14:paraId="645BD457" w14:textId="35174708" w:rsidR="00D46291" w:rsidRDefault="00D46291" w:rsidP="00F27DC4">
      <w:pPr>
        <w:pStyle w:val="a4"/>
        <w:spacing w:before="0" w:beforeAutospacing="0" w:after="0" w:afterAutospacing="0" w:line="360" w:lineRule="auto"/>
        <w:jc w:val="both"/>
        <w:rPr>
          <w:sz w:val="28"/>
          <w:szCs w:val="28"/>
          <w:lang w:val="uk-UA"/>
        </w:rPr>
      </w:pPr>
    </w:p>
    <w:p w14:paraId="590CD69F" w14:textId="3845DF24" w:rsidR="000B0C85" w:rsidRPr="000B0C85" w:rsidRDefault="000B0C85" w:rsidP="00F27DC4">
      <w:pPr>
        <w:pStyle w:val="a4"/>
        <w:spacing w:before="0" w:beforeAutospacing="0" w:after="0" w:afterAutospacing="0" w:line="360" w:lineRule="auto"/>
        <w:jc w:val="both"/>
        <w:rPr>
          <w:b/>
          <w:bCs/>
          <w:sz w:val="28"/>
          <w:szCs w:val="28"/>
          <w:lang w:val="uk-UA"/>
        </w:rPr>
      </w:pPr>
      <w:r w:rsidRPr="000B0C85">
        <w:rPr>
          <w:b/>
          <w:bCs/>
          <w:sz w:val="28"/>
          <w:szCs w:val="28"/>
          <w:lang w:val="uk-UA"/>
        </w:rPr>
        <w:t>Слайд 14</w:t>
      </w:r>
    </w:p>
    <w:p w14:paraId="6B8E4D01" w14:textId="2B9E57A1" w:rsidR="000B0C85" w:rsidRDefault="000B0C85" w:rsidP="00F27DC4">
      <w:pPr>
        <w:pStyle w:val="a4"/>
        <w:spacing w:before="0" w:beforeAutospacing="0" w:after="0" w:afterAutospacing="0" w:line="360" w:lineRule="auto"/>
        <w:jc w:val="both"/>
        <w:rPr>
          <w:sz w:val="28"/>
          <w:szCs w:val="28"/>
          <w:lang w:val="uk-UA"/>
        </w:rPr>
      </w:pPr>
      <w:r>
        <w:rPr>
          <w:sz w:val="28"/>
          <w:szCs w:val="28"/>
          <w:lang w:val="uk-UA"/>
        </w:rPr>
        <w:t xml:space="preserve"> </w:t>
      </w:r>
      <w:r w:rsidRPr="000B0C85">
        <w:rPr>
          <w:sz w:val="28"/>
          <w:szCs w:val="28"/>
          <w:lang w:val="uk-UA"/>
        </w:rPr>
        <w:t>Багато солдат потрапило в полон та перебували в жахливих умовах утримання</w:t>
      </w:r>
    </w:p>
    <w:p w14:paraId="74948870" w14:textId="77777777" w:rsidR="000B0C85" w:rsidRPr="00D46291" w:rsidRDefault="000B0C85" w:rsidP="00F27DC4">
      <w:pPr>
        <w:pStyle w:val="a4"/>
        <w:spacing w:before="0" w:beforeAutospacing="0" w:after="0" w:afterAutospacing="0" w:line="360" w:lineRule="auto"/>
        <w:jc w:val="both"/>
        <w:rPr>
          <w:sz w:val="28"/>
          <w:szCs w:val="28"/>
          <w:lang w:val="uk-UA"/>
        </w:rPr>
      </w:pPr>
    </w:p>
    <w:p w14:paraId="05537206" w14:textId="77777777" w:rsidR="00F27DC4" w:rsidRPr="00F27DC4" w:rsidRDefault="00F27DC4" w:rsidP="00F27DC4">
      <w:pPr>
        <w:pStyle w:val="a4"/>
        <w:spacing w:before="0" w:beforeAutospacing="0" w:after="0" w:afterAutospacing="0" w:line="360" w:lineRule="auto"/>
        <w:jc w:val="both"/>
        <w:rPr>
          <w:sz w:val="28"/>
          <w:szCs w:val="28"/>
        </w:rPr>
      </w:pPr>
      <w:proofErr w:type="spellStart"/>
      <w:r w:rsidRPr="00F27DC4">
        <w:rPr>
          <w:sz w:val="28"/>
          <w:szCs w:val="28"/>
        </w:rPr>
        <w:t>Наступною</w:t>
      </w:r>
      <w:proofErr w:type="spellEnd"/>
      <w:r w:rsidRPr="00F27DC4">
        <w:rPr>
          <w:sz w:val="28"/>
          <w:szCs w:val="28"/>
        </w:rPr>
        <w:t xml:space="preserve"> великою </w:t>
      </w:r>
      <w:proofErr w:type="spellStart"/>
      <w:r w:rsidRPr="00F27DC4">
        <w:rPr>
          <w:sz w:val="28"/>
          <w:szCs w:val="28"/>
        </w:rPr>
        <w:t>воєнною</w:t>
      </w:r>
      <w:proofErr w:type="spellEnd"/>
      <w:r w:rsidRPr="00F27DC4">
        <w:rPr>
          <w:sz w:val="28"/>
          <w:szCs w:val="28"/>
        </w:rPr>
        <w:t xml:space="preserve"> </w:t>
      </w:r>
      <w:proofErr w:type="spellStart"/>
      <w:r w:rsidRPr="00F27DC4">
        <w:rPr>
          <w:sz w:val="28"/>
          <w:szCs w:val="28"/>
        </w:rPr>
        <w:t>операцією</w:t>
      </w:r>
      <w:proofErr w:type="spellEnd"/>
      <w:r w:rsidRPr="00F27DC4">
        <w:rPr>
          <w:sz w:val="28"/>
          <w:szCs w:val="28"/>
        </w:rPr>
        <w:t xml:space="preserve"> на укр. землях став т. зв. </w:t>
      </w:r>
      <w:hyperlink r:id="rId15" w:tooltip="Перейти" w:history="1">
        <w:r w:rsidRPr="00F27DC4">
          <w:rPr>
            <w:rStyle w:val="a3"/>
            <w:color w:val="auto"/>
            <w:sz w:val="28"/>
            <w:szCs w:val="28"/>
          </w:rPr>
          <w:t>Брусиловський прорив 1916</w:t>
        </w:r>
      </w:hyperlink>
      <w:r w:rsidRPr="00F27DC4">
        <w:rPr>
          <w:sz w:val="28"/>
          <w:szCs w:val="28"/>
        </w:rPr>
        <w:t> – масований наступ армій Пд.-Зх. фронту на лінії </w:t>
      </w:r>
      <w:hyperlink r:id="rId16" w:tooltip="Перейти" w:history="1">
        <w:r w:rsidRPr="00F27DC4">
          <w:rPr>
            <w:rStyle w:val="a3"/>
            <w:color w:val="auto"/>
            <w:sz w:val="28"/>
            <w:szCs w:val="28"/>
          </w:rPr>
          <w:t>Луцьк</w:t>
        </w:r>
      </w:hyperlink>
      <w:r w:rsidRPr="00F27DC4">
        <w:rPr>
          <w:sz w:val="28"/>
          <w:szCs w:val="28"/>
        </w:rPr>
        <w:t>–Чернівці під командуванням генерала від кавалерії </w:t>
      </w:r>
      <w:hyperlink r:id="rId17" w:tooltip="Перейти" w:history="1">
        <w:r w:rsidRPr="00F27DC4">
          <w:rPr>
            <w:rStyle w:val="a3"/>
            <w:color w:val="auto"/>
            <w:sz w:val="28"/>
            <w:szCs w:val="28"/>
          </w:rPr>
          <w:t>О.Брусилова</w:t>
        </w:r>
      </w:hyperlink>
      <w:r w:rsidRPr="00F27DC4">
        <w:rPr>
          <w:sz w:val="28"/>
          <w:szCs w:val="28"/>
        </w:rPr>
        <w:t xml:space="preserve">, який тривав із 4 червня до 20 вересня 1916. Переважаючи противника в піхоті у 2–2,5 раза, артилерії – у 1,5–1,7 раза, рос. війська досить легко прорвали оборону австро-угор. формувань і вже 7 червня 1916 взяли Луцьк, а </w:t>
      </w:r>
      <w:r w:rsidRPr="00F27DC4">
        <w:rPr>
          <w:sz w:val="28"/>
          <w:szCs w:val="28"/>
        </w:rPr>
        <w:lastRenderedPageBreak/>
        <w:t>18 червня – Чернівці. Війська ген. О.Брусилова зайняли південну Галичину, Буковину і знову підійшли до карпатських перевалів, однак на початку вересня 1916 темп наступальних дій значно уповільнився і Пд.-Зх. фронт стабілізувався по лінії р. Стохід (прит. Прип'яті, бас. Дніпра) – Киселин (нині с. Кисилин Локачинського р-ну Волин. обл.) – </w:t>
      </w:r>
      <w:hyperlink r:id="rId18" w:tooltip="Перейти" w:history="1">
        <w:r w:rsidRPr="00F27DC4">
          <w:rPr>
            <w:rStyle w:val="a3"/>
            <w:color w:val="auto"/>
            <w:sz w:val="28"/>
            <w:szCs w:val="28"/>
          </w:rPr>
          <w:t>Золочів</w:t>
        </w:r>
      </w:hyperlink>
      <w:r w:rsidRPr="00F27DC4">
        <w:rPr>
          <w:sz w:val="28"/>
          <w:szCs w:val="28"/>
        </w:rPr>
        <w:t> – </w:t>
      </w:r>
      <w:hyperlink r:id="rId19" w:tooltip="Перейти" w:history="1">
        <w:r w:rsidRPr="00F27DC4">
          <w:rPr>
            <w:rStyle w:val="a3"/>
            <w:color w:val="auto"/>
            <w:sz w:val="28"/>
            <w:szCs w:val="28"/>
          </w:rPr>
          <w:t>Бережани</w:t>
        </w:r>
      </w:hyperlink>
      <w:r w:rsidRPr="00F27DC4">
        <w:rPr>
          <w:sz w:val="28"/>
          <w:szCs w:val="28"/>
        </w:rPr>
        <w:t> – </w:t>
      </w:r>
      <w:hyperlink r:id="rId20" w:tooltip="Перейти" w:history="1">
        <w:r w:rsidRPr="00F27DC4">
          <w:rPr>
            <w:rStyle w:val="a3"/>
            <w:color w:val="auto"/>
            <w:sz w:val="28"/>
            <w:szCs w:val="28"/>
          </w:rPr>
          <w:t>Галич</w:t>
        </w:r>
      </w:hyperlink>
      <w:r w:rsidRPr="00F27DC4">
        <w:rPr>
          <w:sz w:val="28"/>
          <w:szCs w:val="28"/>
        </w:rPr>
        <w:t>, Станіслав – Делятин (нині с-ще міськ. типу Надвірнянського р-ну Івано-Франк. обл.) – </w:t>
      </w:r>
      <w:hyperlink r:id="rId21" w:tooltip="Перейти" w:history="1">
        <w:r w:rsidRPr="00F27DC4">
          <w:rPr>
            <w:rStyle w:val="a3"/>
            <w:color w:val="auto"/>
            <w:sz w:val="28"/>
            <w:szCs w:val="28"/>
          </w:rPr>
          <w:t>Ворохта</w:t>
        </w:r>
      </w:hyperlink>
      <w:r w:rsidRPr="00F27DC4">
        <w:rPr>
          <w:sz w:val="28"/>
          <w:szCs w:val="28"/>
        </w:rPr>
        <w:t> – Селетин (нині с. Селятин Путильського р-ну Чернів. обл.).</w:t>
      </w:r>
    </w:p>
    <w:p w14:paraId="6D49FFD5" w14:textId="77777777" w:rsidR="00F27DC4" w:rsidRPr="00F27DC4" w:rsidRDefault="00F27DC4" w:rsidP="00F27DC4">
      <w:pPr>
        <w:pStyle w:val="a4"/>
        <w:spacing w:before="0" w:beforeAutospacing="0" w:after="0" w:afterAutospacing="0" w:line="360" w:lineRule="auto"/>
        <w:jc w:val="both"/>
        <w:rPr>
          <w:sz w:val="28"/>
          <w:szCs w:val="28"/>
        </w:rPr>
      </w:pPr>
      <w:r w:rsidRPr="00F27DC4">
        <w:rPr>
          <w:sz w:val="28"/>
          <w:szCs w:val="28"/>
        </w:rPr>
        <w:t>Лише за приблизними підрахунками, за відомостями Ставки Верховного головнокомандувача, Пд.-Зх. фронт втратив із 4 червня по 27 жовтня 1916 р. 1,65 млн осіб, що й вирішило долю т. зв. Брусиловського прориву, – рос. війська захлиснулися власною кров'ю, а жодне із завдань не було виконане: противник не розгромлений, </w:t>
      </w:r>
      <w:hyperlink r:id="rId22" w:tooltip="Перейти" w:history="1">
        <w:r w:rsidRPr="00F27DC4">
          <w:rPr>
            <w:rStyle w:val="a3"/>
            <w:color w:val="auto"/>
            <w:sz w:val="28"/>
            <w:szCs w:val="28"/>
          </w:rPr>
          <w:t>Ковель</w:t>
        </w:r>
      </w:hyperlink>
      <w:r w:rsidRPr="00F27DC4">
        <w:rPr>
          <w:sz w:val="28"/>
          <w:szCs w:val="28"/>
        </w:rPr>
        <w:t> як вузловий центр не взятий, незважаючи на величезні втрати рос. військ. У стратегічному плані певних позитивних для Антанти результатів було досягнуто – порятовано від розгрому Італію, вирішено питання приєднання Румунії до Антанти, рос. наступ полегшив становище англійців і французів на їх фронті. Для України, на території якої відбувалася ця грандіозна битва, війна знову принесла значні руйнування, загибель сотень тисяч українців – солдатів, офіцерів та просто мирних жителів.</w:t>
      </w:r>
    </w:p>
    <w:p w14:paraId="4AE87C4C" w14:textId="77777777" w:rsidR="00F27DC4" w:rsidRPr="00F27DC4" w:rsidRDefault="00F27DC4" w:rsidP="00F27DC4">
      <w:pPr>
        <w:pStyle w:val="a4"/>
        <w:spacing w:before="0" w:beforeAutospacing="0" w:after="0" w:afterAutospacing="0" w:line="360" w:lineRule="auto"/>
        <w:jc w:val="both"/>
        <w:rPr>
          <w:sz w:val="28"/>
          <w:szCs w:val="28"/>
        </w:rPr>
      </w:pPr>
      <w:r w:rsidRPr="00F27DC4">
        <w:rPr>
          <w:sz w:val="28"/>
          <w:szCs w:val="28"/>
        </w:rPr>
        <w:t>Останню велику наступальну операцію під час П.с.в. Пд.-Зх. фронт провів улітку 1917, але не досяг будь-яких успіхів. Більше того, внаслідок контрнаступу австро-нім. військ армії рос. Пд.-Зх. фронту відійшли північніше Бродів і зупинилися на лінії </w:t>
      </w:r>
      <w:hyperlink r:id="rId23" w:tooltip="Перейти" w:history="1">
        <w:r w:rsidRPr="00F27DC4">
          <w:rPr>
            <w:rStyle w:val="a3"/>
            <w:color w:val="auto"/>
            <w:sz w:val="28"/>
            <w:szCs w:val="28"/>
          </w:rPr>
          <w:t>Збараж</w:t>
        </w:r>
      </w:hyperlink>
      <w:r w:rsidRPr="00F27DC4">
        <w:rPr>
          <w:sz w:val="28"/>
          <w:szCs w:val="28"/>
        </w:rPr>
        <w:t>–</w:t>
      </w:r>
      <w:hyperlink r:id="rId24" w:tooltip="Перейти" w:history="1">
        <w:r w:rsidRPr="00F27DC4">
          <w:rPr>
            <w:rStyle w:val="a3"/>
            <w:color w:val="auto"/>
            <w:sz w:val="28"/>
            <w:szCs w:val="28"/>
          </w:rPr>
          <w:t>Скалат</w:t>
        </w:r>
      </w:hyperlink>
      <w:r w:rsidRPr="00F27DC4">
        <w:rPr>
          <w:sz w:val="28"/>
          <w:szCs w:val="28"/>
        </w:rPr>
        <w:t>–</w:t>
      </w:r>
      <w:hyperlink r:id="rId25" w:tooltip="Перейти" w:history="1">
        <w:r w:rsidRPr="00F27DC4">
          <w:rPr>
            <w:rStyle w:val="a3"/>
            <w:color w:val="auto"/>
            <w:sz w:val="28"/>
            <w:szCs w:val="28"/>
          </w:rPr>
          <w:t>Гримайлів</w:t>
        </w:r>
      </w:hyperlink>
      <w:r w:rsidRPr="00F27DC4">
        <w:rPr>
          <w:sz w:val="28"/>
          <w:szCs w:val="28"/>
        </w:rPr>
        <w:t>, далі – по р. Збруч (прит. Дністра) до Дністра, де з'єднувалися з </w:t>
      </w:r>
      <w:hyperlink r:id="rId26" w:tooltip="Перейти" w:history="1">
        <w:r w:rsidRPr="00F27DC4">
          <w:rPr>
            <w:rStyle w:val="a3"/>
            <w:color w:val="auto"/>
            <w:sz w:val="28"/>
            <w:szCs w:val="28"/>
          </w:rPr>
          <w:t>Румунським фронтом</w:t>
        </w:r>
      </w:hyperlink>
      <w:r w:rsidRPr="00F27DC4">
        <w:rPr>
          <w:sz w:val="28"/>
          <w:szCs w:val="28"/>
        </w:rPr>
        <w:t>. </w:t>
      </w:r>
      <w:hyperlink r:id="rId27" w:tooltip="Перейти" w:history="1">
        <w:r w:rsidRPr="00F27DC4">
          <w:rPr>
            <w:rStyle w:val="a3"/>
            <w:color w:val="auto"/>
            <w:sz w:val="28"/>
            <w:szCs w:val="28"/>
          </w:rPr>
          <w:t>Жовтневий переворот у Петрограді 1917</w:t>
        </w:r>
      </w:hyperlink>
      <w:r w:rsidRPr="00F27DC4">
        <w:rPr>
          <w:sz w:val="28"/>
          <w:szCs w:val="28"/>
        </w:rPr>
        <w:t> та початок революц. подій в Україні, створення </w:t>
      </w:r>
      <w:hyperlink r:id="rId28" w:tooltip="Перейти" w:history="1">
        <w:r w:rsidRPr="00F27DC4">
          <w:rPr>
            <w:rStyle w:val="a3"/>
            <w:color w:val="auto"/>
            <w:sz w:val="28"/>
            <w:szCs w:val="28"/>
          </w:rPr>
          <w:t>Української Народної Республіки</w:t>
        </w:r>
      </w:hyperlink>
      <w:r w:rsidRPr="00F27DC4">
        <w:rPr>
          <w:sz w:val="28"/>
          <w:szCs w:val="28"/>
        </w:rPr>
        <w:t> зумовили призупинення бойових дій на укр. землях. </w:t>
      </w:r>
      <w:hyperlink r:id="rId29" w:tooltip="Перейти" w:history="1">
        <w:r w:rsidRPr="00F27DC4">
          <w:rPr>
            <w:rStyle w:val="a3"/>
            <w:color w:val="auto"/>
            <w:sz w:val="28"/>
            <w:szCs w:val="28"/>
          </w:rPr>
          <w:t>Генеральний секретаріат Української Центральної Ради</w:t>
        </w:r>
      </w:hyperlink>
      <w:r w:rsidRPr="00F27DC4">
        <w:rPr>
          <w:sz w:val="28"/>
          <w:szCs w:val="28"/>
        </w:rPr>
        <w:t> 23 листопада 1917 вирішив об'єднати Південно-Західний і Румунський фронти в </w:t>
      </w:r>
      <w:hyperlink r:id="rId30" w:tooltip="Перейти" w:history="1">
        <w:r w:rsidRPr="00F27DC4">
          <w:rPr>
            <w:rStyle w:val="a3"/>
            <w:color w:val="auto"/>
            <w:sz w:val="28"/>
            <w:szCs w:val="28"/>
          </w:rPr>
          <w:t>Український фронт</w:t>
        </w:r>
      </w:hyperlink>
      <w:r w:rsidRPr="00F27DC4">
        <w:rPr>
          <w:sz w:val="28"/>
          <w:szCs w:val="28"/>
        </w:rPr>
        <w:t xml:space="preserve">, а </w:t>
      </w:r>
      <w:r w:rsidRPr="00F27DC4">
        <w:rPr>
          <w:sz w:val="28"/>
          <w:szCs w:val="28"/>
        </w:rPr>
        <w:lastRenderedPageBreak/>
        <w:t>сама </w:t>
      </w:r>
      <w:hyperlink r:id="rId31" w:tooltip="Перейти" w:history="1">
        <w:r w:rsidRPr="00F27DC4">
          <w:rPr>
            <w:rStyle w:val="a3"/>
            <w:color w:val="auto"/>
            <w:sz w:val="28"/>
            <w:szCs w:val="28"/>
          </w:rPr>
          <w:t>Українська Центральна Рада</w:t>
        </w:r>
      </w:hyperlink>
      <w:r w:rsidRPr="00F27DC4">
        <w:rPr>
          <w:sz w:val="28"/>
          <w:szCs w:val="28"/>
        </w:rPr>
        <w:t> розпочала переговори про завершення війни. Перший мирний договір у війні 1914–18 був підписаний саме УНР 9 лютого 1918 в Бресті-Литовському (нині м. Брест, Білорусь) із Німеччиною.</w:t>
      </w:r>
    </w:p>
    <w:p w14:paraId="0719AAC9" w14:textId="77777777" w:rsidR="000B0C85" w:rsidRDefault="00F27DC4" w:rsidP="00F27DC4">
      <w:r>
        <w:t xml:space="preserve"> </w:t>
      </w:r>
    </w:p>
    <w:p w14:paraId="34110B43" w14:textId="77777777" w:rsidR="000B0C85" w:rsidRPr="000B0C85" w:rsidRDefault="000B0C85" w:rsidP="00F27DC4">
      <w:pPr>
        <w:rPr>
          <w:rFonts w:ascii="Times New Roman" w:eastAsia="Times New Roman" w:hAnsi="Times New Roman" w:cs="Times New Roman"/>
          <w:b/>
          <w:bCs/>
          <w:sz w:val="28"/>
          <w:szCs w:val="28"/>
        </w:rPr>
      </w:pPr>
      <w:r w:rsidRPr="000B0C85">
        <w:rPr>
          <w:rFonts w:ascii="Times New Roman" w:eastAsia="Times New Roman" w:hAnsi="Times New Roman" w:cs="Times New Roman"/>
          <w:b/>
          <w:bCs/>
          <w:sz w:val="28"/>
          <w:szCs w:val="28"/>
        </w:rPr>
        <w:t xml:space="preserve">Слайд 15 </w:t>
      </w:r>
    </w:p>
    <w:p w14:paraId="53F55B6E" w14:textId="46FDF6EF" w:rsidR="009E7A0C" w:rsidRDefault="000B0C85" w:rsidP="00F27DC4">
      <w:r w:rsidRPr="000B0C85">
        <w:rPr>
          <w:rFonts w:ascii="Times New Roman" w:eastAsia="Times New Roman" w:hAnsi="Times New Roman" w:cs="Times New Roman"/>
          <w:b/>
          <w:bCs/>
          <w:sz w:val="28"/>
          <w:szCs w:val="28"/>
        </w:rPr>
        <w:t>Біженці, поширення епідемій та воєнна розруха</w:t>
      </w:r>
      <w:r w:rsidRPr="000B0C85">
        <w:rPr>
          <w:lang w:val="uk-UA"/>
        </w:rPr>
        <w:t xml:space="preserve"> </w:t>
      </w:r>
      <w:r w:rsidR="009E7A0C">
        <w:br w:type="page"/>
      </w:r>
    </w:p>
    <w:sectPr w:rsidR="009E7A0C" w:rsidSect="00D46F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FE6"/>
    <w:multiLevelType w:val="multilevel"/>
    <w:tmpl w:val="9480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E2278A"/>
    <w:multiLevelType w:val="hybridMultilevel"/>
    <w:tmpl w:val="2DB62E66"/>
    <w:lvl w:ilvl="0" w:tplc="0FAA6CA4">
      <w:start w:val="28"/>
      <w:numFmt w:val="bullet"/>
      <w:lvlText w:val="-"/>
      <w:lvlJc w:val="left"/>
      <w:pPr>
        <w:ind w:left="360" w:hanging="360"/>
      </w:pPr>
      <w:rPr>
        <w:rFonts w:ascii="Calibri" w:eastAsiaTheme="minorHAnsi" w:hAnsi="Calibri" w:cs="Calibri" w:hint="default"/>
        <w:color w:val="auto"/>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8F96D65"/>
    <w:multiLevelType w:val="hybridMultilevel"/>
    <w:tmpl w:val="F4FAD5A2"/>
    <w:lvl w:ilvl="0" w:tplc="247ABC2A">
      <w:start w:val="1"/>
      <w:numFmt w:val="decimal"/>
      <w:lvlText w:val="%1."/>
      <w:lvlJc w:val="left"/>
      <w:pPr>
        <w:tabs>
          <w:tab w:val="num" w:pos="720"/>
        </w:tabs>
        <w:ind w:left="720" w:hanging="360"/>
      </w:pPr>
    </w:lvl>
    <w:lvl w:ilvl="1" w:tplc="4934C5F6" w:tentative="1">
      <w:start w:val="1"/>
      <w:numFmt w:val="decimal"/>
      <w:lvlText w:val="%2."/>
      <w:lvlJc w:val="left"/>
      <w:pPr>
        <w:tabs>
          <w:tab w:val="num" w:pos="1440"/>
        </w:tabs>
        <w:ind w:left="1440" w:hanging="360"/>
      </w:pPr>
    </w:lvl>
    <w:lvl w:ilvl="2" w:tplc="09D0D740" w:tentative="1">
      <w:start w:val="1"/>
      <w:numFmt w:val="decimal"/>
      <w:lvlText w:val="%3."/>
      <w:lvlJc w:val="left"/>
      <w:pPr>
        <w:tabs>
          <w:tab w:val="num" w:pos="2160"/>
        </w:tabs>
        <w:ind w:left="2160" w:hanging="360"/>
      </w:pPr>
    </w:lvl>
    <w:lvl w:ilvl="3" w:tplc="4AD2D7F2" w:tentative="1">
      <w:start w:val="1"/>
      <w:numFmt w:val="decimal"/>
      <w:lvlText w:val="%4."/>
      <w:lvlJc w:val="left"/>
      <w:pPr>
        <w:tabs>
          <w:tab w:val="num" w:pos="2880"/>
        </w:tabs>
        <w:ind w:left="2880" w:hanging="360"/>
      </w:pPr>
    </w:lvl>
    <w:lvl w:ilvl="4" w:tplc="16307DC6" w:tentative="1">
      <w:start w:val="1"/>
      <w:numFmt w:val="decimal"/>
      <w:lvlText w:val="%5."/>
      <w:lvlJc w:val="left"/>
      <w:pPr>
        <w:tabs>
          <w:tab w:val="num" w:pos="3600"/>
        </w:tabs>
        <w:ind w:left="3600" w:hanging="360"/>
      </w:pPr>
    </w:lvl>
    <w:lvl w:ilvl="5" w:tplc="9E64F47E" w:tentative="1">
      <w:start w:val="1"/>
      <w:numFmt w:val="decimal"/>
      <w:lvlText w:val="%6."/>
      <w:lvlJc w:val="left"/>
      <w:pPr>
        <w:tabs>
          <w:tab w:val="num" w:pos="4320"/>
        </w:tabs>
        <w:ind w:left="4320" w:hanging="360"/>
      </w:pPr>
    </w:lvl>
    <w:lvl w:ilvl="6" w:tplc="1F5C6894" w:tentative="1">
      <w:start w:val="1"/>
      <w:numFmt w:val="decimal"/>
      <w:lvlText w:val="%7."/>
      <w:lvlJc w:val="left"/>
      <w:pPr>
        <w:tabs>
          <w:tab w:val="num" w:pos="5040"/>
        </w:tabs>
        <w:ind w:left="5040" w:hanging="360"/>
      </w:pPr>
    </w:lvl>
    <w:lvl w:ilvl="7" w:tplc="69CE7EB2" w:tentative="1">
      <w:start w:val="1"/>
      <w:numFmt w:val="decimal"/>
      <w:lvlText w:val="%8."/>
      <w:lvlJc w:val="left"/>
      <w:pPr>
        <w:tabs>
          <w:tab w:val="num" w:pos="5760"/>
        </w:tabs>
        <w:ind w:left="5760" w:hanging="360"/>
      </w:pPr>
    </w:lvl>
    <w:lvl w:ilvl="8" w:tplc="F57E7140"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589B"/>
    <w:rsid w:val="00093C10"/>
    <w:rsid w:val="000B0C85"/>
    <w:rsid w:val="001D1649"/>
    <w:rsid w:val="00210B94"/>
    <w:rsid w:val="00234904"/>
    <w:rsid w:val="00271308"/>
    <w:rsid w:val="00325FC6"/>
    <w:rsid w:val="003871EE"/>
    <w:rsid w:val="0040306A"/>
    <w:rsid w:val="004E27C9"/>
    <w:rsid w:val="005F7529"/>
    <w:rsid w:val="00697292"/>
    <w:rsid w:val="006D78E4"/>
    <w:rsid w:val="00726F12"/>
    <w:rsid w:val="0073032C"/>
    <w:rsid w:val="00794865"/>
    <w:rsid w:val="009268C9"/>
    <w:rsid w:val="00933484"/>
    <w:rsid w:val="009A213F"/>
    <w:rsid w:val="009E7A0C"/>
    <w:rsid w:val="00A01C1F"/>
    <w:rsid w:val="00A23773"/>
    <w:rsid w:val="00B91FBE"/>
    <w:rsid w:val="00BB7F07"/>
    <w:rsid w:val="00BE66CA"/>
    <w:rsid w:val="00C034F7"/>
    <w:rsid w:val="00C3664D"/>
    <w:rsid w:val="00CA325B"/>
    <w:rsid w:val="00D32AE1"/>
    <w:rsid w:val="00D46291"/>
    <w:rsid w:val="00D46FD9"/>
    <w:rsid w:val="00E15014"/>
    <w:rsid w:val="00E3589B"/>
    <w:rsid w:val="00F27DC4"/>
    <w:rsid w:val="00FE3F6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64ED"/>
  <w15:docId w15:val="{E5679C31-5B60-4ADF-A001-B7ACAF47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06A"/>
  </w:style>
  <w:style w:type="paragraph" w:styleId="2">
    <w:name w:val="heading 2"/>
    <w:basedOn w:val="a"/>
    <w:link w:val="20"/>
    <w:uiPriority w:val="9"/>
    <w:qFormat/>
    <w:rsid w:val="009E7A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3589B"/>
    <w:rPr>
      <w:color w:val="0000FF"/>
      <w:u w:val="single"/>
    </w:rPr>
  </w:style>
  <w:style w:type="paragraph" w:styleId="a4">
    <w:name w:val="Normal (Web)"/>
    <w:basedOn w:val="a"/>
    <w:uiPriority w:val="99"/>
    <w:semiHidden/>
    <w:unhideWhenUsed/>
    <w:rsid w:val="009E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uiPriority w:val="9"/>
    <w:rsid w:val="009E7A0C"/>
    <w:rPr>
      <w:rFonts w:ascii="Times New Roman" w:eastAsia="Times New Roman" w:hAnsi="Times New Roman" w:cs="Times New Roman"/>
      <w:b/>
      <w:bCs/>
      <w:sz w:val="36"/>
      <w:szCs w:val="36"/>
    </w:rPr>
  </w:style>
  <w:style w:type="character" w:styleId="a5">
    <w:name w:val="Emphasis"/>
    <w:basedOn w:val="a0"/>
    <w:uiPriority w:val="20"/>
    <w:qFormat/>
    <w:rsid w:val="009E7A0C"/>
    <w:rPr>
      <w:i/>
      <w:iCs/>
    </w:rPr>
  </w:style>
  <w:style w:type="character" w:styleId="a6">
    <w:name w:val="Strong"/>
    <w:basedOn w:val="a0"/>
    <w:uiPriority w:val="22"/>
    <w:qFormat/>
    <w:rsid w:val="009E7A0C"/>
    <w:rPr>
      <w:b/>
      <w:bCs/>
    </w:rPr>
  </w:style>
  <w:style w:type="paragraph" w:styleId="a7">
    <w:name w:val="List Paragraph"/>
    <w:basedOn w:val="a"/>
    <w:uiPriority w:val="34"/>
    <w:qFormat/>
    <w:rsid w:val="0040306A"/>
    <w:pPr>
      <w:ind w:left="720"/>
      <w:contextualSpacing/>
    </w:pPr>
  </w:style>
  <w:style w:type="table" w:styleId="a8">
    <w:name w:val="Table Grid"/>
    <w:basedOn w:val="a1"/>
    <w:uiPriority w:val="39"/>
    <w:rsid w:val="00A01C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Balloon Text"/>
    <w:basedOn w:val="a"/>
    <w:link w:val="aa"/>
    <w:uiPriority w:val="99"/>
    <w:semiHidden/>
    <w:unhideWhenUsed/>
    <w:rsid w:val="00F27DC4"/>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F27D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01598">
      <w:bodyDiv w:val="1"/>
      <w:marLeft w:val="0"/>
      <w:marRight w:val="0"/>
      <w:marTop w:val="0"/>
      <w:marBottom w:val="0"/>
      <w:divBdr>
        <w:top w:val="none" w:sz="0" w:space="0" w:color="auto"/>
        <w:left w:val="none" w:sz="0" w:space="0" w:color="auto"/>
        <w:bottom w:val="none" w:sz="0" w:space="0" w:color="auto"/>
        <w:right w:val="none" w:sz="0" w:space="0" w:color="auto"/>
      </w:divBdr>
    </w:div>
    <w:div w:id="322397624">
      <w:bodyDiv w:val="1"/>
      <w:marLeft w:val="0"/>
      <w:marRight w:val="0"/>
      <w:marTop w:val="0"/>
      <w:marBottom w:val="0"/>
      <w:divBdr>
        <w:top w:val="none" w:sz="0" w:space="0" w:color="auto"/>
        <w:left w:val="none" w:sz="0" w:space="0" w:color="auto"/>
        <w:bottom w:val="none" w:sz="0" w:space="0" w:color="auto"/>
        <w:right w:val="none" w:sz="0" w:space="0" w:color="auto"/>
      </w:divBdr>
    </w:div>
    <w:div w:id="625357340">
      <w:bodyDiv w:val="1"/>
      <w:marLeft w:val="0"/>
      <w:marRight w:val="0"/>
      <w:marTop w:val="0"/>
      <w:marBottom w:val="0"/>
      <w:divBdr>
        <w:top w:val="none" w:sz="0" w:space="0" w:color="auto"/>
        <w:left w:val="none" w:sz="0" w:space="0" w:color="auto"/>
        <w:bottom w:val="none" w:sz="0" w:space="0" w:color="auto"/>
        <w:right w:val="none" w:sz="0" w:space="0" w:color="auto"/>
      </w:divBdr>
      <w:divsChild>
        <w:div w:id="327563868">
          <w:marLeft w:val="547"/>
          <w:marRight w:val="0"/>
          <w:marTop w:val="200"/>
          <w:marBottom w:val="0"/>
          <w:divBdr>
            <w:top w:val="none" w:sz="0" w:space="0" w:color="auto"/>
            <w:left w:val="none" w:sz="0" w:space="0" w:color="auto"/>
            <w:bottom w:val="none" w:sz="0" w:space="0" w:color="auto"/>
            <w:right w:val="none" w:sz="0" w:space="0" w:color="auto"/>
          </w:divBdr>
        </w:div>
        <w:div w:id="1932159499">
          <w:marLeft w:val="547"/>
          <w:marRight w:val="0"/>
          <w:marTop w:val="200"/>
          <w:marBottom w:val="0"/>
          <w:divBdr>
            <w:top w:val="none" w:sz="0" w:space="0" w:color="auto"/>
            <w:left w:val="none" w:sz="0" w:space="0" w:color="auto"/>
            <w:bottom w:val="none" w:sz="0" w:space="0" w:color="auto"/>
            <w:right w:val="none" w:sz="0" w:space="0" w:color="auto"/>
          </w:divBdr>
        </w:div>
        <w:div w:id="1477722853">
          <w:marLeft w:val="547"/>
          <w:marRight w:val="0"/>
          <w:marTop w:val="200"/>
          <w:marBottom w:val="0"/>
          <w:divBdr>
            <w:top w:val="none" w:sz="0" w:space="0" w:color="auto"/>
            <w:left w:val="none" w:sz="0" w:space="0" w:color="auto"/>
            <w:bottom w:val="none" w:sz="0" w:space="0" w:color="auto"/>
            <w:right w:val="none" w:sz="0" w:space="0" w:color="auto"/>
          </w:divBdr>
        </w:div>
        <w:div w:id="1823765920">
          <w:marLeft w:val="547"/>
          <w:marRight w:val="0"/>
          <w:marTop w:val="200"/>
          <w:marBottom w:val="0"/>
          <w:divBdr>
            <w:top w:val="none" w:sz="0" w:space="0" w:color="auto"/>
            <w:left w:val="none" w:sz="0" w:space="0" w:color="auto"/>
            <w:bottom w:val="none" w:sz="0" w:space="0" w:color="auto"/>
            <w:right w:val="none" w:sz="0" w:space="0" w:color="auto"/>
          </w:divBdr>
        </w:div>
      </w:divsChild>
    </w:div>
    <w:div w:id="641229252">
      <w:bodyDiv w:val="1"/>
      <w:marLeft w:val="0"/>
      <w:marRight w:val="0"/>
      <w:marTop w:val="0"/>
      <w:marBottom w:val="0"/>
      <w:divBdr>
        <w:top w:val="none" w:sz="0" w:space="0" w:color="auto"/>
        <w:left w:val="none" w:sz="0" w:space="0" w:color="auto"/>
        <w:bottom w:val="none" w:sz="0" w:space="0" w:color="auto"/>
        <w:right w:val="none" w:sz="0" w:space="0" w:color="auto"/>
      </w:divBdr>
    </w:div>
    <w:div w:id="661856177">
      <w:bodyDiv w:val="1"/>
      <w:marLeft w:val="0"/>
      <w:marRight w:val="0"/>
      <w:marTop w:val="0"/>
      <w:marBottom w:val="0"/>
      <w:divBdr>
        <w:top w:val="none" w:sz="0" w:space="0" w:color="auto"/>
        <w:left w:val="none" w:sz="0" w:space="0" w:color="auto"/>
        <w:bottom w:val="none" w:sz="0" w:space="0" w:color="auto"/>
        <w:right w:val="none" w:sz="0" w:space="0" w:color="auto"/>
      </w:divBdr>
    </w:div>
    <w:div w:id="945816190">
      <w:bodyDiv w:val="1"/>
      <w:marLeft w:val="0"/>
      <w:marRight w:val="0"/>
      <w:marTop w:val="0"/>
      <w:marBottom w:val="0"/>
      <w:divBdr>
        <w:top w:val="none" w:sz="0" w:space="0" w:color="auto"/>
        <w:left w:val="none" w:sz="0" w:space="0" w:color="auto"/>
        <w:bottom w:val="none" w:sz="0" w:space="0" w:color="auto"/>
        <w:right w:val="none" w:sz="0" w:space="0" w:color="auto"/>
      </w:divBdr>
    </w:div>
    <w:div w:id="1008480378">
      <w:bodyDiv w:val="1"/>
      <w:marLeft w:val="0"/>
      <w:marRight w:val="0"/>
      <w:marTop w:val="0"/>
      <w:marBottom w:val="0"/>
      <w:divBdr>
        <w:top w:val="none" w:sz="0" w:space="0" w:color="auto"/>
        <w:left w:val="none" w:sz="0" w:space="0" w:color="auto"/>
        <w:bottom w:val="none" w:sz="0" w:space="0" w:color="auto"/>
        <w:right w:val="none" w:sz="0" w:space="0" w:color="auto"/>
      </w:divBdr>
      <w:divsChild>
        <w:div w:id="761143171">
          <w:marLeft w:val="0"/>
          <w:marRight w:val="0"/>
          <w:marTop w:val="0"/>
          <w:marBottom w:val="0"/>
          <w:divBdr>
            <w:top w:val="none" w:sz="0" w:space="0" w:color="auto"/>
            <w:left w:val="none" w:sz="0" w:space="0" w:color="auto"/>
            <w:bottom w:val="none" w:sz="0" w:space="0" w:color="auto"/>
            <w:right w:val="none" w:sz="0" w:space="0" w:color="auto"/>
          </w:divBdr>
        </w:div>
        <w:div w:id="1066149135">
          <w:marLeft w:val="4275"/>
          <w:marRight w:val="0"/>
          <w:marTop w:val="0"/>
          <w:marBottom w:val="1350"/>
          <w:divBdr>
            <w:top w:val="none" w:sz="0" w:space="0" w:color="auto"/>
            <w:left w:val="none" w:sz="0" w:space="0" w:color="auto"/>
            <w:bottom w:val="none" w:sz="0" w:space="0" w:color="auto"/>
            <w:right w:val="none" w:sz="0" w:space="0" w:color="auto"/>
          </w:divBdr>
        </w:div>
      </w:divsChild>
    </w:div>
    <w:div w:id="1168670581">
      <w:bodyDiv w:val="1"/>
      <w:marLeft w:val="0"/>
      <w:marRight w:val="0"/>
      <w:marTop w:val="0"/>
      <w:marBottom w:val="0"/>
      <w:divBdr>
        <w:top w:val="none" w:sz="0" w:space="0" w:color="auto"/>
        <w:left w:val="none" w:sz="0" w:space="0" w:color="auto"/>
        <w:bottom w:val="none" w:sz="0" w:space="0" w:color="auto"/>
        <w:right w:val="none" w:sz="0" w:space="0" w:color="auto"/>
      </w:divBdr>
    </w:div>
    <w:div w:id="1348093557">
      <w:bodyDiv w:val="1"/>
      <w:marLeft w:val="0"/>
      <w:marRight w:val="0"/>
      <w:marTop w:val="0"/>
      <w:marBottom w:val="0"/>
      <w:divBdr>
        <w:top w:val="none" w:sz="0" w:space="0" w:color="auto"/>
        <w:left w:val="none" w:sz="0" w:space="0" w:color="auto"/>
        <w:bottom w:val="none" w:sz="0" w:space="0" w:color="auto"/>
        <w:right w:val="none" w:sz="0" w:space="0" w:color="auto"/>
      </w:divBdr>
    </w:div>
    <w:div w:id="1471284517">
      <w:bodyDiv w:val="1"/>
      <w:marLeft w:val="0"/>
      <w:marRight w:val="0"/>
      <w:marTop w:val="0"/>
      <w:marBottom w:val="0"/>
      <w:divBdr>
        <w:top w:val="none" w:sz="0" w:space="0" w:color="auto"/>
        <w:left w:val="none" w:sz="0" w:space="0" w:color="auto"/>
        <w:bottom w:val="none" w:sz="0" w:space="0" w:color="auto"/>
        <w:right w:val="none" w:sz="0" w:space="0" w:color="auto"/>
      </w:divBdr>
    </w:div>
    <w:div w:id="1644307816">
      <w:bodyDiv w:val="1"/>
      <w:marLeft w:val="0"/>
      <w:marRight w:val="0"/>
      <w:marTop w:val="0"/>
      <w:marBottom w:val="0"/>
      <w:divBdr>
        <w:top w:val="none" w:sz="0" w:space="0" w:color="auto"/>
        <w:left w:val="none" w:sz="0" w:space="0" w:color="auto"/>
        <w:bottom w:val="none" w:sz="0" w:space="0" w:color="auto"/>
        <w:right w:val="none" w:sz="0" w:space="0" w:color="auto"/>
      </w:divBdr>
    </w:div>
    <w:div w:id="197428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resource.history.org.ua/cgi-bin/eiu/history.exe?Z21ID=&amp;I21DBN=EIU&amp;P21DBN=EIU&amp;S21STN=1&amp;S21REF=10&amp;S21FMT=eiu_all&amp;C21COM=S&amp;S21CNR=20&amp;S21P01=0&amp;S21P02=0&amp;S21P03=TRN=&amp;S21COLORTERMS=0&amp;S21STR=Brody_mst" TargetMode="External"/><Relationship Id="rId18" Type="http://schemas.openxmlformats.org/officeDocument/2006/relationships/hyperlink" Target="http://resource.history.org.ua/cgi-bin/eiu/history.exe?Z21ID=&amp;I21DBN=EIU&amp;P21DBN=EIU&amp;S21STN=1&amp;S21REF=10&amp;S21FMT=eiu_all&amp;C21COM=S&amp;S21CNR=20&amp;S21P01=0&amp;S21P02=0&amp;S21P03=TRN=&amp;S21COLORTERMS=0&amp;S21STR=Zolochiv_misto" TargetMode="External"/><Relationship Id="rId26" Type="http://schemas.openxmlformats.org/officeDocument/2006/relationships/hyperlink" Target="http://resource.history.org.ua/cgi-bin/eiu/history.exe?Z21ID=&amp;I21DBN=EIU&amp;P21DBN=EIU&amp;S21STN=1&amp;S21REF=10&amp;S21FMT=eiu_all&amp;C21COM=S&amp;S21CNR=20&amp;S21P01=0&amp;S21P02=0&amp;S21P03=TRN=&amp;S21COLORTERMS=0&amp;S21STR=Rumunskyj_front" TargetMode="External"/><Relationship Id="rId3" Type="http://schemas.openxmlformats.org/officeDocument/2006/relationships/settings" Target="settings.xml"/><Relationship Id="rId21" Type="http://schemas.openxmlformats.org/officeDocument/2006/relationships/hyperlink" Target="http://resource.history.org.ua/cgi-bin/eiu/history.exe?Z21ID=&amp;I21DBN=EIU&amp;P21DBN=EIU&amp;S21STN=1&amp;S21REF=10&amp;S21FMT=eiu_all&amp;C21COM=S&amp;S21CNR=20&amp;S21P01=0&amp;S21P02=0&amp;S21P03=TRN=&amp;S21COLORTERMS=0&amp;S21STR=Vorokhta_smt" TargetMode="External"/><Relationship Id="rId7" Type="http://schemas.openxmlformats.org/officeDocument/2006/relationships/hyperlink" Target="http://resource.history.org.ua/cgi-bin/eiu/history.exe?Z21ID=&amp;I21DBN=EIU&amp;P21DBN=EIU&amp;S21STN=1&amp;S21REF=10&amp;S21FMT=eiu_all&amp;C21COM=S&amp;S21CNR=20&amp;S21P01=0&amp;S21P02=0&amp;S21P03=TRN=&amp;S21COLORTERMS=0&amp;S21STR=Bukovyna" TargetMode="External"/><Relationship Id="rId12" Type="http://schemas.openxmlformats.org/officeDocument/2006/relationships/hyperlink" Target="http://resource.history.org.ua/cgi-bin/eiu/history.exe?Z21ID=&amp;I21DBN=EIU&amp;P21DBN=EIU&amp;S21STN=1&amp;S21REF=10&amp;S21FMT=eiu_all&amp;C21COM=S&amp;S21CNR=20&amp;S21P01=0&amp;S21P02=0&amp;S21P03=TRN=&amp;S21COLORTERMS=0&amp;S21STR=Volodymyr_Volynskyj_mst" TargetMode="External"/><Relationship Id="rId17" Type="http://schemas.openxmlformats.org/officeDocument/2006/relationships/hyperlink" Target="http://resource.history.org.ua/cgi-bin/eiu/history.exe?Z21ID=&amp;I21DBN=EIU&amp;P21DBN=EIU&amp;S21STN=1&amp;S21REF=10&amp;S21FMT=eiu_all&amp;C21COM=S&amp;S21CNR=20&amp;S21P01=0&amp;S21P02=0&amp;S21P03=TRN=&amp;S21COLORTERMS=0&amp;S21STR=Brusylov_O" TargetMode="External"/><Relationship Id="rId25" Type="http://schemas.openxmlformats.org/officeDocument/2006/relationships/hyperlink" Target="http://resource.history.org.ua/cgi-bin/eiu/history.exe?Z21ID=&amp;I21DBN=EIU&amp;P21DBN=EIU&amp;S21STN=1&amp;S21REF=10&amp;S21FMT=eiu_all&amp;C21COM=S&amp;S21CNR=20&amp;S21P01=0&amp;S21P02=0&amp;S21P03=TRN=&amp;S21COLORTERMS=0&amp;S21STR=Grymayliv"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resource.history.org.ua/cgi-bin/eiu/history.exe?Z21ID=&amp;I21DBN=EIU&amp;P21DBN=EIU&amp;S21STN=1&amp;S21REF=10&amp;S21FMT=eiu_all&amp;C21COM=S&amp;S21CNR=20&amp;S21P01=0&amp;S21P02=0&amp;S21P03=TRN=&amp;S21COLORTERMS=0&amp;S21STR=Lutsk_mst" TargetMode="External"/><Relationship Id="rId20" Type="http://schemas.openxmlformats.org/officeDocument/2006/relationships/hyperlink" Target="http://resource.history.org.ua/cgi-bin/eiu/history.exe?Z21ID=&amp;I21DBN=EIU&amp;P21DBN=EIU&amp;S21STN=1&amp;S21REF=10&amp;S21FMT=eiu_all&amp;C21COM=S&amp;S21CNR=20&amp;S21P01=0&amp;S21P02=0&amp;S21P03=TRN=&amp;S21COLORTERMS=0&amp;S21STR=Galych" TargetMode="External"/><Relationship Id="rId29" Type="http://schemas.openxmlformats.org/officeDocument/2006/relationships/hyperlink" Target="http://resource.history.org.ua/cgi-bin/eiu/history.exe?Z21ID=&amp;I21DBN=EIU&amp;P21DBN=EIU&amp;S21STN=1&amp;S21REF=10&amp;S21FMT=eiu_all&amp;C21COM=S&amp;S21CNR=20&amp;S21P01=0&amp;S21P02=0&amp;S21P03=TRN=&amp;S21COLORTERMS=0&amp;S21STR=Gen_sek_at_UCR" TargetMode="External"/><Relationship Id="rId1" Type="http://schemas.openxmlformats.org/officeDocument/2006/relationships/numbering" Target="numbering.xml"/><Relationship Id="rId6" Type="http://schemas.openxmlformats.org/officeDocument/2006/relationships/hyperlink" Target="http://resource.history.org.ua/cgi-bin/eiu/history.exe?Z21ID=&amp;I21DBN=EIU&amp;P21DBN=EIU&amp;S21STN=1&amp;S21REF=10&amp;S21FMT=eiu_all&amp;C21COM=S&amp;S21CNR=20&amp;S21P01=0&amp;S21P02=0&amp;S21P03=TRN=&amp;S21COLORTERMS=0&amp;S21STR=Galycka_bytva" TargetMode="External"/><Relationship Id="rId11" Type="http://schemas.openxmlformats.org/officeDocument/2006/relationships/hyperlink" Target="http://resource.history.org.ua/cgi-bin/eiu/history.exe?Z21ID=&amp;I21DBN=EIU&amp;P21DBN=EIU&amp;S21STN=1&amp;S21REF=10&amp;S21FMT=eiu_all&amp;C21COM=S&amp;S21CNR=20&amp;S21P01=0&amp;S21P02=0&amp;S21P03=TRN=&amp;S21COLORTERMS=0&amp;S21STR=Makenzen_A" TargetMode="External"/><Relationship Id="rId24" Type="http://schemas.openxmlformats.org/officeDocument/2006/relationships/hyperlink" Target="http://resource.history.org.ua/cgi-bin/eiu/history.exe?Z21ID=&amp;I21DBN=EIU&amp;P21DBN=EIU&amp;S21STN=1&amp;S21REF=10&amp;S21FMT=eiu_all&amp;C21COM=S&amp;S21CNR=20&amp;S21P01=0&amp;S21P02=0&amp;S21P03=TRN=&amp;S21COLORTERMS=0&amp;S21STR=Skalat_mst" TargetMode="External"/><Relationship Id="rId32" Type="http://schemas.openxmlformats.org/officeDocument/2006/relationships/fontTable" Target="fontTable.xml"/><Relationship Id="rId5" Type="http://schemas.openxmlformats.org/officeDocument/2006/relationships/hyperlink" Target="http://resource.history.org.ua/cgi-bin/eiu/history.exe?Z21ID=&amp;I21DBN=EIU&amp;P21DBN=EIU&amp;S21STN=1&amp;S21REF=10&amp;S21FMT=eiu_all&amp;C21COM=S&amp;S21CNR=20&amp;S21P01=0&amp;S21P02=0&amp;S21P03=TRN=&amp;S21COLORTERMS=0&amp;S21STR=Skhidna_Halychyna" TargetMode="External"/><Relationship Id="rId15" Type="http://schemas.openxmlformats.org/officeDocument/2006/relationships/hyperlink" Target="http://resource.history.org.ua/cgi-bin/eiu/history.exe?Z21ID=&amp;I21DBN=EIU&amp;P21DBN=EIU&amp;S21STN=1&amp;S21REF=10&amp;S21FMT=eiu_all&amp;C21COM=S&amp;S21CNR=20&amp;S21P01=0&amp;S21P02=0&amp;S21P03=TRN=&amp;S21COLORTERMS=0&amp;S21STR=Brusylovskyj_proryv_1916" TargetMode="External"/><Relationship Id="rId23" Type="http://schemas.openxmlformats.org/officeDocument/2006/relationships/hyperlink" Target="http://resource.history.org.ua/cgi-bin/eiu/history.exe?Z21ID=&amp;I21DBN=EIU&amp;P21DBN=EIU&amp;S21STN=1&amp;S21REF=10&amp;S21FMT=eiu_all&amp;C21COM=S&amp;S21CNR=20&amp;S21P01=0&amp;S21P02=0&amp;S21P03=TRN=&amp;S21COLORTERMS=0&amp;S21STR=Zbarazh" TargetMode="External"/><Relationship Id="rId28" Type="http://schemas.openxmlformats.org/officeDocument/2006/relationships/hyperlink" Target="http://resource.history.org.ua/cgi-bin/eiu/history.exe?Z21ID=&amp;I21DBN=EIU&amp;P21DBN=EIU&amp;S21STN=1&amp;S21REF=10&amp;S21FMT=eiu_all&amp;C21COM=S&amp;S21CNR=20&amp;S21P01=0&amp;S21P02=0&amp;S21P03=TRN=&amp;S21COLORTERMS=0&amp;S21STR=Ukrainska_Nar_Respublika" TargetMode="External"/><Relationship Id="rId10" Type="http://schemas.openxmlformats.org/officeDocument/2006/relationships/hyperlink" Target="http://resource.history.org.ua/cgi-bin/eiu/history.exe?Z21ID=&amp;I21DBN=EIU&amp;P21DBN=EIU&amp;S21STN=1&amp;S21REF=10&amp;S21FMT=eiu_all&amp;C21COM=S&amp;S21CNR=20&amp;S21P01=0&amp;S21P02=0&amp;S21P03=TRN=&amp;S21COLORTERMS=0&amp;S21STR=Gorlycka_bytva_1915" TargetMode="External"/><Relationship Id="rId19" Type="http://schemas.openxmlformats.org/officeDocument/2006/relationships/hyperlink" Target="http://resource.history.org.ua/cgi-bin/eiu/history.exe?Z21ID=&amp;I21DBN=EIU&amp;P21DBN=EIU&amp;S21STN=1&amp;S21REF=10&amp;S21FMT=eiu_all&amp;C21COM=S&amp;S21CNR=20&amp;S21P01=0&amp;S21P02=0&amp;S21P03=TRN=&amp;S21COLORTERMS=0&amp;S21STR=Berezhany_mst" TargetMode="External"/><Relationship Id="rId31" Type="http://schemas.openxmlformats.org/officeDocument/2006/relationships/hyperlink" Target="http://resource.history.org.ua/cgi-bin/eiu/history.exe?Z21ID=&amp;I21DBN=EIU&amp;P21DBN=EIU&amp;S21STN=1&amp;S21REF=10&amp;S21FMT=eiu_all&amp;C21COM=S&amp;S21CNR=20&amp;S21P01=0&amp;S21P02=0&amp;S21P03=TRN=&amp;S21COLORTERMS=0&amp;S21STR=Ukrainska_Tsentralna" TargetMode="External"/><Relationship Id="rId4" Type="http://schemas.openxmlformats.org/officeDocument/2006/relationships/webSettings" Target="webSettings.xml"/><Relationship Id="rId9" Type="http://schemas.openxmlformats.org/officeDocument/2006/relationships/hyperlink" Target="http://resource.history.org.ua/cgi-bin/eiu/history.exe?Z21ID=&amp;I21DBN=EIU&amp;P21DBN=EIU&amp;S21STN=1&amp;S21REF=10&amp;S21FMT=eiu_all&amp;C21COM=S&amp;S21CNR=20&amp;S21P01=0&amp;S21P02=0&amp;S21P03=TRN=&amp;S21COLORTERMS=0&amp;S21STR=Habsburhy_rid" TargetMode="External"/><Relationship Id="rId14" Type="http://schemas.openxmlformats.org/officeDocument/2006/relationships/hyperlink" Target="http://resource.history.org.ua/cgi-bin/eiu/history.exe?Z21ID=&amp;I21DBN=EIU&amp;P21DBN=EIU&amp;S21STN=1&amp;S21REF=10&amp;S21FMT=eiu_all&amp;C21COM=S&amp;S21CNR=20&amp;S21P01=0&amp;S21P02=0&amp;S21P03=TRN=&amp;S21COLORTERMS=0&amp;S21STR=Buchach_mst" TargetMode="External"/><Relationship Id="rId22" Type="http://schemas.openxmlformats.org/officeDocument/2006/relationships/hyperlink" Target="http://resource.history.org.ua/cgi-bin/eiu/history.exe?Z21ID=&amp;I21DBN=EIU&amp;P21DBN=EIU&amp;S21STN=1&amp;S21REF=10&amp;S21FMT=eiu_all&amp;C21COM=S&amp;S21CNR=20&amp;S21P01=0&amp;S21P02=0&amp;S21P03=TRN=&amp;S21COLORTERMS=0&amp;S21STR=Kovel_mst" TargetMode="External"/><Relationship Id="rId27" Type="http://schemas.openxmlformats.org/officeDocument/2006/relationships/hyperlink" Target="http://resource.history.org.ua/cgi-bin/eiu/history.exe?Z21ID=&amp;I21DBN=EIU&amp;P21DBN=EIU&amp;S21STN=1&amp;S21REF=10&amp;S21FMT=eiu_all&amp;C21COM=S&amp;S21CNR=20&amp;S21P01=0&amp;S21P02=0&amp;S21P03=TRN=&amp;S21COLORTERMS=0&amp;S21STR=Zhovtnevy_perevorot_1917" TargetMode="External"/><Relationship Id="rId30" Type="http://schemas.openxmlformats.org/officeDocument/2006/relationships/hyperlink" Target="http://resource.history.org.ua/cgi-bin/eiu/history.exe?Z21ID=&amp;I21DBN=EIU&amp;P21DBN=EIU&amp;S21STN=1&amp;S21REF=10&amp;S21FMT=eiu_all&amp;C21COM=S&amp;S21CNR=20&amp;S21P01=0&amp;S21P02=0&amp;S21P03=TRN=&amp;S21COLORTERMS=0&amp;S21STR=Ukrainskyj_front_1917" TargetMode="External"/><Relationship Id="rId8" Type="http://schemas.openxmlformats.org/officeDocument/2006/relationships/hyperlink" Target="http://resource.history.org.ua/cgi-bin/eiu/history.exe?Z21ID=&amp;I21DBN=EIU&amp;P21DBN=EIU&amp;S21STN=1&amp;S21REF=10&amp;S21FMT=eiu_all&amp;C21COM=S&amp;S21CNR=20&amp;S21P01=0&amp;S21P02=0&amp;S21P03=TRN=&amp;S21COLORTERMS=0&amp;S21STR=Lviv_ms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2671</Words>
  <Characters>15227</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Кузовова Наталя Миколаївна</dc:creator>
  <cp:lastModifiedBy>Кузовова Наталя Миколаївна</cp:lastModifiedBy>
  <cp:revision>5</cp:revision>
  <cp:lastPrinted>2021-11-30T08:10:00Z</cp:lastPrinted>
  <dcterms:created xsi:type="dcterms:W3CDTF">2021-11-29T22:51:00Z</dcterms:created>
  <dcterms:modified xsi:type="dcterms:W3CDTF">2021-11-30T10:21:00Z</dcterms:modified>
</cp:coreProperties>
</file>