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0B" w:rsidRDefault="00D22782" w:rsidP="00D22782">
      <w:pPr>
        <w:pStyle w:val="ListParagraph"/>
        <w:numPr>
          <w:ilvl w:val="0"/>
          <w:numId w:val="1"/>
        </w:numPr>
      </w:pPr>
      <w:r>
        <w:t xml:space="preserve">Lack of info on the internet about </w:t>
      </w:r>
      <w:r w:rsidRPr="00D22782">
        <w:t>pytesseract</w:t>
      </w:r>
    </w:p>
    <w:p w:rsidR="00D22782" w:rsidRDefault="00D22782" w:rsidP="00D22782">
      <w:pPr>
        <w:pStyle w:val="ListParagraph"/>
        <w:numPr>
          <w:ilvl w:val="1"/>
          <w:numId w:val="1"/>
        </w:numPr>
      </w:pPr>
      <w:r w:rsidRPr="00D22782">
        <w:t>Python-tesseract is a wrapper for Google’s Tesseract-OCR Engine.</w:t>
      </w:r>
    </w:p>
    <w:p w:rsidR="00D22782" w:rsidRDefault="00D22782" w:rsidP="00D22782">
      <w:pPr>
        <w:pStyle w:val="ListParagraph"/>
        <w:numPr>
          <w:ilvl w:val="0"/>
          <w:numId w:val="1"/>
        </w:numPr>
      </w:pPr>
      <w:r>
        <w:t>Install PIL</w:t>
      </w:r>
      <w:r w:rsidRPr="00D22782">
        <w:t xml:space="preserve"> </w:t>
      </w:r>
      <w:r>
        <w:t xml:space="preserve">- </w:t>
      </w:r>
      <w:r w:rsidRPr="00D22782">
        <w:t>Python Imaging Library</w:t>
      </w:r>
    </w:p>
    <w:p w:rsidR="00D22782" w:rsidRDefault="00D22782" w:rsidP="00D22782">
      <w:pPr>
        <w:pStyle w:val="ListParagraph"/>
        <w:numPr>
          <w:ilvl w:val="1"/>
          <w:numId w:val="1"/>
        </w:numPr>
      </w:pPr>
      <w:r w:rsidRPr="00D22782">
        <w:t>Pillow is the friendly PIL fork</w:t>
      </w:r>
    </w:p>
    <w:p w:rsidR="00D22782" w:rsidRDefault="00D22782" w:rsidP="00D22782">
      <w:pPr>
        <w:pStyle w:val="ListParagraph"/>
        <w:numPr>
          <w:ilvl w:val="1"/>
          <w:numId w:val="1"/>
        </w:numPr>
      </w:pPr>
      <w:r>
        <w:t>PIL and Pillow can not</w:t>
      </w:r>
    </w:p>
    <w:p w:rsidR="00D22782" w:rsidRDefault="00D22782" w:rsidP="00D22782">
      <w:pPr>
        <w:pStyle w:val="ListParagraph"/>
        <w:numPr>
          <w:ilvl w:val="1"/>
          <w:numId w:val="1"/>
        </w:numPr>
      </w:pPr>
      <w:r>
        <w:t xml:space="preserve"> </w:t>
      </w:r>
      <w:r w:rsidRPr="00D22782">
        <w:t>Pillow and PIL cannot co-exist in the same environment.</w:t>
      </w:r>
    </w:p>
    <w:p w:rsidR="00D22782" w:rsidRDefault="00D22782" w:rsidP="00D22782">
      <w:pPr>
        <w:pStyle w:val="ListParagraph"/>
        <w:numPr>
          <w:ilvl w:val="0"/>
          <w:numId w:val="1"/>
        </w:numPr>
      </w:pPr>
      <w:r w:rsidRPr="00D22782">
        <w:t>Python PIP</w:t>
      </w:r>
      <w:r>
        <w:t xml:space="preserve"> - </w:t>
      </w:r>
      <w:r w:rsidRPr="00D22782">
        <w:t>If you have Python version 3.4 or later, PIP is included by default.</w:t>
      </w:r>
    </w:p>
    <w:p w:rsidR="00756470" w:rsidRPr="00756470" w:rsidRDefault="00756470" w:rsidP="00756470">
      <w:pPr>
        <w:pStyle w:val="ListParagraph"/>
        <w:numPr>
          <w:ilvl w:val="0"/>
          <w:numId w:val="1"/>
        </w:numPr>
        <w:rPr>
          <w:color w:val="FF0000"/>
        </w:rPr>
      </w:pPr>
      <w:r w:rsidRPr="00756470">
        <w:rPr>
          <w:color w:val="FF0000"/>
        </w:rPr>
        <w:t>Error 0x80070643: Failed to uninstall MSI package.</w:t>
      </w:r>
    </w:p>
    <w:p w:rsidR="00756470" w:rsidRDefault="00756470" w:rsidP="00756470">
      <w:pPr>
        <w:pStyle w:val="ListParagraph"/>
        <w:rPr>
          <w:color w:val="FF0000"/>
        </w:rPr>
      </w:pPr>
      <w:r w:rsidRPr="00756470">
        <w:rPr>
          <w:color w:val="FF0000"/>
        </w:rPr>
        <w:t>Error 0x80070643: Failed to configure per-user MSI package.</w:t>
      </w:r>
    </w:p>
    <w:p w:rsidR="00756470" w:rsidRPr="00202CBE" w:rsidRDefault="00961957" w:rsidP="00756470">
      <w:pPr>
        <w:pStyle w:val="ListParagraph"/>
        <w:numPr>
          <w:ilvl w:val="0"/>
          <w:numId w:val="1"/>
        </w:numPr>
        <w:rPr>
          <w:color w:val="FF0000"/>
        </w:rPr>
      </w:pPr>
      <w:r>
        <w:t xml:space="preserve">Fixed errors with a simple reinstall and reboot. </w:t>
      </w:r>
    </w:p>
    <w:p w:rsidR="00202CBE" w:rsidRPr="00202CBE" w:rsidRDefault="00202CBE" w:rsidP="00202CBE">
      <w:pPr>
        <w:pStyle w:val="ListParagraph"/>
        <w:numPr>
          <w:ilvl w:val="0"/>
          <w:numId w:val="1"/>
        </w:numPr>
      </w:pPr>
      <w:r>
        <w:t>python</w:t>
      </w:r>
      <w:r w:rsidRPr="00202CBE">
        <w:t>: list all packages installed</w:t>
      </w:r>
      <w:r>
        <w:t xml:space="preserve">… </w:t>
      </w:r>
      <w:r w:rsidRPr="00202CBE">
        <w:t>help("modules")</w:t>
      </w:r>
    </w:p>
    <w:p w:rsidR="00202CBE" w:rsidRPr="00202CBE" w:rsidRDefault="00202CBE" w:rsidP="00202CBE">
      <w:pPr>
        <w:pStyle w:val="ListParagraph"/>
        <w:numPr>
          <w:ilvl w:val="0"/>
          <w:numId w:val="1"/>
        </w:numPr>
        <w:rPr>
          <w:color w:val="FF0000"/>
        </w:rPr>
      </w:pPr>
      <w:r w:rsidRPr="00202CBE">
        <w:t>Install NumPy</w:t>
      </w:r>
      <w:r>
        <w:t>-</w:t>
      </w:r>
    </w:p>
    <w:p w:rsidR="00961957" w:rsidRPr="00202CBE" w:rsidRDefault="00202CBE" w:rsidP="00202CBE">
      <w:pPr>
        <w:pStyle w:val="ListParagraph"/>
        <w:numPr>
          <w:ilvl w:val="1"/>
          <w:numId w:val="1"/>
        </w:numPr>
        <w:rPr>
          <w:color w:val="FF0000"/>
        </w:rPr>
      </w:pPr>
      <w:r w:rsidRPr="00202CBE">
        <w:t>NumPy is a library for the Python programming language, adding support for large, multi-dimensional arrays and matrices, along with a large collection of high-level mathematical functions to operate on these arrays.</w:t>
      </w:r>
    </w:p>
    <w:p w:rsidR="00202CBE" w:rsidRDefault="00202CBE" w:rsidP="00202CBE">
      <w:pPr>
        <w:pStyle w:val="ListParagraph"/>
        <w:numPr>
          <w:ilvl w:val="0"/>
          <w:numId w:val="1"/>
        </w:numPr>
      </w:pPr>
      <w:r>
        <w:t xml:space="preserve">Install CV2 - </w:t>
      </w:r>
      <w:r>
        <w:t>OpenCV on Wheels</w:t>
      </w:r>
    </w:p>
    <w:p w:rsidR="00202CBE" w:rsidRDefault="00202CBE" w:rsidP="00202CBE">
      <w:pPr>
        <w:pStyle w:val="ListParagraph"/>
        <w:numPr>
          <w:ilvl w:val="1"/>
          <w:numId w:val="1"/>
        </w:numPr>
      </w:pPr>
      <w:r>
        <w:t>Unofficial pre-built OpenCV packages for Python.</w:t>
      </w:r>
    </w:p>
    <w:p w:rsidR="00615351" w:rsidRDefault="00615351" w:rsidP="00615351">
      <w:pPr>
        <w:pStyle w:val="ListParagraph"/>
        <w:numPr>
          <w:ilvl w:val="0"/>
          <w:numId w:val="1"/>
        </w:numPr>
      </w:pPr>
      <w:r>
        <w:t xml:space="preserve">Install </w:t>
      </w:r>
      <w:r w:rsidRPr="00615351">
        <w:t>pytesseract</w:t>
      </w:r>
    </w:p>
    <w:p w:rsidR="00615351" w:rsidRDefault="00615351" w:rsidP="00615351">
      <w:pPr>
        <w:pStyle w:val="ListParagraph"/>
        <w:numPr>
          <w:ilvl w:val="0"/>
          <w:numId w:val="1"/>
        </w:numPr>
      </w:pPr>
      <w:r w:rsidRPr="00615351">
        <w:t xml:space="preserve">Install </w:t>
      </w:r>
      <w:proofErr w:type="spellStart"/>
      <w:r w:rsidRPr="00615351">
        <w:t>PyAutoGUI</w:t>
      </w:r>
      <w:proofErr w:type="spellEnd"/>
      <w:r w:rsidR="0019415C">
        <w:t xml:space="preserve"> – don’t need </w:t>
      </w:r>
    </w:p>
    <w:p w:rsidR="00615351" w:rsidRDefault="00615351" w:rsidP="00615351">
      <w:pPr>
        <w:pStyle w:val="ListParagraph"/>
        <w:numPr>
          <w:ilvl w:val="1"/>
          <w:numId w:val="1"/>
        </w:numPr>
      </w:pPr>
      <w:r w:rsidRPr="00615351">
        <w:t>Cross-platform GUI automation for human beings.</w:t>
      </w:r>
    </w:p>
    <w:p w:rsidR="00615351" w:rsidRPr="0019415C" w:rsidRDefault="0019415C" w:rsidP="00615351">
      <w:pPr>
        <w:pStyle w:val="ListParagraph"/>
        <w:numPr>
          <w:ilvl w:val="0"/>
          <w:numId w:val="1"/>
        </w:numPr>
      </w:pPr>
      <w:r w:rsidRPr="0019415C">
        <w:t xml:space="preserve">Install Tesseract </w:t>
      </w:r>
      <w:r w:rsidR="00B75C0C">
        <w:t xml:space="preserve">- </w:t>
      </w:r>
    </w:p>
    <w:p w:rsidR="0019415C" w:rsidRPr="0019415C" w:rsidRDefault="0019415C" w:rsidP="0019415C">
      <w:pPr>
        <w:pStyle w:val="ListParagraph"/>
        <w:numPr>
          <w:ilvl w:val="1"/>
          <w:numId w:val="1"/>
        </w:numPr>
      </w:pPr>
      <w:r w:rsidRPr="0019415C">
        <w:rPr>
          <w:rFonts w:ascii="Segoe UI" w:hAnsi="Segoe UI" w:cs="Segoe UI"/>
          <w:shd w:val="clear" w:color="auto" w:fill="FFFFFF"/>
        </w:rPr>
        <w:t>The Mannheim University Library (UB Mannheim) uses Tesseract to perform OCR of historical German newspapers</w:t>
      </w:r>
    </w:p>
    <w:p w:rsidR="0019415C" w:rsidRDefault="0019415C" w:rsidP="0019415C">
      <w:pPr>
        <w:pStyle w:val="ListParagraph"/>
        <w:numPr>
          <w:ilvl w:val="1"/>
          <w:numId w:val="1"/>
        </w:numPr>
      </w:pPr>
      <w:r w:rsidRPr="0019415C">
        <w:t xml:space="preserve">Normally we they </w:t>
      </w:r>
      <w:r w:rsidR="00B75C0C">
        <w:t xml:space="preserve">use </w:t>
      </w:r>
      <w:r w:rsidRPr="0019415C">
        <w:t xml:space="preserve">Tesseract on Debian GNU Linux, but there was also the need for a Windows version. That's why </w:t>
      </w:r>
      <w:r w:rsidR="00B75C0C">
        <w:t>they</w:t>
      </w:r>
      <w:r w:rsidRPr="0019415C">
        <w:t xml:space="preserve"> have built a Tesseract installer for Windows.</w:t>
      </w:r>
    </w:p>
    <w:p w:rsidR="0019415C" w:rsidRDefault="00B75C0C" w:rsidP="00B75C0C">
      <w:pPr>
        <w:pStyle w:val="ListParagraph"/>
        <w:numPr>
          <w:ilvl w:val="0"/>
          <w:numId w:val="1"/>
        </w:numPr>
      </w:pPr>
      <w:r>
        <w:t xml:space="preserve">Comment - </w:t>
      </w:r>
      <w:r w:rsidRPr="00B75C0C">
        <w:t>hey why use a pixel/image bot? why not learn memory injection? I heard its more reliable﻿</w:t>
      </w:r>
    </w:p>
    <w:p w:rsidR="00B75C0C" w:rsidRDefault="00B75C0C" w:rsidP="00B75C0C">
      <w:pPr>
        <w:pStyle w:val="ListParagraph"/>
        <w:numPr>
          <w:ilvl w:val="1"/>
          <w:numId w:val="1"/>
        </w:numPr>
      </w:pPr>
      <w:r>
        <w:t xml:space="preserve">Response - </w:t>
      </w:r>
      <w:r>
        <w:t>I was aiming for doing it as a human does rather than messing with instructions, you're right though that could potentially be a lot better, but the bot was more a learning exercise than anything else﻿</w:t>
      </w:r>
    </w:p>
    <w:p w:rsidR="00B75C0C" w:rsidRDefault="00B75C0C" w:rsidP="00B75C0C">
      <w:pPr>
        <w:pStyle w:val="ListParagraph"/>
        <w:numPr>
          <w:ilvl w:val="0"/>
          <w:numId w:val="1"/>
        </w:numPr>
      </w:pPr>
      <w:r w:rsidRPr="00B75C0C">
        <w:t>vi</w:t>
      </w:r>
      <w:r>
        <w:t>rtual environment (</w:t>
      </w:r>
      <w:r w:rsidRPr="00B75C0C">
        <w:t>highly recommend so that you can separate different projects)</w:t>
      </w:r>
    </w:p>
    <w:p w:rsidR="00C47DBD" w:rsidRDefault="00C47DBD" w:rsidP="00B75C0C">
      <w:pPr>
        <w:pStyle w:val="ListParagraph"/>
        <w:numPr>
          <w:ilvl w:val="0"/>
          <w:numId w:val="1"/>
        </w:numPr>
      </w:pPr>
      <w:r>
        <w:t>Found detailed tutorial on how to get pytesseract to work. Ideally, leaning how pytesseract works and learning how to use it first will make fixing the receipt scanner in python easier.</w:t>
      </w:r>
    </w:p>
    <w:p w:rsidR="00C47DBD" w:rsidRDefault="00C47DBD" w:rsidP="00C47DBD">
      <w:pPr>
        <w:pStyle w:val="ListParagraph"/>
        <w:numPr>
          <w:ilvl w:val="1"/>
          <w:numId w:val="1"/>
        </w:numPr>
      </w:pPr>
      <w:hyperlink r:id="rId5" w:history="1">
        <w:r w:rsidRPr="00562624">
          <w:rPr>
            <w:rStyle w:val="Hyperlink"/>
          </w:rPr>
          <w:t>https://www.pyimagesearch.com/2017/07/10/using-tesseract-ocr-python/</w:t>
        </w:r>
      </w:hyperlink>
      <w:r>
        <w:t xml:space="preserve"> </w:t>
      </w:r>
    </w:p>
    <w:p w:rsidR="00B75C0C" w:rsidRDefault="00C47DBD" w:rsidP="00C47DBD">
      <w:pPr>
        <w:pStyle w:val="ListParagraph"/>
        <w:numPr>
          <w:ilvl w:val="0"/>
          <w:numId w:val="1"/>
        </w:numPr>
      </w:pPr>
      <w:r>
        <w:t xml:space="preserve"> </w:t>
      </w:r>
      <w:r w:rsidR="004E2931">
        <w:t xml:space="preserve">Lessons Learned in Blog/Tutorial </w:t>
      </w:r>
    </w:p>
    <w:p w:rsidR="00C47DBD" w:rsidRDefault="004E2931" w:rsidP="004E2931">
      <w:pPr>
        <w:pStyle w:val="ListParagraph"/>
        <w:numPr>
          <w:ilvl w:val="1"/>
          <w:numId w:val="1"/>
        </w:numPr>
      </w:pPr>
      <w:r w:rsidRPr="004E2931">
        <w:t>reduce salt and pepper noise</w:t>
      </w:r>
    </w:p>
    <w:p w:rsidR="004E2931" w:rsidRDefault="004E2931" w:rsidP="004E2931">
      <w:pPr>
        <w:pStyle w:val="ListParagraph"/>
        <w:numPr>
          <w:ilvl w:val="1"/>
          <w:numId w:val="1"/>
        </w:numPr>
      </w:pPr>
      <w:r w:rsidRPr="004E2931">
        <w:t>pre-processing method</w:t>
      </w:r>
      <w:r>
        <w:t xml:space="preserve">s </w:t>
      </w:r>
    </w:p>
    <w:p w:rsidR="004E2931" w:rsidRDefault="004E2931" w:rsidP="004E2931">
      <w:pPr>
        <w:pStyle w:val="ListParagraph"/>
        <w:numPr>
          <w:ilvl w:val="1"/>
          <w:numId w:val="1"/>
        </w:numPr>
      </w:pPr>
      <w:r w:rsidRPr="004E2931">
        <w:t>command line arguments</w:t>
      </w:r>
    </w:p>
    <w:p w:rsidR="004E2931" w:rsidRDefault="004E2931" w:rsidP="004E2931">
      <w:pPr>
        <w:pStyle w:val="ListParagraph"/>
        <w:numPr>
          <w:ilvl w:val="0"/>
          <w:numId w:val="1"/>
        </w:numPr>
      </w:pPr>
      <w:bookmarkStart w:id="0" w:name="_GoBack"/>
      <w:bookmarkEnd w:id="0"/>
    </w:p>
    <w:p w:rsidR="00202CBE" w:rsidRPr="00202CBE" w:rsidRDefault="00202CBE" w:rsidP="00615351"/>
    <w:sectPr w:rsidR="00202CBE" w:rsidRPr="0020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3530C"/>
    <w:multiLevelType w:val="hybridMultilevel"/>
    <w:tmpl w:val="2D94E2FA"/>
    <w:lvl w:ilvl="0" w:tplc="95C2A562">
      <w:start w:val="1"/>
      <w:numFmt w:val="bullet"/>
      <w:lvlText w:val=""/>
      <w:lvlJc w:val="left"/>
      <w:pPr>
        <w:ind w:left="720" w:hanging="360"/>
      </w:pPr>
      <w:rPr>
        <w:rFonts w:ascii="Symbol" w:hAnsi="Symbol" w:hint="default"/>
        <w:color w:val="auto"/>
      </w:rPr>
    </w:lvl>
    <w:lvl w:ilvl="1" w:tplc="539C175E">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82"/>
    <w:rsid w:val="001274C2"/>
    <w:rsid w:val="0017212C"/>
    <w:rsid w:val="0019415C"/>
    <w:rsid w:val="00202CBE"/>
    <w:rsid w:val="002D75F7"/>
    <w:rsid w:val="004E2931"/>
    <w:rsid w:val="0050215B"/>
    <w:rsid w:val="00615351"/>
    <w:rsid w:val="00756470"/>
    <w:rsid w:val="00961957"/>
    <w:rsid w:val="00B75C0C"/>
    <w:rsid w:val="00C47DBD"/>
    <w:rsid w:val="00D2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719F"/>
  <w15:chartTrackingRefBased/>
  <w15:docId w15:val="{F2164634-BB5C-42F4-8FDB-7A7457FA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82"/>
    <w:pPr>
      <w:ind w:left="720"/>
      <w:contextualSpacing/>
    </w:pPr>
  </w:style>
  <w:style w:type="character" w:styleId="Hyperlink">
    <w:name w:val="Hyperlink"/>
    <w:basedOn w:val="DefaultParagraphFont"/>
    <w:uiPriority w:val="99"/>
    <w:unhideWhenUsed/>
    <w:rsid w:val="00C47DBD"/>
    <w:rPr>
      <w:color w:val="0563C1" w:themeColor="hyperlink"/>
      <w:u w:val="single"/>
    </w:rPr>
  </w:style>
  <w:style w:type="character" w:styleId="UnresolvedMention">
    <w:name w:val="Unresolved Mention"/>
    <w:basedOn w:val="DefaultParagraphFont"/>
    <w:uiPriority w:val="99"/>
    <w:semiHidden/>
    <w:unhideWhenUsed/>
    <w:rsid w:val="00C47D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7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imagesearch.com/2017/07/10/using-tesseract-ocr-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Finnegan</dc:creator>
  <cp:keywords/>
  <dc:description/>
  <cp:lastModifiedBy>Greg Finnegan</cp:lastModifiedBy>
  <cp:revision>2</cp:revision>
  <dcterms:created xsi:type="dcterms:W3CDTF">2018-11-27T15:37:00Z</dcterms:created>
  <dcterms:modified xsi:type="dcterms:W3CDTF">2018-11-27T19:56:00Z</dcterms:modified>
</cp:coreProperties>
</file>