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6FB1E" w14:textId="106F3548" w:rsidR="00EE4D8A" w:rsidRPr="00DC577C" w:rsidRDefault="00EE4D8A" w:rsidP="00DC577C">
      <w:pPr>
        <w:snapToGrid w:val="0"/>
        <w:spacing w:line="240" w:lineRule="atLeast"/>
        <w:jc w:val="center"/>
        <w:rPr>
          <w:rFonts w:eastAsia="標楷體"/>
          <w:sz w:val="28"/>
          <w:szCs w:val="28"/>
        </w:rPr>
      </w:pPr>
      <w:r w:rsidRPr="00DC577C">
        <w:rPr>
          <w:rFonts w:eastAsia="標楷體"/>
          <w:sz w:val="28"/>
          <w:szCs w:val="28"/>
        </w:rPr>
        <w:t>崑山科技大學日間部智慧機器人工程系四技</w:t>
      </w:r>
    </w:p>
    <w:p w14:paraId="4EF475D0" w14:textId="00A75929" w:rsidR="00155F63" w:rsidRPr="00DC577C" w:rsidRDefault="00477AA1" w:rsidP="00DC577C">
      <w:pPr>
        <w:snapToGrid w:val="0"/>
        <w:spacing w:line="240" w:lineRule="atLeast"/>
        <w:jc w:val="center"/>
        <w:rPr>
          <w:rFonts w:eastAsia="標楷體"/>
          <w:sz w:val="28"/>
          <w:szCs w:val="28"/>
        </w:rPr>
      </w:pPr>
      <w:r w:rsidRPr="00DC577C">
        <w:rPr>
          <w:rFonts w:eastAsia="標楷體"/>
          <w:sz w:val="28"/>
          <w:szCs w:val="28"/>
        </w:rPr>
        <w:t>智慧機械</w:t>
      </w:r>
      <w:r w:rsidR="00155F63" w:rsidRPr="00DC577C">
        <w:rPr>
          <w:rFonts w:eastAsia="標楷體"/>
          <w:sz w:val="28"/>
          <w:szCs w:val="28"/>
        </w:rPr>
        <w:t>技優領航專班課程科目表</w:t>
      </w:r>
    </w:p>
    <w:p w14:paraId="59882466" w14:textId="77777777" w:rsidR="00DC577C" w:rsidRPr="00DC577C" w:rsidRDefault="00DC577C" w:rsidP="00DC577C">
      <w:pPr>
        <w:snapToGrid w:val="0"/>
        <w:spacing w:line="240" w:lineRule="atLeast"/>
        <w:jc w:val="center"/>
        <w:rPr>
          <w:rFonts w:eastAsia="標楷體"/>
          <w:sz w:val="28"/>
          <w:szCs w:val="28"/>
        </w:rPr>
      </w:pPr>
      <w:r w:rsidRPr="00DC577C">
        <w:rPr>
          <w:rFonts w:eastAsia="標楷體"/>
          <w:color w:val="000000" w:themeColor="text1"/>
          <w:sz w:val="28"/>
          <w:szCs w:val="36"/>
        </w:rPr>
        <w:t>Kun Shan University Department of Intelligent Robotics Engineering</w:t>
      </w:r>
      <w:r w:rsidRPr="00DC577C">
        <w:rPr>
          <w:rFonts w:eastAsia="標楷體"/>
          <w:sz w:val="28"/>
          <w:szCs w:val="28"/>
        </w:rPr>
        <w:t xml:space="preserve"> </w:t>
      </w:r>
    </w:p>
    <w:p w14:paraId="17A41C29" w14:textId="1B5FCD22" w:rsidR="00782617" w:rsidRPr="00DC577C" w:rsidRDefault="00782617" w:rsidP="00DC577C">
      <w:pPr>
        <w:snapToGrid w:val="0"/>
        <w:spacing w:line="240" w:lineRule="atLeast"/>
        <w:jc w:val="center"/>
        <w:rPr>
          <w:rFonts w:eastAsia="標楷體"/>
          <w:sz w:val="28"/>
          <w:szCs w:val="28"/>
        </w:rPr>
      </w:pPr>
      <w:r w:rsidRPr="00DC577C">
        <w:rPr>
          <w:rFonts w:eastAsia="標楷體"/>
          <w:sz w:val="28"/>
          <w:szCs w:val="28"/>
        </w:rPr>
        <w:t xml:space="preserve">4-Year College Curricula </w:t>
      </w:r>
      <w:r w:rsidRPr="00DC577C">
        <w:rPr>
          <w:rFonts w:eastAsia="標楷體"/>
          <w:sz w:val="28"/>
          <w:szCs w:val="28"/>
        </w:rPr>
        <w:br/>
      </w:r>
      <w:r w:rsidRPr="00DC577C">
        <w:rPr>
          <w:rFonts w:eastAsia="標楷體"/>
          <w:sz w:val="28"/>
          <w:szCs w:val="28"/>
        </w:rPr>
        <w:t>課程名稱</w:t>
      </w:r>
      <w:r w:rsidRPr="00DC577C">
        <w:rPr>
          <w:rFonts w:eastAsia="標楷體"/>
          <w:sz w:val="28"/>
          <w:szCs w:val="28"/>
        </w:rPr>
        <w:t>(</w:t>
      </w:r>
      <w:r w:rsidRPr="00DC577C">
        <w:rPr>
          <w:rFonts w:eastAsia="標楷體"/>
          <w:sz w:val="28"/>
          <w:szCs w:val="28"/>
        </w:rPr>
        <w:t>講授時數－實習時數－學分數</w:t>
      </w:r>
      <w:r w:rsidRPr="00DC577C">
        <w:rPr>
          <w:rFonts w:eastAsia="標楷體"/>
          <w:sz w:val="28"/>
          <w:szCs w:val="28"/>
        </w:rPr>
        <w:t>)</w:t>
      </w:r>
    </w:p>
    <w:p w14:paraId="0DD92066" w14:textId="77777777" w:rsidR="00782617" w:rsidRPr="00DC577C" w:rsidRDefault="00782617" w:rsidP="00DC577C">
      <w:pPr>
        <w:tabs>
          <w:tab w:val="center" w:pos="5103"/>
          <w:tab w:val="right" w:pos="10348"/>
        </w:tabs>
        <w:snapToGrid w:val="0"/>
        <w:spacing w:line="240" w:lineRule="atLeast"/>
        <w:jc w:val="center"/>
        <w:rPr>
          <w:rFonts w:eastAsia="標楷體"/>
          <w:sz w:val="28"/>
          <w:szCs w:val="28"/>
        </w:rPr>
      </w:pPr>
      <w:r w:rsidRPr="00DC577C">
        <w:rPr>
          <w:rFonts w:eastAsia="標楷體"/>
          <w:sz w:val="28"/>
          <w:szCs w:val="28"/>
        </w:rPr>
        <w:t>Course Name (Lecture Hours – Practice Hours – Credits)</w:t>
      </w:r>
    </w:p>
    <w:p w14:paraId="2224A9EB" w14:textId="77777777" w:rsidR="00004420" w:rsidRPr="00004420" w:rsidRDefault="00004420" w:rsidP="00004420">
      <w:pPr>
        <w:tabs>
          <w:tab w:val="center" w:pos="5103"/>
          <w:tab w:val="right" w:pos="10348"/>
        </w:tabs>
        <w:snapToGrid w:val="0"/>
        <w:jc w:val="right"/>
        <w:rPr>
          <w:rFonts w:eastAsia="標楷體"/>
          <w:sz w:val="16"/>
          <w:szCs w:val="16"/>
        </w:rPr>
      </w:pPr>
      <w:bookmarkStart w:id="0" w:name="_Hlk201941850"/>
      <w:r w:rsidRPr="00004420">
        <w:rPr>
          <w:rFonts w:eastAsia="標楷體"/>
          <w:sz w:val="16"/>
          <w:szCs w:val="16"/>
        </w:rPr>
        <w:t>114.04.21</w:t>
      </w:r>
      <w:r w:rsidRPr="00004420">
        <w:rPr>
          <w:rFonts w:eastAsia="標楷體"/>
          <w:sz w:val="16"/>
          <w:szCs w:val="16"/>
        </w:rPr>
        <w:t>系課程委員會通過</w:t>
      </w:r>
    </w:p>
    <w:p w14:paraId="73976473" w14:textId="77777777" w:rsidR="00004420" w:rsidRPr="00004420" w:rsidRDefault="00004420" w:rsidP="00004420">
      <w:pPr>
        <w:tabs>
          <w:tab w:val="center" w:pos="5103"/>
          <w:tab w:val="right" w:pos="10348"/>
        </w:tabs>
        <w:snapToGrid w:val="0"/>
        <w:jc w:val="right"/>
        <w:rPr>
          <w:rFonts w:eastAsia="標楷體"/>
          <w:sz w:val="16"/>
          <w:szCs w:val="16"/>
        </w:rPr>
      </w:pPr>
      <w:r w:rsidRPr="00004420">
        <w:rPr>
          <w:rFonts w:eastAsia="標楷體"/>
          <w:sz w:val="16"/>
          <w:szCs w:val="16"/>
        </w:rPr>
        <w:t>114.04.22</w:t>
      </w:r>
      <w:r w:rsidRPr="00004420">
        <w:rPr>
          <w:rFonts w:eastAsia="標楷體"/>
          <w:sz w:val="16"/>
          <w:szCs w:val="16"/>
        </w:rPr>
        <w:t>院課程委員會議通過</w:t>
      </w:r>
    </w:p>
    <w:p w14:paraId="5BD4C4D7" w14:textId="7A51F9AB" w:rsidR="00AC70DE" w:rsidRPr="00DC577C" w:rsidRDefault="00B11399" w:rsidP="00DC577C">
      <w:pPr>
        <w:tabs>
          <w:tab w:val="center" w:pos="5103"/>
          <w:tab w:val="right" w:pos="10348"/>
        </w:tabs>
        <w:snapToGrid w:val="0"/>
        <w:jc w:val="right"/>
        <w:rPr>
          <w:rFonts w:eastAsia="標楷體"/>
          <w:sz w:val="16"/>
          <w:szCs w:val="16"/>
        </w:rPr>
      </w:pPr>
      <w:r w:rsidRPr="00B11399">
        <w:rPr>
          <w:rFonts w:eastAsia="標楷體"/>
          <w:sz w:val="16"/>
          <w:szCs w:val="16"/>
        </w:rPr>
        <w:t>114.07.22</w:t>
      </w:r>
      <w:r w:rsidR="00004420" w:rsidRPr="00004420">
        <w:rPr>
          <w:rFonts w:eastAsia="標楷體"/>
          <w:sz w:val="16"/>
          <w:szCs w:val="16"/>
        </w:rPr>
        <w:t>校課程委員會議通過</w:t>
      </w:r>
    </w:p>
    <w:bookmarkEnd w:id="0"/>
    <w:p w14:paraId="0C9063FF" w14:textId="75EF4982" w:rsidR="00AC70DE" w:rsidRPr="00DC577C" w:rsidRDefault="00AC70DE" w:rsidP="00DC577C">
      <w:pPr>
        <w:tabs>
          <w:tab w:val="center" w:pos="5103"/>
          <w:tab w:val="right" w:pos="10348"/>
        </w:tabs>
        <w:snapToGrid w:val="0"/>
        <w:jc w:val="right"/>
        <w:rPr>
          <w:rFonts w:eastAsia="標楷體"/>
          <w:sz w:val="16"/>
          <w:szCs w:val="16"/>
        </w:rPr>
      </w:pPr>
      <w:r w:rsidRPr="00DC577C">
        <w:rPr>
          <w:rFonts w:eastAsia="標楷體"/>
          <w:sz w:val="16"/>
          <w:szCs w:val="16"/>
        </w:rPr>
        <w:t>11</w:t>
      </w:r>
      <w:r w:rsidR="00ED421E">
        <w:rPr>
          <w:rFonts w:eastAsia="標楷體"/>
          <w:sz w:val="16"/>
          <w:szCs w:val="16"/>
        </w:rPr>
        <w:t>4</w:t>
      </w:r>
      <w:r w:rsidRPr="00DC577C">
        <w:rPr>
          <w:rFonts w:eastAsia="標楷體"/>
          <w:sz w:val="16"/>
          <w:szCs w:val="16"/>
        </w:rPr>
        <w:t>學年度入學適用</w:t>
      </w:r>
    </w:p>
    <w:p w14:paraId="42B9B5BB" w14:textId="00EE6DEB" w:rsidR="00782617" w:rsidRPr="00DC577C" w:rsidRDefault="0012374B" w:rsidP="00DC577C">
      <w:pPr>
        <w:tabs>
          <w:tab w:val="center" w:pos="5103"/>
          <w:tab w:val="right" w:pos="10348"/>
        </w:tabs>
        <w:snapToGrid w:val="0"/>
        <w:jc w:val="right"/>
        <w:rPr>
          <w:rFonts w:eastAsia="標楷體"/>
          <w:sz w:val="16"/>
          <w:szCs w:val="16"/>
        </w:rPr>
      </w:pPr>
      <w:r w:rsidRPr="00DC577C">
        <w:rPr>
          <w:rFonts w:eastAsia="標楷體"/>
          <w:sz w:val="16"/>
          <w:szCs w:val="16"/>
        </w:rPr>
        <w:t>Apply to the freshmen enrolled in Fall, 202</w:t>
      </w:r>
      <w:r w:rsidR="00ED421E">
        <w:rPr>
          <w:rFonts w:eastAsia="標楷體"/>
          <w:sz w:val="16"/>
          <w:szCs w:val="16"/>
        </w:rPr>
        <w:t>5</w:t>
      </w:r>
    </w:p>
    <w:tbl>
      <w:tblPr>
        <w:tblW w:w="5000" w:type="pct"/>
        <w:jc w:val="center"/>
        <w:tblBorders>
          <w:top w:val="single" w:sz="6" w:space="0" w:color="auto"/>
          <w:bottom w:val="single" w:sz="6" w:space="0" w:color="auto"/>
          <w:insideH w:val="single" w:sz="6" w:space="0" w:color="auto"/>
        </w:tblBorders>
        <w:tblLayout w:type="fixed"/>
        <w:tblCellMar>
          <w:left w:w="0" w:type="dxa"/>
          <w:right w:w="0" w:type="dxa"/>
        </w:tblCellMar>
        <w:tblLook w:val="0000" w:firstRow="0" w:lastRow="0" w:firstColumn="0" w:lastColumn="0" w:noHBand="0" w:noVBand="0"/>
      </w:tblPr>
      <w:tblGrid>
        <w:gridCol w:w="1171"/>
        <w:gridCol w:w="69"/>
        <w:gridCol w:w="1090"/>
        <w:gridCol w:w="153"/>
        <w:gridCol w:w="1075"/>
        <w:gridCol w:w="166"/>
        <w:gridCol w:w="993"/>
        <w:gridCol w:w="250"/>
        <w:gridCol w:w="870"/>
        <w:gridCol w:w="371"/>
        <w:gridCol w:w="789"/>
        <w:gridCol w:w="455"/>
        <w:gridCol w:w="657"/>
        <w:gridCol w:w="584"/>
        <w:gridCol w:w="588"/>
        <w:gridCol w:w="659"/>
        <w:gridCol w:w="530"/>
        <w:gridCol w:w="302"/>
      </w:tblGrid>
      <w:tr w:rsidR="009B7677" w:rsidRPr="00DC577C" w14:paraId="69E85A60" w14:textId="77777777" w:rsidTr="00004420">
        <w:trPr>
          <w:tblHeader/>
          <w:jc w:val="center"/>
        </w:trPr>
        <w:tc>
          <w:tcPr>
            <w:tcW w:w="1153" w:type="pct"/>
            <w:gridSpan w:val="4"/>
            <w:tcBorders>
              <w:top w:val="single" w:sz="12" w:space="0" w:color="auto"/>
              <w:left w:val="nil"/>
              <w:right w:val="nil"/>
            </w:tcBorders>
          </w:tcPr>
          <w:p w14:paraId="0BE32BC7" w14:textId="77777777" w:rsidR="00155F63" w:rsidRPr="00DC577C" w:rsidRDefault="00155F63" w:rsidP="00141323">
            <w:pPr>
              <w:adjustRightInd w:val="0"/>
              <w:snapToGrid w:val="0"/>
              <w:spacing w:line="160" w:lineRule="atLeast"/>
              <w:jc w:val="center"/>
              <w:rPr>
                <w:rFonts w:eastAsia="標楷體"/>
                <w:sz w:val="16"/>
                <w:szCs w:val="16"/>
              </w:rPr>
            </w:pPr>
            <w:r w:rsidRPr="00DC577C">
              <w:rPr>
                <w:rFonts w:eastAsia="標楷體"/>
                <w:sz w:val="16"/>
                <w:szCs w:val="16"/>
              </w:rPr>
              <w:t>第一學年</w:t>
            </w:r>
          </w:p>
          <w:p w14:paraId="1944981C" w14:textId="25132991" w:rsidR="00435290" w:rsidRPr="00DC577C" w:rsidRDefault="00435290" w:rsidP="00141323">
            <w:pPr>
              <w:adjustRightInd w:val="0"/>
              <w:snapToGrid w:val="0"/>
              <w:spacing w:line="160" w:lineRule="atLeast"/>
              <w:jc w:val="center"/>
              <w:rPr>
                <w:rFonts w:eastAsia="標楷體"/>
                <w:sz w:val="16"/>
                <w:szCs w:val="16"/>
              </w:rPr>
            </w:pPr>
            <w:r w:rsidRPr="00DC577C">
              <w:rPr>
                <w:rFonts w:eastAsia="標楷體"/>
                <w:sz w:val="16"/>
                <w:szCs w:val="16"/>
              </w:rPr>
              <w:t>1st Academic Year</w:t>
            </w:r>
          </w:p>
        </w:tc>
        <w:tc>
          <w:tcPr>
            <w:tcW w:w="1153" w:type="pct"/>
            <w:gridSpan w:val="4"/>
            <w:tcBorders>
              <w:top w:val="single" w:sz="12" w:space="0" w:color="auto"/>
              <w:left w:val="nil"/>
              <w:right w:val="nil"/>
            </w:tcBorders>
          </w:tcPr>
          <w:p w14:paraId="34194E18" w14:textId="77777777" w:rsidR="00155F63" w:rsidRPr="00DC577C" w:rsidRDefault="00155F63" w:rsidP="00141323">
            <w:pPr>
              <w:adjustRightInd w:val="0"/>
              <w:snapToGrid w:val="0"/>
              <w:spacing w:line="160" w:lineRule="atLeast"/>
              <w:jc w:val="center"/>
              <w:rPr>
                <w:rFonts w:eastAsia="標楷體"/>
                <w:sz w:val="16"/>
                <w:szCs w:val="16"/>
              </w:rPr>
            </w:pPr>
            <w:r w:rsidRPr="00DC577C">
              <w:rPr>
                <w:rFonts w:eastAsia="標楷體"/>
                <w:sz w:val="16"/>
                <w:szCs w:val="16"/>
              </w:rPr>
              <w:t>第二學年</w:t>
            </w:r>
          </w:p>
          <w:p w14:paraId="778C2B82" w14:textId="49D5AF28" w:rsidR="00435290" w:rsidRPr="00DC577C" w:rsidRDefault="00435290" w:rsidP="00141323">
            <w:pPr>
              <w:adjustRightInd w:val="0"/>
              <w:snapToGrid w:val="0"/>
              <w:spacing w:line="160" w:lineRule="atLeast"/>
              <w:jc w:val="center"/>
              <w:rPr>
                <w:rFonts w:eastAsia="標楷體"/>
                <w:sz w:val="16"/>
                <w:szCs w:val="16"/>
              </w:rPr>
            </w:pPr>
            <w:r w:rsidRPr="00DC577C">
              <w:rPr>
                <w:rFonts w:eastAsia="標楷體"/>
                <w:sz w:val="16"/>
                <w:szCs w:val="16"/>
              </w:rPr>
              <w:t>2nd Academic Year</w:t>
            </w:r>
          </w:p>
        </w:tc>
        <w:tc>
          <w:tcPr>
            <w:tcW w:w="1153" w:type="pct"/>
            <w:gridSpan w:val="4"/>
            <w:tcBorders>
              <w:top w:val="single" w:sz="12" w:space="0" w:color="auto"/>
              <w:left w:val="nil"/>
              <w:right w:val="nil"/>
            </w:tcBorders>
          </w:tcPr>
          <w:p w14:paraId="65F1625A" w14:textId="77777777" w:rsidR="00155F63" w:rsidRPr="00DC577C" w:rsidRDefault="00155F63" w:rsidP="00141323">
            <w:pPr>
              <w:adjustRightInd w:val="0"/>
              <w:snapToGrid w:val="0"/>
              <w:spacing w:line="160" w:lineRule="atLeast"/>
              <w:jc w:val="center"/>
              <w:rPr>
                <w:rFonts w:eastAsia="標楷體"/>
                <w:sz w:val="16"/>
                <w:szCs w:val="16"/>
              </w:rPr>
            </w:pPr>
            <w:r w:rsidRPr="00DC577C">
              <w:rPr>
                <w:rFonts w:eastAsia="標楷體"/>
                <w:sz w:val="16"/>
                <w:szCs w:val="16"/>
              </w:rPr>
              <w:t>第三學年</w:t>
            </w:r>
          </w:p>
          <w:p w14:paraId="576E030D" w14:textId="78570C1B" w:rsidR="00435290" w:rsidRPr="00DC577C" w:rsidRDefault="00435290" w:rsidP="00141323">
            <w:pPr>
              <w:adjustRightInd w:val="0"/>
              <w:snapToGrid w:val="0"/>
              <w:spacing w:line="160" w:lineRule="atLeast"/>
              <w:jc w:val="center"/>
              <w:rPr>
                <w:rFonts w:eastAsia="標楷體"/>
                <w:sz w:val="16"/>
                <w:szCs w:val="16"/>
              </w:rPr>
            </w:pPr>
            <w:r w:rsidRPr="00DC577C">
              <w:rPr>
                <w:rFonts w:eastAsia="標楷體"/>
                <w:sz w:val="16"/>
                <w:szCs w:val="16"/>
              </w:rPr>
              <w:t>3rd Academic Year</w:t>
            </w:r>
          </w:p>
        </w:tc>
        <w:tc>
          <w:tcPr>
            <w:tcW w:w="1155" w:type="pct"/>
            <w:gridSpan w:val="4"/>
            <w:tcBorders>
              <w:top w:val="single" w:sz="12" w:space="0" w:color="auto"/>
              <w:left w:val="nil"/>
              <w:right w:val="nil"/>
            </w:tcBorders>
          </w:tcPr>
          <w:p w14:paraId="6B78391D" w14:textId="1DD70201" w:rsidR="00155F63" w:rsidRPr="00DC577C" w:rsidRDefault="00155F63" w:rsidP="00141323">
            <w:pPr>
              <w:adjustRightInd w:val="0"/>
              <w:snapToGrid w:val="0"/>
              <w:spacing w:line="160" w:lineRule="atLeast"/>
              <w:jc w:val="center"/>
              <w:rPr>
                <w:rFonts w:eastAsia="標楷體"/>
                <w:sz w:val="16"/>
                <w:szCs w:val="16"/>
              </w:rPr>
            </w:pPr>
            <w:r w:rsidRPr="00DC577C">
              <w:rPr>
                <w:rFonts w:eastAsia="標楷體"/>
                <w:sz w:val="16"/>
                <w:szCs w:val="16"/>
              </w:rPr>
              <w:t>第四學年</w:t>
            </w:r>
          </w:p>
          <w:p w14:paraId="3277E80F" w14:textId="7E340DCF" w:rsidR="00435290" w:rsidRPr="00DC577C" w:rsidRDefault="00435290" w:rsidP="00141323">
            <w:pPr>
              <w:adjustRightInd w:val="0"/>
              <w:snapToGrid w:val="0"/>
              <w:spacing w:line="160" w:lineRule="atLeast"/>
              <w:jc w:val="center"/>
              <w:rPr>
                <w:rFonts w:eastAsia="標楷體"/>
                <w:sz w:val="16"/>
                <w:szCs w:val="16"/>
              </w:rPr>
            </w:pPr>
            <w:r w:rsidRPr="00DC577C">
              <w:rPr>
                <w:rFonts w:eastAsia="標楷體"/>
                <w:sz w:val="16"/>
                <w:szCs w:val="16"/>
              </w:rPr>
              <w:t>4th Academic Year</w:t>
            </w:r>
          </w:p>
        </w:tc>
        <w:tc>
          <w:tcPr>
            <w:tcW w:w="386" w:type="pct"/>
            <w:gridSpan w:val="2"/>
            <w:tcBorders>
              <w:top w:val="single" w:sz="12" w:space="0" w:color="auto"/>
              <w:left w:val="nil"/>
              <w:right w:val="nil"/>
            </w:tcBorders>
          </w:tcPr>
          <w:p w14:paraId="3D0E553A" w14:textId="77777777" w:rsidR="00155F63" w:rsidRPr="00DC577C" w:rsidRDefault="00155F63" w:rsidP="00141323">
            <w:pPr>
              <w:adjustRightInd w:val="0"/>
              <w:snapToGrid w:val="0"/>
              <w:spacing w:line="160" w:lineRule="atLeast"/>
              <w:jc w:val="center"/>
              <w:rPr>
                <w:rFonts w:eastAsia="標楷體"/>
                <w:sz w:val="16"/>
                <w:szCs w:val="16"/>
              </w:rPr>
            </w:pPr>
          </w:p>
        </w:tc>
      </w:tr>
      <w:tr w:rsidR="009B7677" w:rsidRPr="00DC577C" w14:paraId="3B206CE9" w14:textId="77777777" w:rsidTr="00004420">
        <w:trPr>
          <w:tblHeader/>
          <w:jc w:val="center"/>
        </w:trPr>
        <w:tc>
          <w:tcPr>
            <w:tcW w:w="576" w:type="pct"/>
            <w:gridSpan w:val="2"/>
            <w:tcBorders>
              <w:left w:val="nil"/>
              <w:bottom w:val="double" w:sz="4" w:space="0" w:color="auto"/>
              <w:right w:val="nil"/>
            </w:tcBorders>
          </w:tcPr>
          <w:p w14:paraId="3A21493C" w14:textId="77777777" w:rsidR="00155F63" w:rsidRPr="00DC577C" w:rsidRDefault="00155F63" w:rsidP="00141323">
            <w:pPr>
              <w:adjustRightInd w:val="0"/>
              <w:snapToGrid w:val="0"/>
              <w:spacing w:line="160" w:lineRule="atLeast"/>
              <w:jc w:val="center"/>
              <w:rPr>
                <w:rFonts w:eastAsia="標楷體"/>
                <w:sz w:val="16"/>
                <w:szCs w:val="16"/>
              </w:rPr>
            </w:pPr>
            <w:r w:rsidRPr="00DC577C">
              <w:rPr>
                <w:rFonts w:eastAsia="標楷體"/>
                <w:sz w:val="16"/>
                <w:szCs w:val="16"/>
              </w:rPr>
              <w:t>第一學期</w:t>
            </w:r>
          </w:p>
          <w:p w14:paraId="11DFF995" w14:textId="0CCC0C17" w:rsidR="00435290" w:rsidRPr="00DC577C" w:rsidRDefault="00435290" w:rsidP="00141323">
            <w:pPr>
              <w:adjustRightInd w:val="0"/>
              <w:snapToGrid w:val="0"/>
              <w:spacing w:line="160" w:lineRule="atLeast"/>
              <w:jc w:val="center"/>
              <w:rPr>
                <w:rFonts w:eastAsia="標楷體"/>
                <w:sz w:val="16"/>
                <w:szCs w:val="16"/>
              </w:rPr>
            </w:pPr>
            <w:r w:rsidRPr="00DC577C">
              <w:rPr>
                <w:rFonts w:eastAsia="標楷體"/>
                <w:sz w:val="16"/>
                <w:szCs w:val="16"/>
              </w:rPr>
              <w:t>1</w:t>
            </w:r>
            <w:r w:rsidRPr="00DC577C">
              <w:rPr>
                <w:rFonts w:eastAsia="標楷體"/>
                <w:sz w:val="16"/>
                <w:szCs w:val="16"/>
                <w:vertAlign w:val="superscript"/>
              </w:rPr>
              <w:t>st</w:t>
            </w:r>
            <w:r w:rsidRPr="00DC577C">
              <w:rPr>
                <w:rFonts w:eastAsia="標楷體"/>
                <w:sz w:val="16"/>
                <w:szCs w:val="16"/>
              </w:rPr>
              <w:t>Semester</w:t>
            </w:r>
          </w:p>
        </w:tc>
        <w:tc>
          <w:tcPr>
            <w:tcW w:w="577" w:type="pct"/>
            <w:gridSpan w:val="2"/>
            <w:tcBorders>
              <w:left w:val="nil"/>
              <w:bottom w:val="double" w:sz="4" w:space="0" w:color="auto"/>
              <w:right w:val="nil"/>
            </w:tcBorders>
          </w:tcPr>
          <w:p w14:paraId="1E7BBB70" w14:textId="77777777" w:rsidR="00155F63" w:rsidRPr="00DC577C" w:rsidRDefault="00155F63" w:rsidP="00141323">
            <w:pPr>
              <w:adjustRightInd w:val="0"/>
              <w:snapToGrid w:val="0"/>
              <w:spacing w:line="160" w:lineRule="atLeast"/>
              <w:jc w:val="center"/>
              <w:rPr>
                <w:rFonts w:eastAsia="標楷體"/>
                <w:sz w:val="16"/>
                <w:szCs w:val="16"/>
              </w:rPr>
            </w:pPr>
            <w:r w:rsidRPr="00DC577C">
              <w:rPr>
                <w:rFonts w:eastAsia="標楷體"/>
                <w:sz w:val="16"/>
                <w:szCs w:val="16"/>
              </w:rPr>
              <w:t>第二學期</w:t>
            </w:r>
          </w:p>
          <w:p w14:paraId="58768166" w14:textId="0BD2731C" w:rsidR="00435290" w:rsidRPr="00DC577C" w:rsidRDefault="00435290" w:rsidP="00141323">
            <w:pPr>
              <w:adjustRightInd w:val="0"/>
              <w:snapToGrid w:val="0"/>
              <w:spacing w:line="160" w:lineRule="atLeast"/>
              <w:jc w:val="center"/>
              <w:rPr>
                <w:rFonts w:eastAsia="標楷體"/>
                <w:sz w:val="16"/>
                <w:szCs w:val="16"/>
              </w:rPr>
            </w:pPr>
            <w:r w:rsidRPr="00DC577C">
              <w:rPr>
                <w:rFonts w:eastAsia="標楷體"/>
                <w:sz w:val="16"/>
                <w:szCs w:val="16"/>
              </w:rPr>
              <w:t>2</w:t>
            </w:r>
            <w:r w:rsidRPr="00DC577C">
              <w:rPr>
                <w:rFonts w:eastAsia="標楷體"/>
                <w:sz w:val="16"/>
                <w:szCs w:val="16"/>
                <w:vertAlign w:val="superscript"/>
              </w:rPr>
              <w:t>nd</w:t>
            </w:r>
            <w:r w:rsidRPr="00DC577C">
              <w:rPr>
                <w:rFonts w:eastAsia="標楷體"/>
                <w:sz w:val="16"/>
                <w:szCs w:val="16"/>
              </w:rPr>
              <w:t>Semester</w:t>
            </w:r>
          </w:p>
        </w:tc>
        <w:tc>
          <w:tcPr>
            <w:tcW w:w="576" w:type="pct"/>
            <w:gridSpan w:val="2"/>
            <w:tcBorders>
              <w:left w:val="nil"/>
              <w:bottom w:val="double" w:sz="4" w:space="0" w:color="auto"/>
              <w:right w:val="nil"/>
            </w:tcBorders>
          </w:tcPr>
          <w:p w14:paraId="1914DF1A" w14:textId="77777777" w:rsidR="00155F63" w:rsidRPr="00DC577C" w:rsidRDefault="00155F63" w:rsidP="00141323">
            <w:pPr>
              <w:adjustRightInd w:val="0"/>
              <w:snapToGrid w:val="0"/>
              <w:spacing w:line="160" w:lineRule="atLeast"/>
              <w:jc w:val="center"/>
              <w:rPr>
                <w:rFonts w:eastAsia="標楷體"/>
                <w:sz w:val="16"/>
                <w:szCs w:val="16"/>
              </w:rPr>
            </w:pPr>
            <w:r w:rsidRPr="00DC577C">
              <w:rPr>
                <w:rFonts w:eastAsia="標楷體"/>
                <w:sz w:val="16"/>
                <w:szCs w:val="16"/>
              </w:rPr>
              <w:t>第一學期</w:t>
            </w:r>
          </w:p>
          <w:p w14:paraId="554F0FB4" w14:textId="50BFB6F8" w:rsidR="00435290" w:rsidRPr="00DC577C" w:rsidRDefault="00435290" w:rsidP="00141323">
            <w:pPr>
              <w:adjustRightInd w:val="0"/>
              <w:snapToGrid w:val="0"/>
              <w:spacing w:line="160" w:lineRule="atLeast"/>
              <w:jc w:val="center"/>
              <w:rPr>
                <w:rFonts w:eastAsia="標楷體"/>
                <w:sz w:val="16"/>
                <w:szCs w:val="16"/>
              </w:rPr>
            </w:pPr>
            <w:r w:rsidRPr="00DC577C">
              <w:rPr>
                <w:rFonts w:eastAsia="標楷體"/>
                <w:sz w:val="16"/>
                <w:szCs w:val="16"/>
              </w:rPr>
              <w:t>1</w:t>
            </w:r>
            <w:r w:rsidRPr="00DC577C">
              <w:rPr>
                <w:rFonts w:eastAsia="標楷體"/>
                <w:sz w:val="16"/>
                <w:szCs w:val="16"/>
                <w:vertAlign w:val="superscript"/>
              </w:rPr>
              <w:t>st</w:t>
            </w:r>
            <w:r w:rsidRPr="00DC577C">
              <w:rPr>
                <w:rFonts w:eastAsia="標楷體"/>
                <w:sz w:val="16"/>
                <w:szCs w:val="16"/>
              </w:rPr>
              <w:t>Semester</w:t>
            </w:r>
          </w:p>
        </w:tc>
        <w:tc>
          <w:tcPr>
            <w:tcW w:w="577" w:type="pct"/>
            <w:gridSpan w:val="2"/>
            <w:tcBorders>
              <w:left w:val="nil"/>
              <w:bottom w:val="double" w:sz="4" w:space="0" w:color="auto"/>
              <w:right w:val="nil"/>
            </w:tcBorders>
          </w:tcPr>
          <w:p w14:paraId="10CE4295" w14:textId="77777777" w:rsidR="00155F63" w:rsidRPr="00DC577C" w:rsidRDefault="00155F63" w:rsidP="00141323">
            <w:pPr>
              <w:adjustRightInd w:val="0"/>
              <w:snapToGrid w:val="0"/>
              <w:spacing w:line="160" w:lineRule="atLeast"/>
              <w:jc w:val="center"/>
              <w:rPr>
                <w:rFonts w:eastAsia="標楷體"/>
                <w:sz w:val="16"/>
                <w:szCs w:val="16"/>
              </w:rPr>
            </w:pPr>
            <w:r w:rsidRPr="00DC577C">
              <w:rPr>
                <w:rFonts w:eastAsia="標楷體"/>
                <w:sz w:val="16"/>
                <w:szCs w:val="16"/>
              </w:rPr>
              <w:t>第二學期</w:t>
            </w:r>
          </w:p>
          <w:p w14:paraId="551A4A93" w14:textId="53DCF7B7" w:rsidR="00435290" w:rsidRPr="00DC577C" w:rsidRDefault="00435290" w:rsidP="00141323">
            <w:pPr>
              <w:adjustRightInd w:val="0"/>
              <w:snapToGrid w:val="0"/>
              <w:spacing w:line="160" w:lineRule="atLeast"/>
              <w:jc w:val="center"/>
              <w:rPr>
                <w:rFonts w:eastAsia="標楷體"/>
                <w:sz w:val="16"/>
                <w:szCs w:val="16"/>
              </w:rPr>
            </w:pPr>
            <w:r w:rsidRPr="00DC577C">
              <w:rPr>
                <w:rFonts w:eastAsia="標楷體"/>
                <w:sz w:val="16"/>
                <w:szCs w:val="16"/>
              </w:rPr>
              <w:t>2</w:t>
            </w:r>
            <w:r w:rsidRPr="00DC577C">
              <w:rPr>
                <w:rFonts w:eastAsia="標楷體"/>
                <w:sz w:val="16"/>
                <w:szCs w:val="16"/>
                <w:vertAlign w:val="superscript"/>
              </w:rPr>
              <w:t>nd</w:t>
            </w:r>
            <w:r w:rsidRPr="00DC577C">
              <w:rPr>
                <w:rFonts w:eastAsia="標楷體"/>
                <w:sz w:val="16"/>
                <w:szCs w:val="16"/>
              </w:rPr>
              <w:t>Semester</w:t>
            </w:r>
          </w:p>
        </w:tc>
        <w:tc>
          <w:tcPr>
            <w:tcW w:w="576" w:type="pct"/>
            <w:gridSpan w:val="2"/>
            <w:tcBorders>
              <w:left w:val="nil"/>
              <w:bottom w:val="double" w:sz="4" w:space="0" w:color="auto"/>
              <w:right w:val="nil"/>
            </w:tcBorders>
          </w:tcPr>
          <w:p w14:paraId="2158EE89" w14:textId="77777777" w:rsidR="00155F63" w:rsidRPr="00DC577C" w:rsidRDefault="00155F63" w:rsidP="00141323">
            <w:pPr>
              <w:adjustRightInd w:val="0"/>
              <w:snapToGrid w:val="0"/>
              <w:spacing w:line="160" w:lineRule="atLeast"/>
              <w:jc w:val="center"/>
              <w:rPr>
                <w:rFonts w:eastAsia="標楷體"/>
                <w:sz w:val="16"/>
                <w:szCs w:val="16"/>
              </w:rPr>
            </w:pPr>
            <w:r w:rsidRPr="00DC577C">
              <w:rPr>
                <w:rFonts w:eastAsia="標楷體"/>
                <w:sz w:val="16"/>
                <w:szCs w:val="16"/>
              </w:rPr>
              <w:t>第一學期</w:t>
            </w:r>
          </w:p>
          <w:p w14:paraId="6CABCF9A" w14:textId="6BC3C5D9" w:rsidR="00435290" w:rsidRPr="00DC577C" w:rsidRDefault="00435290" w:rsidP="00141323">
            <w:pPr>
              <w:adjustRightInd w:val="0"/>
              <w:snapToGrid w:val="0"/>
              <w:spacing w:line="160" w:lineRule="atLeast"/>
              <w:jc w:val="center"/>
              <w:rPr>
                <w:rFonts w:eastAsia="標楷體"/>
                <w:sz w:val="16"/>
                <w:szCs w:val="16"/>
              </w:rPr>
            </w:pPr>
            <w:r w:rsidRPr="00DC577C">
              <w:rPr>
                <w:rFonts w:eastAsia="標楷體"/>
                <w:sz w:val="16"/>
                <w:szCs w:val="16"/>
              </w:rPr>
              <w:t>1</w:t>
            </w:r>
            <w:r w:rsidRPr="00DC577C">
              <w:rPr>
                <w:rFonts w:eastAsia="標楷體"/>
                <w:sz w:val="16"/>
                <w:szCs w:val="16"/>
                <w:vertAlign w:val="superscript"/>
              </w:rPr>
              <w:t>st</w:t>
            </w:r>
            <w:r w:rsidRPr="00DC577C">
              <w:rPr>
                <w:rFonts w:eastAsia="標楷體"/>
                <w:sz w:val="16"/>
                <w:szCs w:val="16"/>
              </w:rPr>
              <w:t>Semester</w:t>
            </w:r>
          </w:p>
        </w:tc>
        <w:tc>
          <w:tcPr>
            <w:tcW w:w="577" w:type="pct"/>
            <w:gridSpan w:val="2"/>
            <w:tcBorders>
              <w:left w:val="nil"/>
              <w:bottom w:val="double" w:sz="4" w:space="0" w:color="auto"/>
              <w:right w:val="nil"/>
            </w:tcBorders>
          </w:tcPr>
          <w:p w14:paraId="033B1449" w14:textId="77777777" w:rsidR="00155F63" w:rsidRPr="00DC577C" w:rsidRDefault="00155F63" w:rsidP="00141323">
            <w:pPr>
              <w:adjustRightInd w:val="0"/>
              <w:snapToGrid w:val="0"/>
              <w:spacing w:line="160" w:lineRule="atLeast"/>
              <w:jc w:val="center"/>
              <w:rPr>
                <w:rFonts w:eastAsia="標楷體"/>
                <w:sz w:val="16"/>
                <w:szCs w:val="16"/>
              </w:rPr>
            </w:pPr>
            <w:r w:rsidRPr="00DC577C">
              <w:rPr>
                <w:rFonts w:eastAsia="標楷體"/>
                <w:sz w:val="16"/>
                <w:szCs w:val="16"/>
              </w:rPr>
              <w:t>第二學期</w:t>
            </w:r>
          </w:p>
          <w:p w14:paraId="16483DDC" w14:textId="0C85F64F" w:rsidR="00435290" w:rsidRPr="00DC577C" w:rsidRDefault="00435290" w:rsidP="00141323">
            <w:pPr>
              <w:adjustRightInd w:val="0"/>
              <w:snapToGrid w:val="0"/>
              <w:spacing w:line="160" w:lineRule="atLeast"/>
              <w:jc w:val="center"/>
              <w:rPr>
                <w:rFonts w:eastAsia="標楷體"/>
                <w:sz w:val="16"/>
                <w:szCs w:val="16"/>
              </w:rPr>
            </w:pPr>
            <w:r w:rsidRPr="00DC577C">
              <w:rPr>
                <w:rFonts w:eastAsia="標楷體"/>
                <w:sz w:val="16"/>
                <w:szCs w:val="16"/>
              </w:rPr>
              <w:t>2</w:t>
            </w:r>
            <w:r w:rsidRPr="00DC577C">
              <w:rPr>
                <w:rFonts w:eastAsia="標楷體"/>
                <w:sz w:val="16"/>
                <w:szCs w:val="16"/>
                <w:vertAlign w:val="superscript"/>
              </w:rPr>
              <w:t>nd</w:t>
            </w:r>
            <w:r w:rsidRPr="00DC577C">
              <w:rPr>
                <w:rFonts w:eastAsia="標楷體"/>
                <w:sz w:val="16"/>
                <w:szCs w:val="16"/>
              </w:rPr>
              <w:t>Semester</w:t>
            </w:r>
          </w:p>
        </w:tc>
        <w:tc>
          <w:tcPr>
            <w:tcW w:w="576" w:type="pct"/>
            <w:gridSpan w:val="2"/>
            <w:tcBorders>
              <w:left w:val="nil"/>
              <w:bottom w:val="double" w:sz="4" w:space="0" w:color="auto"/>
              <w:right w:val="nil"/>
            </w:tcBorders>
          </w:tcPr>
          <w:p w14:paraId="44072D91" w14:textId="77777777" w:rsidR="00155F63" w:rsidRPr="00DC577C" w:rsidRDefault="00155F63" w:rsidP="00141323">
            <w:pPr>
              <w:adjustRightInd w:val="0"/>
              <w:snapToGrid w:val="0"/>
              <w:spacing w:line="160" w:lineRule="atLeast"/>
              <w:jc w:val="center"/>
              <w:rPr>
                <w:rFonts w:eastAsia="標楷體"/>
                <w:sz w:val="16"/>
                <w:szCs w:val="16"/>
              </w:rPr>
            </w:pPr>
            <w:r w:rsidRPr="00DC577C">
              <w:rPr>
                <w:rFonts w:eastAsia="標楷體"/>
                <w:sz w:val="16"/>
                <w:szCs w:val="16"/>
              </w:rPr>
              <w:t>第一學期</w:t>
            </w:r>
          </w:p>
          <w:p w14:paraId="6C79DE96" w14:textId="626BEB6A" w:rsidR="00435290" w:rsidRPr="00DC577C" w:rsidRDefault="00435290" w:rsidP="00141323">
            <w:pPr>
              <w:adjustRightInd w:val="0"/>
              <w:snapToGrid w:val="0"/>
              <w:spacing w:line="160" w:lineRule="atLeast"/>
              <w:jc w:val="center"/>
              <w:rPr>
                <w:rFonts w:eastAsia="標楷體"/>
                <w:sz w:val="16"/>
                <w:szCs w:val="16"/>
              </w:rPr>
            </w:pPr>
            <w:r w:rsidRPr="00DC577C">
              <w:rPr>
                <w:rFonts w:eastAsia="標楷體"/>
                <w:sz w:val="16"/>
                <w:szCs w:val="16"/>
              </w:rPr>
              <w:t>1</w:t>
            </w:r>
            <w:r w:rsidRPr="00DC577C">
              <w:rPr>
                <w:rFonts w:eastAsia="標楷體"/>
                <w:sz w:val="16"/>
                <w:szCs w:val="16"/>
                <w:vertAlign w:val="superscript"/>
              </w:rPr>
              <w:t>st</w:t>
            </w:r>
            <w:r w:rsidRPr="00DC577C">
              <w:rPr>
                <w:rFonts w:eastAsia="標楷體"/>
                <w:sz w:val="16"/>
                <w:szCs w:val="16"/>
              </w:rPr>
              <w:t>Semester</w:t>
            </w:r>
          </w:p>
        </w:tc>
        <w:tc>
          <w:tcPr>
            <w:tcW w:w="579" w:type="pct"/>
            <w:gridSpan w:val="2"/>
            <w:tcBorders>
              <w:left w:val="nil"/>
              <w:bottom w:val="double" w:sz="4" w:space="0" w:color="auto"/>
              <w:right w:val="nil"/>
            </w:tcBorders>
          </w:tcPr>
          <w:p w14:paraId="7FE9C521" w14:textId="01B31A1B" w:rsidR="00155F63" w:rsidRPr="00DC577C" w:rsidRDefault="00155F63" w:rsidP="00141323">
            <w:pPr>
              <w:adjustRightInd w:val="0"/>
              <w:snapToGrid w:val="0"/>
              <w:spacing w:line="160" w:lineRule="atLeast"/>
              <w:jc w:val="center"/>
              <w:rPr>
                <w:rFonts w:eastAsia="標楷體"/>
                <w:sz w:val="16"/>
                <w:szCs w:val="16"/>
              </w:rPr>
            </w:pPr>
            <w:r w:rsidRPr="00DC577C">
              <w:rPr>
                <w:rFonts w:eastAsia="標楷體"/>
                <w:sz w:val="16"/>
                <w:szCs w:val="16"/>
              </w:rPr>
              <w:t>第二學期</w:t>
            </w:r>
          </w:p>
          <w:p w14:paraId="1A5D0D24" w14:textId="463C76D4" w:rsidR="00435290" w:rsidRPr="00DC577C" w:rsidRDefault="00435290" w:rsidP="00141323">
            <w:pPr>
              <w:adjustRightInd w:val="0"/>
              <w:snapToGrid w:val="0"/>
              <w:spacing w:line="160" w:lineRule="atLeast"/>
              <w:jc w:val="center"/>
              <w:rPr>
                <w:rFonts w:eastAsia="標楷體"/>
                <w:sz w:val="16"/>
                <w:szCs w:val="16"/>
              </w:rPr>
            </w:pPr>
            <w:r w:rsidRPr="00DC577C">
              <w:rPr>
                <w:rFonts w:eastAsia="標楷體"/>
                <w:sz w:val="16"/>
                <w:szCs w:val="16"/>
              </w:rPr>
              <w:t>2</w:t>
            </w:r>
            <w:r w:rsidRPr="00DC577C">
              <w:rPr>
                <w:rFonts w:eastAsia="標楷體"/>
                <w:sz w:val="16"/>
                <w:szCs w:val="16"/>
                <w:vertAlign w:val="superscript"/>
              </w:rPr>
              <w:t>nd</w:t>
            </w:r>
            <w:r w:rsidRPr="00DC577C">
              <w:rPr>
                <w:rFonts w:eastAsia="標楷體"/>
                <w:sz w:val="16"/>
                <w:szCs w:val="16"/>
              </w:rPr>
              <w:t>Semester</w:t>
            </w:r>
          </w:p>
        </w:tc>
        <w:tc>
          <w:tcPr>
            <w:tcW w:w="386" w:type="pct"/>
            <w:gridSpan w:val="2"/>
            <w:tcBorders>
              <w:left w:val="nil"/>
              <w:bottom w:val="double" w:sz="4" w:space="0" w:color="auto"/>
              <w:right w:val="nil"/>
            </w:tcBorders>
          </w:tcPr>
          <w:p w14:paraId="7ECDE03C" w14:textId="77777777" w:rsidR="00155F63" w:rsidRPr="00DC577C" w:rsidRDefault="00155F63" w:rsidP="00141323">
            <w:pPr>
              <w:adjustRightInd w:val="0"/>
              <w:snapToGrid w:val="0"/>
              <w:spacing w:line="160" w:lineRule="atLeast"/>
              <w:jc w:val="center"/>
              <w:rPr>
                <w:rFonts w:eastAsia="標楷體"/>
                <w:sz w:val="16"/>
                <w:szCs w:val="16"/>
              </w:rPr>
            </w:pPr>
          </w:p>
        </w:tc>
      </w:tr>
      <w:tr w:rsidR="00FA4A05" w:rsidRPr="00DC577C" w14:paraId="02666ADC" w14:textId="77777777" w:rsidTr="00004420">
        <w:trPr>
          <w:gridAfter w:val="2"/>
          <w:wAfter w:w="386" w:type="pct"/>
          <w:jc w:val="center"/>
        </w:trPr>
        <w:tc>
          <w:tcPr>
            <w:tcW w:w="4614" w:type="pct"/>
            <w:gridSpan w:val="16"/>
            <w:tcBorders>
              <w:top w:val="double" w:sz="4" w:space="0" w:color="auto"/>
              <w:left w:val="nil"/>
              <w:bottom w:val="double" w:sz="4" w:space="0" w:color="auto"/>
              <w:right w:val="nil"/>
            </w:tcBorders>
          </w:tcPr>
          <w:p w14:paraId="65FEFE15" w14:textId="4A2885BE" w:rsidR="00FC0505" w:rsidRPr="00DC577C" w:rsidRDefault="00004420" w:rsidP="00141323">
            <w:pPr>
              <w:adjustRightInd w:val="0"/>
              <w:snapToGrid w:val="0"/>
              <w:spacing w:line="160" w:lineRule="atLeast"/>
              <w:rPr>
                <w:rFonts w:eastAsia="標楷體"/>
                <w:b/>
                <w:sz w:val="20"/>
                <w:szCs w:val="20"/>
              </w:rPr>
            </w:pPr>
            <w:r w:rsidRPr="00004420">
              <w:rPr>
                <w:rFonts w:eastAsia="標楷體" w:hint="eastAsia"/>
                <w:b/>
                <w:sz w:val="20"/>
                <w:szCs w:val="20"/>
              </w:rPr>
              <w:t>共同必修科目</w:t>
            </w:r>
            <w:r w:rsidRPr="00004420">
              <w:rPr>
                <w:rFonts w:eastAsia="標楷體" w:hint="eastAsia"/>
                <w:b/>
                <w:sz w:val="20"/>
                <w:szCs w:val="20"/>
              </w:rPr>
              <w:t>(</w:t>
            </w:r>
            <w:r w:rsidRPr="00004420">
              <w:rPr>
                <w:rFonts w:eastAsia="標楷體" w:hint="eastAsia"/>
                <w:b/>
                <w:sz w:val="20"/>
                <w:szCs w:val="20"/>
              </w:rPr>
              <w:t>合計</w:t>
            </w:r>
            <w:r w:rsidRPr="00004420">
              <w:rPr>
                <w:rFonts w:eastAsia="標楷體" w:hint="eastAsia"/>
                <w:b/>
                <w:sz w:val="20"/>
                <w:szCs w:val="20"/>
              </w:rPr>
              <w:t>28</w:t>
            </w:r>
            <w:r w:rsidRPr="00004420">
              <w:rPr>
                <w:rFonts w:eastAsia="標楷體" w:hint="eastAsia"/>
                <w:b/>
                <w:sz w:val="20"/>
                <w:szCs w:val="20"/>
              </w:rPr>
              <w:t>學分</w:t>
            </w:r>
            <w:r w:rsidRPr="00004420">
              <w:rPr>
                <w:rFonts w:eastAsia="標楷體" w:hint="eastAsia"/>
                <w:b/>
                <w:sz w:val="20"/>
                <w:szCs w:val="20"/>
              </w:rPr>
              <w:t>) University-wide Required Courses (28 Credits)</w:t>
            </w:r>
          </w:p>
        </w:tc>
      </w:tr>
      <w:tr w:rsidR="00FA4A05" w:rsidRPr="00DC577C" w14:paraId="272CDD3F" w14:textId="77777777" w:rsidTr="00004420">
        <w:trPr>
          <w:jc w:val="center"/>
        </w:trPr>
        <w:tc>
          <w:tcPr>
            <w:tcW w:w="5000" w:type="pct"/>
            <w:gridSpan w:val="18"/>
            <w:tcBorders>
              <w:top w:val="double" w:sz="4" w:space="0" w:color="auto"/>
              <w:left w:val="nil"/>
              <w:bottom w:val="double" w:sz="4" w:space="0" w:color="auto"/>
              <w:right w:val="nil"/>
            </w:tcBorders>
          </w:tcPr>
          <w:p w14:paraId="569B843C" w14:textId="21B4AF83" w:rsidR="00A679CB" w:rsidRPr="00DC577C" w:rsidRDefault="00004420" w:rsidP="00141323">
            <w:pPr>
              <w:tabs>
                <w:tab w:val="left" w:pos="360"/>
              </w:tabs>
              <w:adjustRightInd w:val="0"/>
              <w:snapToGrid w:val="0"/>
              <w:spacing w:line="160" w:lineRule="atLeast"/>
              <w:rPr>
                <w:rFonts w:eastAsia="標楷體"/>
                <w:sz w:val="16"/>
                <w:szCs w:val="16"/>
              </w:rPr>
            </w:pPr>
            <w:r w:rsidRPr="00004420">
              <w:rPr>
                <w:rFonts w:eastAsia="標楷體" w:hint="eastAsia"/>
                <w:b/>
                <w:sz w:val="16"/>
                <w:szCs w:val="16"/>
              </w:rPr>
              <w:t>校訂共同科目</w:t>
            </w:r>
            <w:r w:rsidRPr="00004420">
              <w:rPr>
                <w:rFonts w:eastAsia="標楷體" w:hint="eastAsia"/>
                <w:b/>
                <w:sz w:val="16"/>
                <w:szCs w:val="16"/>
              </w:rPr>
              <w:t>(</w:t>
            </w:r>
            <w:r w:rsidRPr="00004420">
              <w:rPr>
                <w:rFonts w:eastAsia="標楷體" w:hint="eastAsia"/>
                <w:b/>
                <w:sz w:val="16"/>
                <w:szCs w:val="16"/>
              </w:rPr>
              <w:t>合計</w:t>
            </w:r>
            <w:r w:rsidRPr="00004420">
              <w:rPr>
                <w:rFonts w:eastAsia="標楷體" w:hint="eastAsia"/>
                <w:b/>
                <w:sz w:val="16"/>
                <w:szCs w:val="16"/>
              </w:rPr>
              <w:t>2</w:t>
            </w:r>
            <w:r w:rsidRPr="00004420">
              <w:rPr>
                <w:rFonts w:eastAsia="標楷體" w:hint="eastAsia"/>
                <w:b/>
                <w:sz w:val="16"/>
                <w:szCs w:val="16"/>
              </w:rPr>
              <w:t>學分</w:t>
            </w:r>
            <w:r w:rsidRPr="00004420">
              <w:rPr>
                <w:rFonts w:eastAsia="標楷體" w:hint="eastAsia"/>
                <w:b/>
                <w:sz w:val="16"/>
                <w:szCs w:val="16"/>
              </w:rPr>
              <w:t>) General Courses (2 Credits)</w:t>
            </w:r>
          </w:p>
        </w:tc>
      </w:tr>
      <w:tr w:rsidR="00004420" w:rsidRPr="00DC577C" w14:paraId="6B95FF6F" w14:textId="77777777" w:rsidTr="00004420">
        <w:trPr>
          <w:jc w:val="center"/>
        </w:trPr>
        <w:tc>
          <w:tcPr>
            <w:tcW w:w="576" w:type="pct"/>
            <w:gridSpan w:val="2"/>
            <w:tcBorders>
              <w:top w:val="double" w:sz="4" w:space="0" w:color="auto"/>
              <w:left w:val="nil"/>
              <w:right w:val="nil"/>
            </w:tcBorders>
            <w:vAlign w:val="center"/>
          </w:tcPr>
          <w:p w14:paraId="64B8B7D4" w14:textId="77777777" w:rsidR="00004420" w:rsidRPr="00DC577C" w:rsidRDefault="00004420" w:rsidP="00004420">
            <w:pPr>
              <w:tabs>
                <w:tab w:val="left" w:pos="360"/>
              </w:tabs>
              <w:adjustRightInd w:val="0"/>
              <w:snapToGrid w:val="0"/>
              <w:spacing w:line="160" w:lineRule="atLeast"/>
              <w:jc w:val="center"/>
              <w:rPr>
                <w:rFonts w:eastAsia="標楷體"/>
                <w:sz w:val="16"/>
                <w:szCs w:val="16"/>
              </w:rPr>
            </w:pPr>
          </w:p>
        </w:tc>
        <w:tc>
          <w:tcPr>
            <w:tcW w:w="577" w:type="pct"/>
            <w:gridSpan w:val="2"/>
            <w:tcBorders>
              <w:top w:val="double" w:sz="4" w:space="0" w:color="auto"/>
              <w:left w:val="nil"/>
              <w:right w:val="nil"/>
            </w:tcBorders>
          </w:tcPr>
          <w:p w14:paraId="2F6511ED" w14:textId="77777777" w:rsidR="00004420" w:rsidRPr="00761D72" w:rsidRDefault="00004420" w:rsidP="00004420">
            <w:pPr>
              <w:snapToGrid w:val="0"/>
              <w:spacing w:beforeLines="20" w:before="72" w:line="0" w:lineRule="atLeast"/>
              <w:ind w:right="68"/>
              <w:jc w:val="center"/>
              <w:rPr>
                <w:rFonts w:eastAsia="標楷體"/>
                <w:color w:val="000000"/>
                <w:sz w:val="16"/>
                <w:szCs w:val="16"/>
              </w:rPr>
            </w:pPr>
            <w:r w:rsidRPr="00761D72">
              <w:rPr>
                <w:rFonts w:eastAsia="標楷體"/>
                <w:color w:val="000000"/>
                <w:sz w:val="16"/>
                <w:szCs w:val="16"/>
              </w:rPr>
              <w:t>生活實踐教育</w:t>
            </w:r>
            <w:r w:rsidRPr="00761D72">
              <w:rPr>
                <w:rFonts w:eastAsia="標楷體"/>
                <w:color w:val="000000"/>
                <w:sz w:val="16"/>
                <w:szCs w:val="16"/>
              </w:rPr>
              <w:t>(</w:t>
            </w:r>
            <w:r w:rsidRPr="00761D72">
              <w:rPr>
                <w:rFonts w:eastAsia="標楷體"/>
                <w:color w:val="000000"/>
                <w:sz w:val="16"/>
                <w:szCs w:val="16"/>
              </w:rPr>
              <w:t>一</w:t>
            </w:r>
            <w:r w:rsidRPr="00761D72">
              <w:rPr>
                <w:rFonts w:eastAsia="標楷體"/>
                <w:color w:val="000000"/>
                <w:sz w:val="16"/>
                <w:szCs w:val="16"/>
              </w:rPr>
              <w:t>)</w:t>
            </w:r>
          </w:p>
          <w:p w14:paraId="536D8CBC" w14:textId="77777777" w:rsidR="00004420" w:rsidRPr="00761D72" w:rsidRDefault="00004420" w:rsidP="00004420">
            <w:pPr>
              <w:snapToGrid w:val="0"/>
              <w:spacing w:beforeLines="20" w:before="72" w:line="0" w:lineRule="atLeast"/>
              <w:ind w:right="68"/>
              <w:jc w:val="center"/>
              <w:rPr>
                <w:rFonts w:eastAsia="標楷體"/>
                <w:color w:val="000000"/>
                <w:sz w:val="16"/>
                <w:szCs w:val="16"/>
              </w:rPr>
            </w:pPr>
            <w:r w:rsidRPr="00761D72">
              <w:rPr>
                <w:rFonts w:eastAsia="標楷體"/>
                <w:color w:val="000000"/>
                <w:sz w:val="16"/>
                <w:szCs w:val="16"/>
              </w:rPr>
              <w:t>Living Practice (I)</w:t>
            </w:r>
          </w:p>
          <w:p w14:paraId="1D712998" w14:textId="2CBCE7C2" w:rsidR="00004420" w:rsidRPr="00DC577C" w:rsidRDefault="00004420" w:rsidP="00004420">
            <w:pPr>
              <w:tabs>
                <w:tab w:val="left" w:pos="360"/>
              </w:tabs>
              <w:adjustRightInd w:val="0"/>
              <w:snapToGrid w:val="0"/>
              <w:spacing w:line="160" w:lineRule="atLeast"/>
              <w:jc w:val="center"/>
              <w:rPr>
                <w:rFonts w:eastAsia="標楷體"/>
                <w:sz w:val="16"/>
                <w:szCs w:val="16"/>
              </w:rPr>
            </w:pPr>
            <w:r w:rsidRPr="00761D72">
              <w:rPr>
                <w:rFonts w:eastAsia="標楷體"/>
                <w:color w:val="000000"/>
                <w:sz w:val="16"/>
                <w:szCs w:val="16"/>
              </w:rPr>
              <w:t>(0-1-1)</w:t>
            </w:r>
          </w:p>
        </w:tc>
        <w:tc>
          <w:tcPr>
            <w:tcW w:w="576" w:type="pct"/>
            <w:gridSpan w:val="2"/>
            <w:tcBorders>
              <w:top w:val="double" w:sz="4" w:space="0" w:color="auto"/>
              <w:left w:val="nil"/>
              <w:right w:val="nil"/>
            </w:tcBorders>
          </w:tcPr>
          <w:p w14:paraId="1ED3F728" w14:textId="77777777" w:rsidR="00004420" w:rsidRPr="00761D72" w:rsidRDefault="00004420" w:rsidP="00004420">
            <w:pPr>
              <w:snapToGrid w:val="0"/>
              <w:spacing w:beforeLines="20" w:before="72" w:line="0" w:lineRule="atLeast"/>
              <w:ind w:right="68"/>
              <w:jc w:val="center"/>
              <w:rPr>
                <w:rFonts w:eastAsia="標楷體"/>
                <w:color w:val="000000"/>
                <w:sz w:val="16"/>
                <w:szCs w:val="16"/>
              </w:rPr>
            </w:pPr>
            <w:r w:rsidRPr="00761D72">
              <w:rPr>
                <w:rFonts w:eastAsia="標楷體"/>
                <w:color w:val="000000"/>
                <w:sz w:val="16"/>
                <w:szCs w:val="16"/>
              </w:rPr>
              <w:t>生活實踐教育</w:t>
            </w:r>
            <w:r w:rsidRPr="00761D72">
              <w:rPr>
                <w:rFonts w:eastAsia="標楷體"/>
                <w:color w:val="000000"/>
                <w:sz w:val="16"/>
                <w:szCs w:val="16"/>
              </w:rPr>
              <w:t>(</w:t>
            </w:r>
            <w:r w:rsidRPr="00761D72">
              <w:rPr>
                <w:rFonts w:eastAsia="標楷體"/>
                <w:color w:val="000000"/>
                <w:sz w:val="16"/>
                <w:szCs w:val="16"/>
              </w:rPr>
              <w:t>二</w:t>
            </w:r>
            <w:r w:rsidRPr="00761D72">
              <w:rPr>
                <w:rFonts w:eastAsia="標楷體"/>
                <w:color w:val="000000"/>
                <w:sz w:val="16"/>
                <w:szCs w:val="16"/>
              </w:rPr>
              <w:t>)</w:t>
            </w:r>
          </w:p>
          <w:p w14:paraId="44BD7D7E" w14:textId="77777777" w:rsidR="00004420" w:rsidRPr="00761D72" w:rsidRDefault="00004420" w:rsidP="00004420">
            <w:pPr>
              <w:snapToGrid w:val="0"/>
              <w:spacing w:beforeLines="20" w:before="72" w:line="0" w:lineRule="atLeast"/>
              <w:ind w:right="68"/>
              <w:jc w:val="center"/>
              <w:rPr>
                <w:rFonts w:eastAsia="標楷體"/>
                <w:color w:val="000000"/>
                <w:sz w:val="16"/>
                <w:szCs w:val="16"/>
              </w:rPr>
            </w:pPr>
            <w:r w:rsidRPr="00761D72">
              <w:rPr>
                <w:rFonts w:eastAsia="標楷體"/>
                <w:color w:val="000000"/>
                <w:sz w:val="16"/>
                <w:szCs w:val="16"/>
              </w:rPr>
              <w:t>Living Practice (II)</w:t>
            </w:r>
          </w:p>
          <w:p w14:paraId="19555D13" w14:textId="34841AF3" w:rsidR="00004420" w:rsidRPr="00DC577C" w:rsidRDefault="00004420" w:rsidP="00004420">
            <w:pPr>
              <w:tabs>
                <w:tab w:val="left" w:pos="360"/>
              </w:tabs>
              <w:adjustRightInd w:val="0"/>
              <w:snapToGrid w:val="0"/>
              <w:spacing w:line="160" w:lineRule="atLeast"/>
              <w:jc w:val="center"/>
              <w:rPr>
                <w:rFonts w:eastAsia="標楷體"/>
                <w:sz w:val="16"/>
                <w:szCs w:val="16"/>
              </w:rPr>
            </w:pPr>
            <w:r w:rsidRPr="00761D72">
              <w:rPr>
                <w:rFonts w:eastAsia="標楷體"/>
                <w:color w:val="000000"/>
                <w:sz w:val="16"/>
                <w:szCs w:val="16"/>
              </w:rPr>
              <w:t>(0-1-1)</w:t>
            </w:r>
          </w:p>
        </w:tc>
        <w:tc>
          <w:tcPr>
            <w:tcW w:w="577" w:type="pct"/>
            <w:gridSpan w:val="2"/>
            <w:tcBorders>
              <w:top w:val="double" w:sz="4" w:space="0" w:color="auto"/>
              <w:left w:val="nil"/>
              <w:right w:val="nil"/>
            </w:tcBorders>
            <w:vAlign w:val="center"/>
          </w:tcPr>
          <w:p w14:paraId="7144D93F" w14:textId="77777777" w:rsidR="00004420" w:rsidRPr="00761D72" w:rsidRDefault="00004420" w:rsidP="00004420">
            <w:pPr>
              <w:snapToGrid w:val="0"/>
              <w:spacing w:line="0" w:lineRule="atLeast"/>
              <w:jc w:val="center"/>
              <w:rPr>
                <w:rFonts w:eastAsia="標楷體"/>
                <w:color w:val="000000"/>
                <w:sz w:val="16"/>
                <w:szCs w:val="16"/>
              </w:rPr>
            </w:pPr>
            <w:r w:rsidRPr="00761D72">
              <w:rPr>
                <w:rFonts w:eastAsia="標楷體"/>
                <w:color w:val="000000"/>
                <w:sz w:val="16"/>
                <w:szCs w:val="16"/>
              </w:rPr>
              <w:t>服務學習與</w:t>
            </w:r>
          </w:p>
          <w:p w14:paraId="794F3082" w14:textId="77777777" w:rsidR="00004420" w:rsidRPr="00761D72" w:rsidRDefault="00004420" w:rsidP="00004420">
            <w:pPr>
              <w:snapToGrid w:val="0"/>
              <w:spacing w:line="0" w:lineRule="atLeast"/>
              <w:jc w:val="center"/>
              <w:rPr>
                <w:rFonts w:eastAsia="標楷體"/>
                <w:color w:val="000000"/>
                <w:sz w:val="16"/>
                <w:szCs w:val="16"/>
              </w:rPr>
            </w:pPr>
            <w:r w:rsidRPr="00761D72">
              <w:rPr>
                <w:rFonts w:eastAsia="標楷體"/>
                <w:color w:val="000000"/>
                <w:sz w:val="16"/>
                <w:szCs w:val="16"/>
              </w:rPr>
              <w:t>公民教育</w:t>
            </w:r>
          </w:p>
          <w:p w14:paraId="6E04D758" w14:textId="77777777" w:rsidR="00004420" w:rsidRPr="00761D72" w:rsidRDefault="00004420" w:rsidP="00004420">
            <w:pPr>
              <w:snapToGrid w:val="0"/>
              <w:spacing w:line="0" w:lineRule="atLeast"/>
              <w:jc w:val="center"/>
              <w:rPr>
                <w:rFonts w:eastAsia="標楷體"/>
                <w:color w:val="000000"/>
                <w:sz w:val="16"/>
                <w:szCs w:val="16"/>
              </w:rPr>
            </w:pPr>
            <w:r w:rsidRPr="00761D72">
              <w:rPr>
                <w:rFonts w:eastAsia="標楷體"/>
                <w:color w:val="000000"/>
                <w:sz w:val="16"/>
                <w:szCs w:val="16"/>
              </w:rPr>
              <w:t>Public Service and Civil Education</w:t>
            </w:r>
          </w:p>
          <w:p w14:paraId="7AE065DC" w14:textId="4AC64F5E" w:rsidR="00004420" w:rsidRPr="00DC577C" w:rsidRDefault="00004420" w:rsidP="00004420">
            <w:pPr>
              <w:adjustRightInd w:val="0"/>
              <w:snapToGrid w:val="0"/>
              <w:spacing w:line="160" w:lineRule="atLeast"/>
              <w:jc w:val="center"/>
              <w:rPr>
                <w:rFonts w:eastAsia="標楷體"/>
                <w:sz w:val="16"/>
                <w:szCs w:val="16"/>
              </w:rPr>
            </w:pPr>
            <w:r w:rsidRPr="00761D72">
              <w:rPr>
                <w:rFonts w:eastAsia="標楷體"/>
                <w:color w:val="000000"/>
                <w:sz w:val="16"/>
                <w:szCs w:val="16"/>
              </w:rPr>
              <w:t>(0-1-0)</w:t>
            </w:r>
          </w:p>
        </w:tc>
        <w:tc>
          <w:tcPr>
            <w:tcW w:w="576" w:type="pct"/>
            <w:gridSpan w:val="2"/>
            <w:tcBorders>
              <w:top w:val="double" w:sz="4" w:space="0" w:color="auto"/>
              <w:left w:val="nil"/>
              <w:right w:val="nil"/>
            </w:tcBorders>
            <w:vAlign w:val="center"/>
          </w:tcPr>
          <w:p w14:paraId="0DB09F76" w14:textId="77777777" w:rsidR="00004420" w:rsidRPr="00DC577C" w:rsidRDefault="00004420" w:rsidP="00004420">
            <w:pPr>
              <w:adjustRightInd w:val="0"/>
              <w:snapToGrid w:val="0"/>
              <w:spacing w:line="160" w:lineRule="atLeast"/>
              <w:jc w:val="center"/>
              <w:rPr>
                <w:rFonts w:eastAsia="標楷體"/>
                <w:sz w:val="16"/>
                <w:szCs w:val="16"/>
              </w:rPr>
            </w:pPr>
          </w:p>
        </w:tc>
        <w:tc>
          <w:tcPr>
            <w:tcW w:w="577" w:type="pct"/>
            <w:gridSpan w:val="2"/>
            <w:tcBorders>
              <w:top w:val="double" w:sz="4" w:space="0" w:color="auto"/>
              <w:left w:val="nil"/>
              <w:right w:val="nil"/>
            </w:tcBorders>
            <w:vAlign w:val="center"/>
          </w:tcPr>
          <w:p w14:paraId="4BE23321" w14:textId="77777777" w:rsidR="00004420" w:rsidRPr="00DC577C" w:rsidRDefault="00004420" w:rsidP="00004420">
            <w:pPr>
              <w:tabs>
                <w:tab w:val="left" w:pos="360"/>
              </w:tabs>
              <w:adjustRightInd w:val="0"/>
              <w:snapToGrid w:val="0"/>
              <w:spacing w:line="160" w:lineRule="atLeast"/>
              <w:jc w:val="center"/>
              <w:rPr>
                <w:rFonts w:eastAsia="標楷體"/>
                <w:sz w:val="16"/>
                <w:szCs w:val="16"/>
              </w:rPr>
            </w:pPr>
          </w:p>
        </w:tc>
        <w:tc>
          <w:tcPr>
            <w:tcW w:w="576" w:type="pct"/>
            <w:gridSpan w:val="2"/>
            <w:tcBorders>
              <w:top w:val="double" w:sz="4" w:space="0" w:color="auto"/>
              <w:left w:val="nil"/>
              <w:right w:val="nil"/>
            </w:tcBorders>
            <w:vAlign w:val="center"/>
          </w:tcPr>
          <w:p w14:paraId="3FD05AD8" w14:textId="77777777" w:rsidR="00004420" w:rsidRPr="00DC577C" w:rsidRDefault="00004420" w:rsidP="00004420">
            <w:pPr>
              <w:tabs>
                <w:tab w:val="left" w:pos="360"/>
              </w:tabs>
              <w:adjustRightInd w:val="0"/>
              <w:snapToGrid w:val="0"/>
              <w:spacing w:line="160" w:lineRule="atLeast"/>
              <w:jc w:val="center"/>
              <w:rPr>
                <w:rFonts w:eastAsia="標楷體"/>
                <w:sz w:val="16"/>
                <w:szCs w:val="16"/>
              </w:rPr>
            </w:pPr>
          </w:p>
        </w:tc>
        <w:tc>
          <w:tcPr>
            <w:tcW w:w="579" w:type="pct"/>
            <w:gridSpan w:val="2"/>
            <w:tcBorders>
              <w:top w:val="double" w:sz="4" w:space="0" w:color="auto"/>
              <w:left w:val="nil"/>
              <w:right w:val="nil"/>
            </w:tcBorders>
            <w:vAlign w:val="center"/>
          </w:tcPr>
          <w:p w14:paraId="3739F2DA" w14:textId="77777777" w:rsidR="00004420" w:rsidRPr="00DC577C" w:rsidRDefault="00004420" w:rsidP="00004420">
            <w:pPr>
              <w:tabs>
                <w:tab w:val="left" w:pos="360"/>
              </w:tabs>
              <w:adjustRightInd w:val="0"/>
              <w:snapToGrid w:val="0"/>
              <w:spacing w:line="160" w:lineRule="atLeast"/>
              <w:jc w:val="center"/>
              <w:rPr>
                <w:rFonts w:eastAsia="標楷體"/>
                <w:sz w:val="16"/>
                <w:szCs w:val="16"/>
              </w:rPr>
            </w:pPr>
          </w:p>
        </w:tc>
        <w:tc>
          <w:tcPr>
            <w:tcW w:w="386" w:type="pct"/>
            <w:gridSpan w:val="2"/>
            <w:tcBorders>
              <w:top w:val="double" w:sz="4" w:space="0" w:color="auto"/>
              <w:left w:val="nil"/>
              <w:right w:val="nil"/>
            </w:tcBorders>
            <w:vAlign w:val="center"/>
          </w:tcPr>
          <w:p w14:paraId="45265BA1" w14:textId="77777777" w:rsidR="00004420" w:rsidRPr="00DC577C" w:rsidRDefault="00004420" w:rsidP="00004420">
            <w:pPr>
              <w:tabs>
                <w:tab w:val="left" w:pos="360"/>
              </w:tabs>
              <w:adjustRightInd w:val="0"/>
              <w:snapToGrid w:val="0"/>
              <w:spacing w:line="160" w:lineRule="atLeast"/>
              <w:jc w:val="center"/>
              <w:rPr>
                <w:rFonts w:eastAsia="標楷體"/>
                <w:sz w:val="16"/>
                <w:szCs w:val="16"/>
              </w:rPr>
            </w:pPr>
          </w:p>
        </w:tc>
      </w:tr>
      <w:tr w:rsidR="00004420" w:rsidRPr="00DC577C" w14:paraId="6605C56A" w14:textId="77777777" w:rsidTr="00004420">
        <w:trPr>
          <w:jc w:val="center"/>
        </w:trPr>
        <w:tc>
          <w:tcPr>
            <w:tcW w:w="5000" w:type="pct"/>
            <w:gridSpan w:val="18"/>
            <w:tcBorders>
              <w:top w:val="double" w:sz="4" w:space="0" w:color="auto"/>
              <w:left w:val="nil"/>
              <w:bottom w:val="double" w:sz="4" w:space="0" w:color="auto"/>
              <w:right w:val="nil"/>
            </w:tcBorders>
            <w:vAlign w:val="center"/>
          </w:tcPr>
          <w:p w14:paraId="776E8589" w14:textId="38CB0FF0" w:rsidR="00004420" w:rsidRPr="00DC577C" w:rsidRDefault="00004420" w:rsidP="00004420">
            <w:pPr>
              <w:tabs>
                <w:tab w:val="left" w:pos="360"/>
              </w:tabs>
              <w:adjustRightInd w:val="0"/>
              <w:snapToGrid w:val="0"/>
              <w:spacing w:line="160" w:lineRule="atLeast"/>
              <w:rPr>
                <w:rFonts w:eastAsia="標楷體"/>
                <w:sz w:val="16"/>
                <w:szCs w:val="16"/>
              </w:rPr>
            </w:pPr>
            <w:r w:rsidRPr="00761D72">
              <w:rPr>
                <w:rFonts w:eastAsia="標楷體"/>
                <w:b/>
                <w:sz w:val="16"/>
                <w:szCs w:val="16"/>
              </w:rPr>
              <w:t>核心通識科目</w:t>
            </w:r>
            <w:r w:rsidRPr="00761D72">
              <w:rPr>
                <w:rFonts w:eastAsia="標楷體"/>
                <w:b/>
                <w:sz w:val="16"/>
                <w:szCs w:val="16"/>
              </w:rPr>
              <w:t>(</w:t>
            </w:r>
            <w:r w:rsidRPr="00761D72">
              <w:rPr>
                <w:rFonts w:eastAsia="標楷體"/>
                <w:b/>
                <w:sz w:val="16"/>
                <w:szCs w:val="16"/>
              </w:rPr>
              <w:t>合計</w:t>
            </w:r>
            <w:r w:rsidRPr="00761D72">
              <w:rPr>
                <w:rFonts w:eastAsia="標楷體"/>
                <w:b/>
                <w:sz w:val="16"/>
                <w:szCs w:val="16"/>
              </w:rPr>
              <w:t>16</w:t>
            </w:r>
            <w:r w:rsidRPr="00761D72">
              <w:rPr>
                <w:rFonts w:eastAsia="標楷體"/>
                <w:b/>
                <w:sz w:val="16"/>
                <w:szCs w:val="16"/>
              </w:rPr>
              <w:t>學分</w:t>
            </w:r>
            <w:r w:rsidRPr="00761D72">
              <w:rPr>
                <w:rFonts w:eastAsia="標楷體"/>
                <w:b/>
                <w:sz w:val="16"/>
                <w:szCs w:val="16"/>
              </w:rPr>
              <w:t>) Common Core Courses (16 Credits)</w:t>
            </w:r>
          </w:p>
        </w:tc>
      </w:tr>
      <w:tr w:rsidR="00004420" w:rsidRPr="00DC577C" w14:paraId="4859AC22" w14:textId="77777777" w:rsidTr="00004420">
        <w:trPr>
          <w:jc w:val="center"/>
        </w:trPr>
        <w:tc>
          <w:tcPr>
            <w:tcW w:w="576" w:type="pct"/>
            <w:gridSpan w:val="2"/>
            <w:tcBorders>
              <w:top w:val="double" w:sz="4" w:space="0" w:color="auto"/>
              <w:left w:val="nil"/>
              <w:bottom w:val="nil"/>
              <w:right w:val="nil"/>
            </w:tcBorders>
          </w:tcPr>
          <w:p w14:paraId="102A7436" w14:textId="77777777" w:rsidR="00004420" w:rsidRPr="00761D72" w:rsidRDefault="00004420" w:rsidP="00004420">
            <w:pPr>
              <w:snapToGrid w:val="0"/>
              <w:spacing w:line="0" w:lineRule="atLeast"/>
              <w:jc w:val="center"/>
              <w:rPr>
                <w:rFonts w:eastAsia="標楷體"/>
                <w:color w:val="000000"/>
                <w:sz w:val="16"/>
                <w:szCs w:val="16"/>
              </w:rPr>
            </w:pPr>
            <w:r w:rsidRPr="00761D72">
              <w:rPr>
                <w:rFonts w:eastAsia="標楷體"/>
                <w:color w:val="000000"/>
                <w:sz w:val="16"/>
                <w:szCs w:val="16"/>
              </w:rPr>
              <w:t>運動與生活</w:t>
            </w:r>
            <w:r w:rsidRPr="00761D72">
              <w:rPr>
                <w:rFonts w:eastAsia="標楷體"/>
                <w:color w:val="000000"/>
                <w:sz w:val="16"/>
                <w:szCs w:val="16"/>
              </w:rPr>
              <w:t xml:space="preserve"> (</w:t>
            </w:r>
            <w:r w:rsidRPr="00761D72">
              <w:rPr>
                <w:rFonts w:eastAsia="標楷體"/>
                <w:color w:val="000000"/>
                <w:sz w:val="16"/>
                <w:szCs w:val="16"/>
              </w:rPr>
              <w:t>一</w:t>
            </w:r>
            <w:r w:rsidRPr="00761D72">
              <w:rPr>
                <w:rFonts w:eastAsia="標楷體"/>
                <w:color w:val="000000"/>
                <w:sz w:val="16"/>
                <w:szCs w:val="16"/>
              </w:rPr>
              <w:t>) Sports and Life (I)</w:t>
            </w:r>
          </w:p>
          <w:p w14:paraId="084C2F22" w14:textId="47B8F935" w:rsidR="00004420" w:rsidRPr="00DC577C" w:rsidRDefault="00004420" w:rsidP="00004420">
            <w:pPr>
              <w:tabs>
                <w:tab w:val="left" w:pos="360"/>
              </w:tabs>
              <w:adjustRightInd w:val="0"/>
              <w:snapToGrid w:val="0"/>
              <w:spacing w:line="160" w:lineRule="atLeast"/>
              <w:jc w:val="center"/>
              <w:rPr>
                <w:rFonts w:eastAsia="標楷體"/>
                <w:sz w:val="16"/>
                <w:szCs w:val="16"/>
              </w:rPr>
            </w:pPr>
            <w:r w:rsidRPr="00761D72">
              <w:rPr>
                <w:rFonts w:eastAsia="標楷體"/>
                <w:color w:val="000000"/>
                <w:sz w:val="16"/>
                <w:szCs w:val="16"/>
              </w:rPr>
              <w:t xml:space="preserve"> (2-0-1)</w:t>
            </w:r>
          </w:p>
        </w:tc>
        <w:tc>
          <w:tcPr>
            <w:tcW w:w="577" w:type="pct"/>
            <w:gridSpan w:val="2"/>
            <w:tcBorders>
              <w:top w:val="double" w:sz="4" w:space="0" w:color="auto"/>
              <w:left w:val="nil"/>
              <w:bottom w:val="nil"/>
              <w:right w:val="nil"/>
            </w:tcBorders>
          </w:tcPr>
          <w:p w14:paraId="3096D5F5" w14:textId="77777777" w:rsidR="00004420" w:rsidRPr="00761D72" w:rsidRDefault="00004420" w:rsidP="00004420">
            <w:pPr>
              <w:snapToGrid w:val="0"/>
              <w:spacing w:line="0" w:lineRule="atLeast"/>
              <w:jc w:val="center"/>
              <w:rPr>
                <w:rFonts w:eastAsia="標楷體"/>
                <w:color w:val="000000"/>
                <w:sz w:val="16"/>
                <w:szCs w:val="16"/>
              </w:rPr>
            </w:pPr>
            <w:r w:rsidRPr="00761D72">
              <w:rPr>
                <w:rFonts w:eastAsia="標楷體"/>
                <w:color w:val="000000"/>
                <w:sz w:val="16"/>
                <w:szCs w:val="16"/>
              </w:rPr>
              <w:t>運動與生活</w:t>
            </w:r>
            <w:r w:rsidRPr="00761D72">
              <w:rPr>
                <w:rFonts w:eastAsia="標楷體"/>
                <w:color w:val="000000"/>
                <w:sz w:val="16"/>
                <w:szCs w:val="16"/>
              </w:rPr>
              <w:t xml:space="preserve"> (</w:t>
            </w:r>
            <w:r w:rsidRPr="00761D72">
              <w:rPr>
                <w:rFonts w:eastAsia="標楷體"/>
                <w:color w:val="000000"/>
                <w:sz w:val="16"/>
                <w:szCs w:val="16"/>
              </w:rPr>
              <w:t>二</w:t>
            </w:r>
            <w:r w:rsidRPr="00761D72">
              <w:rPr>
                <w:rFonts w:eastAsia="標楷體"/>
                <w:color w:val="000000"/>
                <w:sz w:val="16"/>
                <w:szCs w:val="16"/>
              </w:rPr>
              <w:t>)Sports and Life(II)</w:t>
            </w:r>
          </w:p>
          <w:p w14:paraId="6DB8D981" w14:textId="259AF272" w:rsidR="00004420" w:rsidRPr="00DC577C" w:rsidRDefault="00004420" w:rsidP="00004420">
            <w:pPr>
              <w:tabs>
                <w:tab w:val="left" w:pos="360"/>
              </w:tabs>
              <w:adjustRightInd w:val="0"/>
              <w:snapToGrid w:val="0"/>
              <w:spacing w:line="160" w:lineRule="atLeast"/>
              <w:jc w:val="center"/>
              <w:rPr>
                <w:rFonts w:eastAsia="標楷體"/>
                <w:sz w:val="16"/>
                <w:szCs w:val="16"/>
              </w:rPr>
            </w:pPr>
            <w:r w:rsidRPr="00761D72">
              <w:rPr>
                <w:rFonts w:eastAsia="標楷體"/>
                <w:color w:val="000000"/>
                <w:sz w:val="16"/>
                <w:szCs w:val="16"/>
              </w:rPr>
              <w:t>(2-0-1)</w:t>
            </w:r>
          </w:p>
        </w:tc>
        <w:tc>
          <w:tcPr>
            <w:tcW w:w="576" w:type="pct"/>
            <w:gridSpan w:val="2"/>
            <w:tcBorders>
              <w:top w:val="double" w:sz="4" w:space="0" w:color="auto"/>
              <w:left w:val="nil"/>
              <w:bottom w:val="nil"/>
              <w:right w:val="nil"/>
            </w:tcBorders>
          </w:tcPr>
          <w:p w14:paraId="4453BC1B" w14:textId="77777777" w:rsidR="00004420" w:rsidRPr="00761D72" w:rsidRDefault="00004420" w:rsidP="00004420">
            <w:pPr>
              <w:snapToGrid w:val="0"/>
              <w:spacing w:line="0" w:lineRule="atLeast"/>
              <w:jc w:val="center"/>
              <w:rPr>
                <w:rFonts w:eastAsia="標楷體"/>
                <w:color w:val="000000"/>
                <w:sz w:val="16"/>
                <w:szCs w:val="16"/>
              </w:rPr>
            </w:pPr>
            <w:r w:rsidRPr="00761D72">
              <w:rPr>
                <w:rFonts w:eastAsia="標楷體"/>
                <w:color w:val="000000"/>
                <w:sz w:val="16"/>
                <w:szCs w:val="16"/>
              </w:rPr>
              <w:t>運動專項</w:t>
            </w:r>
            <w:r w:rsidRPr="00761D72">
              <w:rPr>
                <w:rFonts w:eastAsia="標楷體"/>
                <w:color w:val="000000"/>
                <w:sz w:val="16"/>
                <w:szCs w:val="16"/>
              </w:rPr>
              <w:t xml:space="preserve"> (</w:t>
            </w:r>
            <w:r w:rsidRPr="00761D72">
              <w:rPr>
                <w:rFonts w:eastAsia="標楷體"/>
                <w:color w:val="000000"/>
                <w:sz w:val="16"/>
                <w:szCs w:val="16"/>
              </w:rPr>
              <w:t>一</w:t>
            </w:r>
            <w:r w:rsidRPr="00761D72">
              <w:rPr>
                <w:rFonts w:eastAsia="標楷體"/>
                <w:color w:val="000000"/>
                <w:sz w:val="16"/>
                <w:szCs w:val="16"/>
              </w:rPr>
              <w:t>)</w:t>
            </w:r>
          </w:p>
          <w:p w14:paraId="5B643697" w14:textId="77777777" w:rsidR="00004420" w:rsidRPr="00761D72" w:rsidRDefault="00004420" w:rsidP="00004420">
            <w:pPr>
              <w:snapToGrid w:val="0"/>
              <w:spacing w:line="0" w:lineRule="atLeast"/>
              <w:jc w:val="center"/>
              <w:rPr>
                <w:rFonts w:eastAsia="標楷體"/>
                <w:color w:val="000000"/>
                <w:sz w:val="16"/>
                <w:szCs w:val="16"/>
              </w:rPr>
            </w:pPr>
            <w:r w:rsidRPr="00761D72">
              <w:rPr>
                <w:rFonts w:eastAsia="標楷體"/>
                <w:color w:val="000000"/>
                <w:sz w:val="16"/>
                <w:szCs w:val="16"/>
              </w:rPr>
              <w:t>Individual Sports Training(</w:t>
            </w:r>
            <w:r w:rsidRPr="00761D72">
              <w:rPr>
                <w:rFonts w:eastAsia="標楷體"/>
                <w:color w:val="000000"/>
                <w:sz w:val="16"/>
                <w:szCs w:val="16"/>
              </w:rPr>
              <w:fldChar w:fldCharType="begin"/>
            </w:r>
            <w:r w:rsidRPr="00761D72">
              <w:rPr>
                <w:rFonts w:eastAsia="標楷體"/>
                <w:color w:val="000000"/>
                <w:sz w:val="16"/>
                <w:szCs w:val="16"/>
              </w:rPr>
              <w:instrText xml:space="preserve"> = 1 \* ROMAN </w:instrText>
            </w:r>
            <w:r w:rsidRPr="00761D72">
              <w:rPr>
                <w:rFonts w:eastAsia="標楷體"/>
                <w:color w:val="000000"/>
                <w:sz w:val="16"/>
                <w:szCs w:val="16"/>
              </w:rPr>
              <w:fldChar w:fldCharType="separate"/>
            </w:r>
            <w:r w:rsidRPr="00761D72">
              <w:rPr>
                <w:rFonts w:eastAsia="標楷體"/>
                <w:color w:val="000000"/>
                <w:sz w:val="16"/>
                <w:szCs w:val="16"/>
              </w:rPr>
              <w:t>I</w:t>
            </w:r>
            <w:r w:rsidRPr="00761D72">
              <w:rPr>
                <w:rFonts w:eastAsia="標楷體"/>
                <w:color w:val="000000"/>
                <w:sz w:val="16"/>
                <w:szCs w:val="16"/>
              </w:rPr>
              <w:fldChar w:fldCharType="end"/>
            </w:r>
            <w:r w:rsidRPr="00761D72">
              <w:rPr>
                <w:rFonts w:eastAsia="標楷體"/>
                <w:color w:val="000000"/>
                <w:sz w:val="16"/>
                <w:szCs w:val="16"/>
              </w:rPr>
              <w:t xml:space="preserve">) </w:t>
            </w:r>
          </w:p>
          <w:p w14:paraId="677D25DE" w14:textId="2E8F3671" w:rsidR="00004420" w:rsidRPr="00DC577C" w:rsidRDefault="00004420" w:rsidP="00004420">
            <w:pPr>
              <w:tabs>
                <w:tab w:val="left" w:pos="360"/>
              </w:tabs>
              <w:adjustRightInd w:val="0"/>
              <w:snapToGrid w:val="0"/>
              <w:spacing w:line="160" w:lineRule="atLeast"/>
              <w:jc w:val="center"/>
              <w:rPr>
                <w:rFonts w:eastAsia="標楷體"/>
                <w:sz w:val="16"/>
                <w:szCs w:val="16"/>
              </w:rPr>
            </w:pPr>
            <w:r w:rsidRPr="00761D72">
              <w:rPr>
                <w:rFonts w:eastAsia="標楷體"/>
                <w:color w:val="000000"/>
                <w:sz w:val="16"/>
                <w:szCs w:val="16"/>
              </w:rPr>
              <w:t>(2-0-1)</w:t>
            </w:r>
          </w:p>
        </w:tc>
        <w:tc>
          <w:tcPr>
            <w:tcW w:w="577" w:type="pct"/>
            <w:gridSpan w:val="2"/>
            <w:tcBorders>
              <w:top w:val="double" w:sz="4" w:space="0" w:color="auto"/>
              <w:left w:val="nil"/>
              <w:bottom w:val="nil"/>
              <w:right w:val="nil"/>
            </w:tcBorders>
          </w:tcPr>
          <w:p w14:paraId="472862FE" w14:textId="77777777" w:rsidR="00004420" w:rsidRPr="00761D72" w:rsidRDefault="00004420" w:rsidP="00004420">
            <w:pPr>
              <w:snapToGrid w:val="0"/>
              <w:spacing w:line="0" w:lineRule="atLeast"/>
              <w:jc w:val="center"/>
              <w:rPr>
                <w:rFonts w:eastAsia="標楷體"/>
                <w:color w:val="000000"/>
                <w:sz w:val="16"/>
                <w:szCs w:val="16"/>
              </w:rPr>
            </w:pPr>
            <w:r w:rsidRPr="00761D72">
              <w:rPr>
                <w:rFonts w:eastAsia="標楷體"/>
                <w:color w:val="000000"/>
                <w:sz w:val="16"/>
                <w:szCs w:val="16"/>
              </w:rPr>
              <w:t>運動專項</w:t>
            </w:r>
            <w:r w:rsidRPr="00761D72">
              <w:rPr>
                <w:rFonts w:eastAsia="標楷體"/>
                <w:color w:val="000000"/>
                <w:sz w:val="16"/>
                <w:szCs w:val="16"/>
              </w:rPr>
              <w:t xml:space="preserve"> (</w:t>
            </w:r>
            <w:r w:rsidRPr="00761D72">
              <w:rPr>
                <w:rFonts w:eastAsia="標楷體"/>
                <w:color w:val="000000"/>
                <w:sz w:val="16"/>
                <w:szCs w:val="16"/>
              </w:rPr>
              <w:t>二</w:t>
            </w:r>
            <w:r w:rsidRPr="00761D72">
              <w:rPr>
                <w:rFonts w:eastAsia="標楷體"/>
                <w:color w:val="000000"/>
                <w:sz w:val="16"/>
                <w:szCs w:val="16"/>
              </w:rPr>
              <w:t>)</w:t>
            </w:r>
          </w:p>
          <w:p w14:paraId="736A9139" w14:textId="77777777" w:rsidR="00004420" w:rsidRPr="00761D72" w:rsidRDefault="00004420" w:rsidP="00004420">
            <w:pPr>
              <w:snapToGrid w:val="0"/>
              <w:spacing w:line="0" w:lineRule="atLeast"/>
              <w:jc w:val="center"/>
              <w:rPr>
                <w:rFonts w:eastAsia="標楷體"/>
                <w:color w:val="000000"/>
                <w:sz w:val="16"/>
                <w:szCs w:val="16"/>
              </w:rPr>
            </w:pPr>
            <w:r w:rsidRPr="00761D72">
              <w:rPr>
                <w:rFonts w:eastAsia="標楷體"/>
                <w:color w:val="000000"/>
                <w:sz w:val="16"/>
                <w:szCs w:val="16"/>
              </w:rPr>
              <w:t>Individual Sports Training (</w:t>
            </w:r>
            <w:r w:rsidRPr="00761D72">
              <w:rPr>
                <w:rFonts w:eastAsia="標楷體"/>
                <w:color w:val="000000"/>
                <w:sz w:val="16"/>
                <w:szCs w:val="16"/>
              </w:rPr>
              <w:fldChar w:fldCharType="begin"/>
            </w:r>
            <w:r w:rsidRPr="00761D72">
              <w:rPr>
                <w:rFonts w:eastAsia="標楷體"/>
                <w:color w:val="000000"/>
                <w:sz w:val="16"/>
                <w:szCs w:val="16"/>
              </w:rPr>
              <w:instrText xml:space="preserve"> = 2 \* ROMAN </w:instrText>
            </w:r>
            <w:r w:rsidRPr="00761D72">
              <w:rPr>
                <w:rFonts w:eastAsia="標楷體"/>
                <w:color w:val="000000"/>
                <w:sz w:val="16"/>
                <w:szCs w:val="16"/>
              </w:rPr>
              <w:fldChar w:fldCharType="separate"/>
            </w:r>
            <w:r w:rsidRPr="00761D72">
              <w:rPr>
                <w:rFonts w:eastAsia="標楷體"/>
                <w:color w:val="000000"/>
                <w:sz w:val="16"/>
                <w:szCs w:val="16"/>
              </w:rPr>
              <w:t>II</w:t>
            </w:r>
            <w:r w:rsidRPr="00761D72">
              <w:rPr>
                <w:rFonts w:eastAsia="標楷體"/>
                <w:color w:val="000000"/>
                <w:sz w:val="16"/>
                <w:szCs w:val="16"/>
              </w:rPr>
              <w:fldChar w:fldCharType="end"/>
            </w:r>
            <w:r w:rsidRPr="00761D72">
              <w:rPr>
                <w:rFonts w:eastAsia="標楷體"/>
                <w:color w:val="000000"/>
                <w:sz w:val="16"/>
                <w:szCs w:val="16"/>
              </w:rPr>
              <w:t xml:space="preserve">) </w:t>
            </w:r>
          </w:p>
          <w:p w14:paraId="4722A72A" w14:textId="5A522793" w:rsidR="00004420" w:rsidRPr="00DC577C" w:rsidRDefault="00004420" w:rsidP="00004420">
            <w:pPr>
              <w:adjustRightInd w:val="0"/>
              <w:snapToGrid w:val="0"/>
              <w:spacing w:line="160" w:lineRule="atLeast"/>
              <w:jc w:val="center"/>
              <w:rPr>
                <w:rFonts w:eastAsia="標楷體"/>
                <w:sz w:val="16"/>
                <w:szCs w:val="16"/>
              </w:rPr>
            </w:pPr>
            <w:r w:rsidRPr="00761D72">
              <w:rPr>
                <w:rFonts w:eastAsia="標楷體"/>
                <w:color w:val="000000"/>
                <w:sz w:val="16"/>
                <w:szCs w:val="16"/>
              </w:rPr>
              <w:t>(2-0-1)</w:t>
            </w:r>
          </w:p>
        </w:tc>
        <w:tc>
          <w:tcPr>
            <w:tcW w:w="576" w:type="pct"/>
            <w:gridSpan w:val="2"/>
            <w:tcBorders>
              <w:top w:val="double" w:sz="4" w:space="0" w:color="auto"/>
              <w:left w:val="nil"/>
              <w:bottom w:val="nil"/>
              <w:right w:val="nil"/>
            </w:tcBorders>
          </w:tcPr>
          <w:p w14:paraId="1CC51396" w14:textId="77777777" w:rsidR="00004420" w:rsidRPr="00761D72" w:rsidRDefault="00004420" w:rsidP="00004420">
            <w:pPr>
              <w:tabs>
                <w:tab w:val="left" w:pos="360"/>
              </w:tabs>
              <w:snapToGrid w:val="0"/>
              <w:spacing w:line="0" w:lineRule="atLeast"/>
              <w:jc w:val="center"/>
              <w:rPr>
                <w:rFonts w:eastAsia="標楷體"/>
                <w:sz w:val="16"/>
                <w:szCs w:val="16"/>
              </w:rPr>
            </w:pPr>
            <w:r w:rsidRPr="00761D72">
              <w:rPr>
                <w:rFonts w:eastAsia="標楷體"/>
                <w:sz w:val="16"/>
                <w:szCs w:val="16"/>
              </w:rPr>
              <w:t>生涯發展與</w:t>
            </w:r>
          </w:p>
          <w:p w14:paraId="4F8D2B85" w14:textId="77777777" w:rsidR="00004420" w:rsidRPr="00761D72" w:rsidRDefault="00004420" w:rsidP="00004420">
            <w:pPr>
              <w:tabs>
                <w:tab w:val="left" w:pos="360"/>
              </w:tabs>
              <w:snapToGrid w:val="0"/>
              <w:spacing w:line="0" w:lineRule="atLeast"/>
              <w:jc w:val="center"/>
              <w:rPr>
                <w:rFonts w:eastAsia="標楷體"/>
                <w:sz w:val="16"/>
                <w:szCs w:val="16"/>
              </w:rPr>
            </w:pPr>
            <w:r w:rsidRPr="00761D72">
              <w:rPr>
                <w:rFonts w:eastAsia="標楷體"/>
                <w:sz w:val="16"/>
                <w:szCs w:val="16"/>
              </w:rPr>
              <w:t>職業倫理</w:t>
            </w:r>
          </w:p>
          <w:p w14:paraId="75CB78D6" w14:textId="77777777" w:rsidR="00004420" w:rsidRPr="00761D72" w:rsidRDefault="00004420" w:rsidP="00004420">
            <w:pPr>
              <w:snapToGrid w:val="0"/>
              <w:spacing w:line="0" w:lineRule="atLeast"/>
              <w:jc w:val="center"/>
              <w:rPr>
                <w:rFonts w:eastAsia="標楷體"/>
                <w:sz w:val="16"/>
                <w:szCs w:val="16"/>
              </w:rPr>
            </w:pPr>
            <w:r w:rsidRPr="00761D72">
              <w:rPr>
                <w:rFonts w:eastAsia="標楷體"/>
                <w:sz w:val="16"/>
                <w:szCs w:val="16"/>
              </w:rPr>
              <w:t>Career Development and Work Ethics</w:t>
            </w:r>
          </w:p>
          <w:p w14:paraId="1773D738" w14:textId="19E79CAF" w:rsidR="00004420" w:rsidRPr="00DC577C" w:rsidRDefault="00004420" w:rsidP="00004420">
            <w:pPr>
              <w:adjustRightInd w:val="0"/>
              <w:snapToGrid w:val="0"/>
              <w:spacing w:line="160" w:lineRule="atLeast"/>
              <w:jc w:val="center"/>
              <w:rPr>
                <w:rFonts w:eastAsia="標楷體"/>
                <w:sz w:val="16"/>
                <w:szCs w:val="16"/>
              </w:rPr>
            </w:pPr>
            <w:r w:rsidRPr="00761D72">
              <w:rPr>
                <w:rFonts w:eastAsia="標楷體"/>
                <w:sz w:val="16"/>
                <w:szCs w:val="16"/>
              </w:rPr>
              <w:t>(2-0-2)</w:t>
            </w:r>
          </w:p>
        </w:tc>
        <w:tc>
          <w:tcPr>
            <w:tcW w:w="577" w:type="pct"/>
            <w:gridSpan w:val="2"/>
            <w:tcBorders>
              <w:top w:val="double" w:sz="4" w:space="0" w:color="auto"/>
              <w:left w:val="nil"/>
              <w:bottom w:val="nil"/>
              <w:right w:val="nil"/>
            </w:tcBorders>
          </w:tcPr>
          <w:p w14:paraId="7C152EF9" w14:textId="77777777" w:rsidR="00004420" w:rsidRPr="00761D72" w:rsidRDefault="00004420" w:rsidP="00004420">
            <w:pPr>
              <w:snapToGrid w:val="0"/>
              <w:spacing w:beforeLines="20" w:before="72" w:line="140" w:lineRule="exact"/>
              <w:jc w:val="center"/>
              <w:rPr>
                <w:rFonts w:eastAsia="標楷體"/>
                <w:sz w:val="16"/>
                <w:szCs w:val="16"/>
              </w:rPr>
            </w:pPr>
            <w:r w:rsidRPr="00761D72">
              <w:rPr>
                <w:rFonts w:eastAsia="標楷體"/>
                <w:sz w:val="16"/>
                <w:szCs w:val="16"/>
              </w:rPr>
              <w:t>外語選讀</w:t>
            </w:r>
          </w:p>
          <w:p w14:paraId="53B7FD38" w14:textId="77777777" w:rsidR="00004420" w:rsidRPr="00761D72" w:rsidRDefault="00004420" w:rsidP="00004420">
            <w:pPr>
              <w:snapToGrid w:val="0"/>
              <w:spacing w:beforeLines="20" w:before="72" w:line="140" w:lineRule="exact"/>
              <w:jc w:val="center"/>
              <w:rPr>
                <w:rFonts w:eastAsia="標楷體"/>
                <w:sz w:val="16"/>
                <w:szCs w:val="16"/>
              </w:rPr>
            </w:pPr>
            <w:r w:rsidRPr="00761D72">
              <w:rPr>
                <w:rFonts w:eastAsia="標楷體"/>
                <w:sz w:val="16"/>
                <w:szCs w:val="16"/>
              </w:rPr>
              <w:t>Foreign Languages **</w:t>
            </w:r>
          </w:p>
          <w:p w14:paraId="547A236F" w14:textId="77777777" w:rsidR="00004420" w:rsidRPr="00761D72" w:rsidRDefault="00004420" w:rsidP="00004420">
            <w:pPr>
              <w:snapToGrid w:val="0"/>
              <w:spacing w:line="0" w:lineRule="atLeast"/>
              <w:jc w:val="center"/>
              <w:rPr>
                <w:rFonts w:eastAsia="標楷體"/>
                <w:sz w:val="16"/>
                <w:szCs w:val="16"/>
              </w:rPr>
            </w:pPr>
            <w:r w:rsidRPr="00761D72">
              <w:rPr>
                <w:rFonts w:eastAsia="標楷體"/>
                <w:sz w:val="16"/>
                <w:szCs w:val="16"/>
              </w:rPr>
              <w:t>(2-0-2)</w:t>
            </w:r>
          </w:p>
          <w:p w14:paraId="52143478" w14:textId="6572B1A0" w:rsidR="00004420" w:rsidRPr="00DC577C" w:rsidRDefault="00004420" w:rsidP="00004420">
            <w:pPr>
              <w:adjustRightInd w:val="0"/>
              <w:snapToGrid w:val="0"/>
              <w:spacing w:line="160" w:lineRule="atLeast"/>
              <w:jc w:val="center"/>
              <w:rPr>
                <w:rFonts w:eastAsia="標楷體"/>
                <w:sz w:val="16"/>
                <w:szCs w:val="16"/>
              </w:rPr>
            </w:pPr>
          </w:p>
        </w:tc>
        <w:tc>
          <w:tcPr>
            <w:tcW w:w="576" w:type="pct"/>
            <w:gridSpan w:val="2"/>
            <w:tcBorders>
              <w:top w:val="double" w:sz="4" w:space="0" w:color="auto"/>
              <w:left w:val="nil"/>
              <w:bottom w:val="nil"/>
              <w:right w:val="nil"/>
            </w:tcBorders>
          </w:tcPr>
          <w:p w14:paraId="6C2DB11D" w14:textId="77777777" w:rsidR="00004420" w:rsidRPr="00DC577C" w:rsidRDefault="00004420" w:rsidP="00004420">
            <w:pPr>
              <w:tabs>
                <w:tab w:val="left" w:pos="360"/>
              </w:tabs>
              <w:adjustRightInd w:val="0"/>
              <w:snapToGrid w:val="0"/>
              <w:spacing w:line="160" w:lineRule="atLeast"/>
              <w:jc w:val="center"/>
              <w:rPr>
                <w:rFonts w:eastAsia="標楷體"/>
                <w:sz w:val="16"/>
                <w:szCs w:val="16"/>
              </w:rPr>
            </w:pPr>
          </w:p>
        </w:tc>
        <w:tc>
          <w:tcPr>
            <w:tcW w:w="579" w:type="pct"/>
            <w:gridSpan w:val="2"/>
            <w:tcBorders>
              <w:top w:val="double" w:sz="4" w:space="0" w:color="auto"/>
              <w:left w:val="nil"/>
              <w:bottom w:val="nil"/>
              <w:right w:val="nil"/>
            </w:tcBorders>
          </w:tcPr>
          <w:p w14:paraId="2FF0975A" w14:textId="77777777" w:rsidR="00004420" w:rsidRPr="00DC577C" w:rsidRDefault="00004420" w:rsidP="00004420">
            <w:pPr>
              <w:tabs>
                <w:tab w:val="left" w:pos="360"/>
              </w:tabs>
              <w:adjustRightInd w:val="0"/>
              <w:snapToGrid w:val="0"/>
              <w:spacing w:line="160" w:lineRule="atLeast"/>
              <w:jc w:val="center"/>
              <w:rPr>
                <w:rFonts w:eastAsia="標楷體"/>
                <w:sz w:val="16"/>
                <w:szCs w:val="16"/>
              </w:rPr>
            </w:pPr>
          </w:p>
        </w:tc>
        <w:tc>
          <w:tcPr>
            <w:tcW w:w="386" w:type="pct"/>
            <w:gridSpan w:val="2"/>
            <w:tcBorders>
              <w:top w:val="double" w:sz="4" w:space="0" w:color="auto"/>
              <w:left w:val="nil"/>
              <w:bottom w:val="nil"/>
              <w:right w:val="nil"/>
            </w:tcBorders>
          </w:tcPr>
          <w:p w14:paraId="3BEB2E3D" w14:textId="33591C84" w:rsidR="00004420" w:rsidRPr="00DC577C" w:rsidRDefault="00004420" w:rsidP="00004420">
            <w:pPr>
              <w:tabs>
                <w:tab w:val="left" w:pos="360"/>
              </w:tabs>
              <w:adjustRightInd w:val="0"/>
              <w:snapToGrid w:val="0"/>
              <w:spacing w:line="160" w:lineRule="atLeast"/>
              <w:jc w:val="center"/>
              <w:rPr>
                <w:rFonts w:eastAsia="標楷體"/>
                <w:sz w:val="16"/>
                <w:szCs w:val="16"/>
              </w:rPr>
            </w:pPr>
          </w:p>
        </w:tc>
      </w:tr>
      <w:tr w:rsidR="00004420" w:rsidRPr="00DC577C" w14:paraId="7DFF1B28" w14:textId="77777777" w:rsidTr="00004420">
        <w:trPr>
          <w:jc w:val="center"/>
        </w:trPr>
        <w:tc>
          <w:tcPr>
            <w:tcW w:w="576" w:type="pct"/>
            <w:gridSpan w:val="2"/>
            <w:tcBorders>
              <w:top w:val="nil"/>
              <w:left w:val="nil"/>
              <w:bottom w:val="nil"/>
              <w:right w:val="nil"/>
            </w:tcBorders>
          </w:tcPr>
          <w:p w14:paraId="75FB553D" w14:textId="77777777" w:rsidR="00004420" w:rsidRPr="00761D72" w:rsidRDefault="00004420" w:rsidP="00004420">
            <w:pPr>
              <w:snapToGrid w:val="0"/>
              <w:ind w:left="2" w:right="173"/>
              <w:jc w:val="center"/>
              <w:rPr>
                <w:rFonts w:eastAsia="標楷體"/>
                <w:sz w:val="16"/>
                <w:szCs w:val="16"/>
              </w:rPr>
            </w:pPr>
            <w:r w:rsidRPr="00761D72">
              <w:rPr>
                <w:rFonts w:eastAsia="標楷體"/>
                <w:sz w:val="16"/>
                <w:szCs w:val="16"/>
              </w:rPr>
              <w:t>中文閱讀與表達</w:t>
            </w:r>
            <w:r w:rsidRPr="00761D72">
              <w:rPr>
                <w:rFonts w:eastAsia="標楷體"/>
                <w:sz w:val="16"/>
                <w:szCs w:val="16"/>
              </w:rPr>
              <w:t>(</w:t>
            </w:r>
            <w:r w:rsidRPr="00761D72">
              <w:rPr>
                <w:rFonts w:eastAsia="標楷體"/>
                <w:sz w:val="16"/>
                <w:szCs w:val="16"/>
              </w:rPr>
              <w:t>一</w:t>
            </w:r>
            <w:r w:rsidRPr="00761D72">
              <w:rPr>
                <w:rFonts w:eastAsia="標楷體"/>
                <w:sz w:val="16"/>
                <w:szCs w:val="16"/>
              </w:rPr>
              <w:t>)</w:t>
            </w:r>
          </w:p>
          <w:p w14:paraId="46020D74" w14:textId="77777777" w:rsidR="00004420" w:rsidRPr="00761D72" w:rsidRDefault="00004420" w:rsidP="00004420">
            <w:pPr>
              <w:snapToGrid w:val="0"/>
              <w:jc w:val="center"/>
              <w:rPr>
                <w:rFonts w:eastAsia="標楷體"/>
                <w:sz w:val="16"/>
                <w:szCs w:val="16"/>
              </w:rPr>
            </w:pPr>
            <w:r w:rsidRPr="00761D72">
              <w:rPr>
                <w:rFonts w:eastAsia="標楷體"/>
                <w:sz w:val="16"/>
                <w:szCs w:val="16"/>
              </w:rPr>
              <w:t>Chinese Reading and Expression(I)</w:t>
            </w:r>
          </w:p>
          <w:p w14:paraId="75021EFB" w14:textId="57CB0490" w:rsidR="00004420" w:rsidRPr="00DC577C" w:rsidRDefault="00004420" w:rsidP="00004420">
            <w:pPr>
              <w:tabs>
                <w:tab w:val="left" w:pos="360"/>
              </w:tabs>
              <w:adjustRightInd w:val="0"/>
              <w:snapToGrid w:val="0"/>
              <w:spacing w:line="160" w:lineRule="atLeast"/>
              <w:jc w:val="center"/>
              <w:rPr>
                <w:rFonts w:eastAsia="標楷體"/>
                <w:sz w:val="16"/>
                <w:szCs w:val="16"/>
              </w:rPr>
            </w:pPr>
            <w:r w:rsidRPr="00761D72">
              <w:rPr>
                <w:rFonts w:eastAsia="標楷體"/>
                <w:sz w:val="16"/>
                <w:szCs w:val="16"/>
              </w:rPr>
              <w:t>(2-0-2)</w:t>
            </w:r>
          </w:p>
        </w:tc>
        <w:tc>
          <w:tcPr>
            <w:tcW w:w="577" w:type="pct"/>
            <w:gridSpan w:val="2"/>
            <w:tcBorders>
              <w:top w:val="nil"/>
              <w:left w:val="nil"/>
              <w:bottom w:val="nil"/>
              <w:right w:val="nil"/>
            </w:tcBorders>
          </w:tcPr>
          <w:p w14:paraId="62873E34" w14:textId="77777777" w:rsidR="00004420" w:rsidRPr="00761D72" w:rsidRDefault="00004420" w:rsidP="00004420">
            <w:pPr>
              <w:snapToGrid w:val="0"/>
              <w:ind w:right="173"/>
              <w:jc w:val="center"/>
              <w:rPr>
                <w:rFonts w:eastAsia="標楷體"/>
                <w:sz w:val="16"/>
                <w:szCs w:val="16"/>
              </w:rPr>
            </w:pPr>
            <w:r w:rsidRPr="00761D72">
              <w:rPr>
                <w:rFonts w:eastAsia="標楷體"/>
                <w:sz w:val="16"/>
                <w:szCs w:val="16"/>
              </w:rPr>
              <w:t>中文閱讀與表達</w:t>
            </w:r>
            <w:r w:rsidRPr="00761D72">
              <w:rPr>
                <w:rFonts w:eastAsia="標楷體"/>
                <w:sz w:val="16"/>
                <w:szCs w:val="16"/>
              </w:rPr>
              <w:t>(</w:t>
            </w:r>
            <w:r w:rsidRPr="00761D72">
              <w:rPr>
                <w:rFonts w:eastAsia="標楷體"/>
                <w:sz w:val="16"/>
                <w:szCs w:val="16"/>
              </w:rPr>
              <w:t>二</w:t>
            </w:r>
            <w:r w:rsidRPr="00761D72">
              <w:rPr>
                <w:rFonts w:eastAsia="標楷體"/>
                <w:sz w:val="16"/>
                <w:szCs w:val="16"/>
              </w:rPr>
              <w:t>)</w:t>
            </w:r>
          </w:p>
          <w:p w14:paraId="796A46AD" w14:textId="77777777" w:rsidR="00004420" w:rsidRPr="00761D72" w:rsidRDefault="00004420" w:rsidP="00004420">
            <w:pPr>
              <w:snapToGrid w:val="0"/>
              <w:jc w:val="center"/>
              <w:rPr>
                <w:rFonts w:eastAsia="標楷體"/>
                <w:sz w:val="16"/>
                <w:szCs w:val="16"/>
              </w:rPr>
            </w:pPr>
            <w:r w:rsidRPr="00761D72">
              <w:rPr>
                <w:rFonts w:eastAsia="標楷體"/>
                <w:sz w:val="16"/>
                <w:szCs w:val="16"/>
              </w:rPr>
              <w:t>Chinese Reading and Expression(II)</w:t>
            </w:r>
          </w:p>
          <w:p w14:paraId="6D6B687C" w14:textId="7D26495D" w:rsidR="00004420" w:rsidRPr="00DC577C" w:rsidRDefault="00004420" w:rsidP="00004420">
            <w:pPr>
              <w:tabs>
                <w:tab w:val="left" w:pos="360"/>
              </w:tabs>
              <w:adjustRightInd w:val="0"/>
              <w:snapToGrid w:val="0"/>
              <w:spacing w:line="160" w:lineRule="atLeast"/>
              <w:jc w:val="center"/>
              <w:rPr>
                <w:rFonts w:eastAsia="標楷體"/>
                <w:sz w:val="16"/>
                <w:szCs w:val="16"/>
              </w:rPr>
            </w:pPr>
            <w:r w:rsidRPr="00761D72">
              <w:rPr>
                <w:rFonts w:eastAsia="標楷體"/>
                <w:sz w:val="16"/>
                <w:szCs w:val="16"/>
              </w:rPr>
              <w:t>(2-0-2)</w:t>
            </w:r>
          </w:p>
        </w:tc>
        <w:tc>
          <w:tcPr>
            <w:tcW w:w="576" w:type="pct"/>
            <w:gridSpan w:val="2"/>
            <w:tcBorders>
              <w:top w:val="nil"/>
              <w:left w:val="nil"/>
              <w:bottom w:val="nil"/>
              <w:right w:val="nil"/>
            </w:tcBorders>
          </w:tcPr>
          <w:p w14:paraId="4C944D10" w14:textId="77777777" w:rsidR="00004420" w:rsidRPr="00DC577C" w:rsidRDefault="00004420" w:rsidP="00004420">
            <w:pPr>
              <w:tabs>
                <w:tab w:val="left" w:pos="360"/>
              </w:tabs>
              <w:adjustRightInd w:val="0"/>
              <w:snapToGrid w:val="0"/>
              <w:spacing w:line="160" w:lineRule="atLeast"/>
              <w:jc w:val="center"/>
              <w:rPr>
                <w:rFonts w:eastAsia="標楷體"/>
                <w:sz w:val="16"/>
                <w:szCs w:val="16"/>
              </w:rPr>
            </w:pPr>
          </w:p>
        </w:tc>
        <w:tc>
          <w:tcPr>
            <w:tcW w:w="577" w:type="pct"/>
            <w:gridSpan w:val="2"/>
            <w:tcBorders>
              <w:top w:val="nil"/>
              <w:left w:val="nil"/>
              <w:bottom w:val="nil"/>
              <w:right w:val="nil"/>
            </w:tcBorders>
          </w:tcPr>
          <w:p w14:paraId="705D4DEE" w14:textId="77777777" w:rsidR="00004420" w:rsidRPr="00DC577C" w:rsidRDefault="00004420" w:rsidP="00004420">
            <w:pPr>
              <w:adjustRightInd w:val="0"/>
              <w:snapToGrid w:val="0"/>
              <w:spacing w:line="160" w:lineRule="atLeast"/>
              <w:jc w:val="center"/>
              <w:rPr>
                <w:rFonts w:eastAsia="標楷體"/>
                <w:sz w:val="16"/>
                <w:szCs w:val="16"/>
              </w:rPr>
            </w:pPr>
          </w:p>
        </w:tc>
        <w:tc>
          <w:tcPr>
            <w:tcW w:w="576" w:type="pct"/>
            <w:gridSpan w:val="2"/>
            <w:tcBorders>
              <w:top w:val="nil"/>
              <w:left w:val="nil"/>
              <w:bottom w:val="nil"/>
              <w:right w:val="nil"/>
            </w:tcBorders>
          </w:tcPr>
          <w:p w14:paraId="46838B9C" w14:textId="40D971FE" w:rsidR="00004420" w:rsidRPr="00DC577C" w:rsidRDefault="00004420" w:rsidP="00004420">
            <w:pPr>
              <w:adjustRightInd w:val="0"/>
              <w:snapToGrid w:val="0"/>
              <w:spacing w:line="160" w:lineRule="atLeast"/>
              <w:jc w:val="center"/>
              <w:rPr>
                <w:rFonts w:eastAsia="標楷體"/>
                <w:sz w:val="16"/>
                <w:szCs w:val="16"/>
              </w:rPr>
            </w:pPr>
          </w:p>
        </w:tc>
        <w:tc>
          <w:tcPr>
            <w:tcW w:w="577" w:type="pct"/>
            <w:gridSpan w:val="2"/>
            <w:tcBorders>
              <w:top w:val="nil"/>
              <w:left w:val="nil"/>
              <w:bottom w:val="nil"/>
              <w:right w:val="nil"/>
            </w:tcBorders>
          </w:tcPr>
          <w:p w14:paraId="3F8FCC18" w14:textId="7DEA05A9" w:rsidR="00004420" w:rsidRPr="00DC577C" w:rsidRDefault="00004420" w:rsidP="00004420">
            <w:pPr>
              <w:tabs>
                <w:tab w:val="left" w:pos="360"/>
              </w:tabs>
              <w:adjustRightInd w:val="0"/>
              <w:snapToGrid w:val="0"/>
              <w:spacing w:line="160" w:lineRule="atLeast"/>
              <w:jc w:val="center"/>
              <w:rPr>
                <w:rFonts w:eastAsia="標楷體"/>
                <w:sz w:val="16"/>
                <w:szCs w:val="16"/>
              </w:rPr>
            </w:pPr>
          </w:p>
        </w:tc>
        <w:tc>
          <w:tcPr>
            <w:tcW w:w="576" w:type="pct"/>
            <w:gridSpan w:val="2"/>
            <w:tcBorders>
              <w:top w:val="nil"/>
              <w:left w:val="nil"/>
              <w:bottom w:val="nil"/>
              <w:right w:val="nil"/>
            </w:tcBorders>
          </w:tcPr>
          <w:p w14:paraId="0A958831" w14:textId="77777777" w:rsidR="00004420" w:rsidRPr="00DC577C" w:rsidRDefault="00004420" w:rsidP="00004420">
            <w:pPr>
              <w:tabs>
                <w:tab w:val="left" w:pos="360"/>
              </w:tabs>
              <w:adjustRightInd w:val="0"/>
              <w:snapToGrid w:val="0"/>
              <w:spacing w:line="160" w:lineRule="atLeast"/>
              <w:jc w:val="center"/>
              <w:rPr>
                <w:rFonts w:eastAsia="標楷體"/>
                <w:sz w:val="16"/>
                <w:szCs w:val="16"/>
              </w:rPr>
            </w:pPr>
          </w:p>
        </w:tc>
        <w:tc>
          <w:tcPr>
            <w:tcW w:w="579" w:type="pct"/>
            <w:gridSpan w:val="2"/>
            <w:tcBorders>
              <w:top w:val="nil"/>
              <w:left w:val="nil"/>
              <w:bottom w:val="nil"/>
              <w:right w:val="nil"/>
            </w:tcBorders>
          </w:tcPr>
          <w:p w14:paraId="2596809E" w14:textId="77777777" w:rsidR="00004420" w:rsidRPr="00DC577C" w:rsidRDefault="00004420" w:rsidP="00004420">
            <w:pPr>
              <w:tabs>
                <w:tab w:val="left" w:pos="360"/>
              </w:tabs>
              <w:adjustRightInd w:val="0"/>
              <w:snapToGrid w:val="0"/>
              <w:spacing w:line="160" w:lineRule="atLeast"/>
              <w:jc w:val="center"/>
              <w:rPr>
                <w:rFonts w:eastAsia="標楷體"/>
                <w:sz w:val="16"/>
                <w:szCs w:val="16"/>
              </w:rPr>
            </w:pPr>
          </w:p>
        </w:tc>
        <w:tc>
          <w:tcPr>
            <w:tcW w:w="386" w:type="pct"/>
            <w:gridSpan w:val="2"/>
            <w:tcBorders>
              <w:top w:val="nil"/>
              <w:left w:val="nil"/>
              <w:bottom w:val="nil"/>
              <w:right w:val="nil"/>
            </w:tcBorders>
          </w:tcPr>
          <w:p w14:paraId="19D0E573" w14:textId="77777777" w:rsidR="00004420" w:rsidRPr="00DC577C" w:rsidRDefault="00004420" w:rsidP="00004420">
            <w:pPr>
              <w:tabs>
                <w:tab w:val="left" w:pos="360"/>
              </w:tabs>
              <w:adjustRightInd w:val="0"/>
              <w:snapToGrid w:val="0"/>
              <w:spacing w:line="160" w:lineRule="atLeast"/>
              <w:jc w:val="center"/>
              <w:rPr>
                <w:rFonts w:eastAsia="標楷體"/>
                <w:sz w:val="16"/>
                <w:szCs w:val="16"/>
              </w:rPr>
            </w:pPr>
          </w:p>
        </w:tc>
      </w:tr>
      <w:tr w:rsidR="00004420" w:rsidRPr="00DC577C" w14:paraId="792228D5" w14:textId="77777777" w:rsidTr="00004420">
        <w:trPr>
          <w:jc w:val="center"/>
        </w:trPr>
        <w:tc>
          <w:tcPr>
            <w:tcW w:w="576" w:type="pct"/>
            <w:gridSpan w:val="2"/>
            <w:tcBorders>
              <w:top w:val="nil"/>
              <w:left w:val="nil"/>
              <w:bottom w:val="double" w:sz="4" w:space="0" w:color="auto"/>
              <w:right w:val="nil"/>
            </w:tcBorders>
          </w:tcPr>
          <w:p w14:paraId="4AB584C3" w14:textId="77777777" w:rsidR="00004420" w:rsidRPr="00761D72" w:rsidRDefault="00004420" w:rsidP="00004420">
            <w:pPr>
              <w:snapToGrid w:val="0"/>
              <w:spacing w:line="0" w:lineRule="atLeast"/>
              <w:ind w:rightChars="72" w:right="173"/>
              <w:jc w:val="center"/>
              <w:rPr>
                <w:rFonts w:eastAsia="標楷體"/>
                <w:sz w:val="16"/>
                <w:szCs w:val="16"/>
              </w:rPr>
            </w:pPr>
          </w:p>
          <w:p w14:paraId="30B30E79" w14:textId="77777777" w:rsidR="00004420" w:rsidRPr="00761D72" w:rsidRDefault="00004420" w:rsidP="00004420">
            <w:pPr>
              <w:snapToGrid w:val="0"/>
              <w:spacing w:line="0" w:lineRule="atLeast"/>
              <w:ind w:rightChars="72" w:right="173"/>
              <w:jc w:val="center"/>
              <w:rPr>
                <w:rFonts w:eastAsia="標楷體"/>
                <w:sz w:val="16"/>
                <w:szCs w:val="16"/>
              </w:rPr>
            </w:pPr>
            <w:r w:rsidRPr="00761D72">
              <w:rPr>
                <w:rFonts w:eastAsia="標楷體"/>
                <w:sz w:val="16"/>
                <w:szCs w:val="16"/>
              </w:rPr>
              <w:t>英文聽力與閱讀</w:t>
            </w:r>
            <w:r w:rsidRPr="00761D72">
              <w:rPr>
                <w:rFonts w:eastAsia="標楷體"/>
                <w:sz w:val="16"/>
                <w:szCs w:val="16"/>
              </w:rPr>
              <w:t>(</w:t>
            </w:r>
            <w:r w:rsidRPr="00761D72">
              <w:rPr>
                <w:rFonts w:eastAsia="標楷體"/>
                <w:sz w:val="16"/>
                <w:szCs w:val="16"/>
              </w:rPr>
              <w:t>一</w:t>
            </w:r>
            <w:r w:rsidRPr="00761D72">
              <w:rPr>
                <w:rFonts w:eastAsia="標楷體"/>
                <w:sz w:val="16"/>
                <w:szCs w:val="16"/>
              </w:rPr>
              <w:t>)</w:t>
            </w:r>
          </w:p>
          <w:p w14:paraId="603F056E" w14:textId="77777777" w:rsidR="00004420" w:rsidRPr="00761D72" w:rsidRDefault="00004420" w:rsidP="00004420">
            <w:pPr>
              <w:snapToGrid w:val="0"/>
              <w:spacing w:line="0" w:lineRule="atLeast"/>
              <w:jc w:val="center"/>
              <w:rPr>
                <w:rFonts w:eastAsia="標楷體"/>
                <w:sz w:val="16"/>
                <w:szCs w:val="16"/>
              </w:rPr>
            </w:pPr>
            <w:r w:rsidRPr="00761D72">
              <w:rPr>
                <w:rFonts w:eastAsia="標楷體"/>
                <w:sz w:val="16"/>
                <w:szCs w:val="16"/>
              </w:rPr>
              <w:t>English Listening and Reading (I)</w:t>
            </w:r>
          </w:p>
          <w:p w14:paraId="6F16D617" w14:textId="6CC0461E" w:rsidR="00004420" w:rsidRPr="00DC577C" w:rsidRDefault="00004420" w:rsidP="00004420">
            <w:pPr>
              <w:adjustRightInd w:val="0"/>
              <w:snapToGrid w:val="0"/>
              <w:spacing w:line="160" w:lineRule="atLeast"/>
              <w:jc w:val="center"/>
              <w:rPr>
                <w:rFonts w:eastAsia="標楷體"/>
                <w:sz w:val="16"/>
                <w:szCs w:val="16"/>
              </w:rPr>
            </w:pPr>
            <w:r w:rsidRPr="00761D72">
              <w:rPr>
                <w:rFonts w:eastAsia="標楷體"/>
                <w:sz w:val="16"/>
                <w:szCs w:val="16"/>
              </w:rPr>
              <w:t>(2-0-2)</w:t>
            </w:r>
          </w:p>
        </w:tc>
        <w:tc>
          <w:tcPr>
            <w:tcW w:w="577" w:type="pct"/>
            <w:gridSpan w:val="2"/>
            <w:tcBorders>
              <w:top w:val="nil"/>
              <w:left w:val="nil"/>
              <w:bottom w:val="double" w:sz="4" w:space="0" w:color="auto"/>
              <w:right w:val="nil"/>
            </w:tcBorders>
          </w:tcPr>
          <w:p w14:paraId="18444321" w14:textId="77777777" w:rsidR="00004420" w:rsidRPr="00761D72" w:rsidRDefault="00004420" w:rsidP="00004420">
            <w:pPr>
              <w:snapToGrid w:val="0"/>
              <w:spacing w:line="0" w:lineRule="atLeast"/>
              <w:ind w:right="173"/>
              <w:jc w:val="center"/>
              <w:rPr>
                <w:rFonts w:eastAsia="標楷體"/>
                <w:sz w:val="16"/>
                <w:szCs w:val="16"/>
              </w:rPr>
            </w:pPr>
          </w:p>
          <w:p w14:paraId="0DD01A5D" w14:textId="77777777" w:rsidR="00004420" w:rsidRPr="00761D72" w:rsidRDefault="00004420" w:rsidP="00004420">
            <w:pPr>
              <w:snapToGrid w:val="0"/>
              <w:spacing w:line="0" w:lineRule="atLeast"/>
              <w:ind w:right="173"/>
              <w:jc w:val="center"/>
              <w:rPr>
                <w:rFonts w:eastAsia="標楷體"/>
                <w:sz w:val="16"/>
                <w:szCs w:val="16"/>
              </w:rPr>
            </w:pPr>
            <w:r w:rsidRPr="00761D72">
              <w:rPr>
                <w:rFonts w:eastAsia="標楷體"/>
                <w:sz w:val="16"/>
                <w:szCs w:val="16"/>
              </w:rPr>
              <w:t>英文聽力與閱讀</w:t>
            </w:r>
            <w:r w:rsidRPr="00761D72">
              <w:rPr>
                <w:rFonts w:eastAsia="標楷體"/>
                <w:sz w:val="16"/>
                <w:szCs w:val="16"/>
              </w:rPr>
              <w:t>(</w:t>
            </w:r>
            <w:r w:rsidRPr="00761D72">
              <w:rPr>
                <w:rFonts w:eastAsia="標楷體"/>
                <w:sz w:val="16"/>
                <w:szCs w:val="16"/>
              </w:rPr>
              <w:t>二</w:t>
            </w:r>
            <w:r w:rsidRPr="00761D72">
              <w:rPr>
                <w:rFonts w:eastAsia="標楷體"/>
                <w:sz w:val="16"/>
                <w:szCs w:val="16"/>
              </w:rPr>
              <w:t>)</w:t>
            </w:r>
          </w:p>
          <w:p w14:paraId="03901F4E" w14:textId="77777777" w:rsidR="00004420" w:rsidRPr="00761D72" w:rsidRDefault="00004420" w:rsidP="00004420">
            <w:pPr>
              <w:snapToGrid w:val="0"/>
              <w:spacing w:line="0" w:lineRule="atLeast"/>
              <w:jc w:val="center"/>
              <w:rPr>
                <w:rFonts w:eastAsia="標楷體"/>
                <w:sz w:val="16"/>
                <w:szCs w:val="16"/>
              </w:rPr>
            </w:pPr>
            <w:r w:rsidRPr="00761D72">
              <w:rPr>
                <w:rFonts w:eastAsia="標楷體"/>
                <w:sz w:val="16"/>
                <w:szCs w:val="16"/>
              </w:rPr>
              <w:t>English Listening and Reading (II)</w:t>
            </w:r>
          </w:p>
          <w:p w14:paraId="5A202BD6" w14:textId="4B0DABAF" w:rsidR="00004420" w:rsidRPr="00DC577C" w:rsidRDefault="00004420" w:rsidP="00004420">
            <w:pPr>
              <w:tabs>
                <w:tab w:val="left" w:pos="360"/>
              </w:tabs>
              <w:adjustRightInd w:val="0"/>
              <w:snapToGrid w:val="0"/>
              <w:spacing w:line="160" w:lineRule="atLeast"/>
              <w:jc w:val="center"/>
              <w:rPr>
                <w:rFonts w:eastAsia="標楷體"/>
                <w:sz w:val="16"/>
                <w:szCs w:val="16"/>
              </w:rPr>
            </w:pPr>
            <w:r w:rsidRPr="00761D72">
              <w:rPr>
                <w:rFonts w:eastAsia="標楷體"/>
                <w:sz w:val="16"/>
                <w:szCs w:val="16"/>
              </w:rPr>
              <w:t>(2-0-2)</w:t>
            </w:r>
          </w:p>
        </w:tc>
        <w:tc>
          <w:tcPr>
            <w:tcW w:w="576" w:type="pct"/>
            <w:gridSpan w:val="2"/>
            <w:tcBorders>
              <w:top w:val="nil"/>
              <w:left w:val="nil"/>
              <w:bottom w:val="double" w:sz="4" w:space="0" w:color="auto"/>
              <w:right w:val="nil"/>
            </w:tcBorders>
          </w:tcPr>
          <w:p w14:paraId="1F3E97C5" w14:textId="77777777" w:rsidR="00004420" w:rsidRPr="00DC577C" w:rsidRDefault="00004420" w:rsidP="00004420">
            <w:pPr>
              <w:tabs>
                <w:tab w:val="left" w:pos="360"/>
              </w:tabs>
              <w:adjustRightInd w:val="0"/>
              <w:snapToGrid w:val="0"/>
              <w:spacing w:line="160" w:lineRule="atLeast"/>
              <w:jc w:val="center"/>
              <w:rPr>
                <w:rFonts w:eastAsia="標楷體"/>
                <w:sz w:val="16"/>
                <w:szCs w:val="16"/>
              </w:rPr>
            </w:pPr>
          </w:p>
        </w:tc>
        <w:tc>
          <w:tcPr>
            <w:tcW w:w="577" w:type="pct"/>
            <w:gridSpan w:val="2"/>
            <w:tcBorders>
              <w:top w:val="nil"/>
              <w:left w:val="nil"/>
              <w:bottom w:val="double" w:sz="4" w:space="0" w:color="auto"/>
              <w:right w:val="nil"/>
            </w:tcBorders>
          </w:tcPr>
          <w:p w14:paraId="3F51310A" w14:textId="77777777" w:rsidR="00004420" w:rsidRPr="00DC577C" w:rsidRDefault="00004420" w:rsidP="00004420">
            <w:pPr>
              <w:adjustRightInd w:val="0"/>
              <w:snapToGrid w:val="0"/>
              <w:spacing w:line="160" w:lineRule="atLeast"/>
              <w:jc w:val="center"/>
              <w:rPr>
                <w:rFonts w:eastAsia="標楷體"/>
                <w:sz w:val="16"/>
                <w:szCs w:val="16"/>
              </w:rPr>
            </w:pPr>
          </w:p>
        </w:tc>
        <w:tc>
          <w:tcPr>
            <w:tcW w:w="576" w:type="pct"/>
            <w:gridSpan w:val="2"/>
            <w:tcBorders>
              <w:top w:val="nil"/>
              <w:left w:val="nil"/>
              <w:bottom w:val="double" w:sz="4" w:space="0" w:color="auto"/>
              <w:right w:val="nil"/>
            </w:tcBorders>
          </w:tcPr>
          <w:p w14:paraId="28D3299F" w14:textId="77777777" w:rsidR="00004420" w:rsidRPr="00DC577C" w:rsidRDefault="00004420" w:rsidP="00004420">
            <w:pPr>
              <w:adjustRightInd w:val="0"/>
              <w:snapToGrid w:val="0"/>
              <w:spacing w:line="160" w:lineRule="atLeast"/>
              <w:jc w:val="center"/>
              <w:rPr>
                <w:rFonts w:eastAsia="標楷體"/>
                <w:sz w:val="16"/>
                <w:szCs w:val="16"/>
              </w:rPr>
            </w:pPr>
          </w:p>
        </w:tc>
        <w:tc>
          <w:tcPr>
            <w:tcW w:w="577" w:type="pct"/>
            <w:gridSpan w:val="2"/>
            <w:tcBorders>
              <w:top w:val="nil"/>
              <w:left w:val="nil"/>
              <w:bottom w:val="double" w:sz="4" w:space="0" w:color="auto"/>
              <w:right w:val="nil"/>
            </w:tcBorders>
          </w:tcPr>
          <w:p w14:paraId="47F07C32" w14:textId="77777777" w:rsidR="00004420" w:rsidRPr="00DC577C" w:rsidRDefault="00004420" w:rsidP="00004420">
            <w:pPr>
              <w:tabs>
                <w:tab w:val="left" w:pos="360"/>
              </w:tabs>
              <w:adjustRightInd w:val="0"/>
              <w:snapToGrid w:val="0"/>
              <w:spacing w:line="160" w:lineRule="atLeast"/>
              <w:jc w:val="center"/>
              <w:rPr>
                <w:rFonts w:eastAsia="標楷體"/>
                <w:sz w:val="16"/>
                <w:szCs w:val="16"/>
              </w:rPr>
            </w:pPr>
          </w:p>
        </w:tc>
        <w:tc>
          <w:tcPr>
            <w:tcW w:w="576" w:type="pct"/>
            <w:gridSpan w:val="2"/>
            <w:tcBorders>
              <w:top w:val="nil"/>
              <w:left w:val="nil"/>
              <w:bottom w:val="double" w:sz="4" w:space="0" w:color="auto"/>
              <w:right w:val="nil"/>
            </w:tcBorders>
          </w:tcPr>
          <w:p w14:paraId="6FD97648" w14:textId="77777777" w:rsidR="00004420" w:rsidRPr="00DC577C" w:rsidRDefault="00004420" w:rsidP="00004420">
            <w:pPr>
              <w:tabs>
                <w:tab w:val="left" w:pos="360"/>
              </w:tabs>
              <w:adjustRightInd w:val="0"/>
              <w:snapToGrid w:val="0"/>
              <w:spacing w:line="160" w:lineRule="atLeast"/>
              <w:jc w:val="center"/>
              <w:rPr>
                <w:rFonts w:eastAsia="標楷體"/>
                <w:sz w:val="16"/>
                <w:szCs w:val="16"/>
              </w:rPr>
            </w:pPr>
          </w:p>
        </w:tc>
        <w:tc>
          <w:tcPr>
            <w:tcW w:w="579" w:type="pct"/>
            <w:gridSpan w:val="2"/>
            <w:tcBorders>
              <w:top w:val="nil"/>
              <w:left w:val="nil"/>
              <w:bottom w:val="double" w:sz="4" w:space="0" w:color="auto"/>
              <w:right w:val="nil"/>
            </w:tcBorders>
          </w:tcPr>
          <w:p w14:paraId="049BAC7C" w14:textId="77777777" w:rsidR="00004420" w:rsidRPr="00DC577C" w:rsidRDefault="00004420" w:rsidP="00004420">
            <w:pPr>
              <w:tabs>
                <w:tab w:val="left" w:pos="360"/>
              </w:tabs>
              <w:adjustRightInd w:val="0"/>
              <w:snapToGrid w:val="0"/>
              <w:spacing w:line="160" w:lineRule="atLeast"/>
              <w:jc w:val="center"/>
              <w:rPr>
                <w:rFonts w:eastAsia="標楷體"/>
                <w:sz w:val="16"/>
                <w:szCs w:val="16"/>
              </w:rPr>
            </w:pPr>
          </w:p>
        </w:tc>
        <w:tc>
          <w:tcPr>
            <w:tcW w:w="386" w:type="pct"/>
            <w:gridSpan w:val="2"/>
            <w:tcBorders>
              <w:top w:val="nil"/>
              <w:left w:val="nil"/>
              <w:bottom w:val="double" w:sz="4" w:space="0" w:color="auto"/>
              <w:right w:val="nil"/>
            </w:tcBorders>
          </w:tcPr>
          <w:p w14:paraId="6334BC21" w14:textId="77777777" w:rsidR="00004420" w:rsidRPr="00DC577C" w:rsidRDefault="00004420" w:rsidP="00004420">
            <w:pPr>
              <w:tabs>
                <w:tab w:val="left" w:pos="360"/>
              </w:tabs>
              <w:adjustRightInd w:val="0"/>
              <w:snapToGrid w:val="0"/>
              <w:spacing w:line="160" w:lineRule="atLeast"/>
              <w:jc w:val="center"/>
              <w:rPr>
                <w:rFonts w:eastAsia="標楷體"/>
                <w:sz w:val="16"/>
                <w:szCs w:val="16"/>
              </w:rPr>
            </w:pPr>
          </w:p>
        </w:tc>
      </w:tr>
      <w:tr w:rsidR="00FA4A05" w:rsidRPr="00DC577C" w14:paraId="76C26022" w14:textId="77777777" w:rsidTr="00004420">
        <w:trPr>
          <w:jc w:val="center"/>
        </w:trPr>
        <w:tc>
          <w:tcPr>
            <w:tcW w:w="5000" w:type="pct"/>
            <w:gridSpan w:val="18"/>
            <w:tcBorders>
              <w:top w:val="double" w:sz="4" w:space="0" w:color="auto"/>
              <w:left w:val="nil"/>
              <w:right w:val="nil"/>
            </w:tcBorders>
          </w:tcPr>
          <w:p w14:paraId="77E7129F" w14:textId="400A8223" w:rsidR="00A679CB" w:rsidRPr="00DC577C" w:rsidRDefault="00004420" w:rsidP="00141323">
            <w:pPr>
              <w:tabs>
                <w:tab w:val="left" w:pos="360"/>
              </w:tabs>
              <w:adjustRightInd w:val="0"/>
              <w:snapToGrid w:val="0"/>
              <w:spacing w:line="160" w:lineRule="atLeast"/>
              <w:rPr>
                <w:rFonts w:eastAsia="標楷體"/>
                <w:sz w:val="16"/>
                <w:szCs w:val="16"/>
              </w:rPr>
            </w:pPr>
            <w:r w:rsidRPr="00004420">
              <w:rPr>
                <w:rFonts w:eastAsia="標楷體" w:hint="eastAsia"/>
                <w:b/>
                <w:sz w:val="16"/>
                <w:szCs w:val="16"/>
              </w:rPr>
              <w:t>分類通識科目</w:t>
            </w:r>
            <w:r w:rsidRPr="00004420">
              <w:rPr>
                <w:rFonts w:eastAsia="標楷體" w:hint="eastAsia"/>
                <w:b/>
                <w:sz w:val="16"/>
                <w:szCs w:val="16"/>
              </w:rPr>
              <w:t>(</w:t>
            </w:r>
            <w:r w:rsidRPr="00004420">
              <w:rPr>
                <w:rFonts w:eastAsia="標楷體" w:hint="eastAsia"/>
                <w:b/>
                <w:sz w:val="16"/>
                <w:szCs w:val="16"/>
              </w:rPr>
              <w:t>合計</w:t>
            </w:r>
            <w:r w:rsidRPr="00004420">
              <w:rPr>
                <w:rFonts w:eastAsia="標楷體" w:hint="eastAsia"/>
                <w:b/>
                <w:sz w:val="16"/>
                <w:szCs w:val="16"/>
              </w:rPr>
              <w:t>10</w:t>
            </w:r>
            <w:r w:rsidRPr="00004420">
              <w:rPr>
                <w:rFonts w:eastAsia="標楷體" w:hint="eastAsia"/>
                <w:b/>
                <w:sz w:val="16"/>
                <w:szCs w:val="16"/>
              </w:rPr>
              <w:t>學分</w:t>
            </w:r>
            <w:r w:rsidRPr="00004420">
              <w:rPr>
                <w:rFonts w:eastAsia="標楷體" w:hint="eastAsia"/>
                <w:b/>
                <w:sz w:val="16"/>
                <w:szCs w:val="16"/>
              </w:rPr>
              <w:t>) Liberal Education Courses (10 Credits)</w:t>
            </w:r>
          </w:p>
        </w:tc>
      </w:tr>
      <w:tr w:rsidR="009B7677" w:rsidRPr="00DC577C" w14:paraId="7D2B07CF" w14:textId="77777777" w:rsidTr="00004420">
        <w:trPr>
          <w:jc w:val="center"/>
        </w:trPr>
        <w:tc>
          <w:tcPr>
            <w:tcW w:w="576" w:type="pct"/>
            <w:gridSpan w:val="2"/>
            <w:tcBorders>
              <w:top w:val="double" w:sz="4" w:space="0" w:color="auto"/>
              <w:left w:val="nil"/>
              <w:right w:val="nil"/>
            </w:tcBorders>
          </w:tcPr>
          <w:p w14:paraId="33EFADAD" w14:textId="77777777" w:rsidR="00A679CB" w:rsidRPr="00DC577C" w:rsidRDefault="00A679CB" w:rsidP="00141323">
            <w:pPr>
              <w:adjustRightInd w:val="0"/>
              <w:snapToGrid w:val="0"/>
              <w:spacing w:line="160" w:lineRule="atLeast"/>
              <w:ind w:rightChars="11" w:right="26"/>
              <w:jc w:val="center"/>
              <w:rPr>
                <w:rFonts w:eastAsia="標楷體"/>
                <w:sz w:val="16"/>
                <w:szCs w:val="16"/>
              </w:rPr>
            </w:pPr>
            <w:r w:rsidRPr="00DC577C">
              <w:rPr>
                <w:rFonts w:eastAsia="標楷體"/>
                <w:sz w:val="16"/>
                <w:szCs w:val="16"/>
              </w:rPr>
              <w:t>分類通識</w:t>
            </w:r>
          </w:p>
          <w:p w14:paraId="0CE6852A" w14:textId="77777777" w:rsidR="00A679CB" w:rsidRPr="00DC577C" w:rsidRDefault="00A679CB" w:rsidP="00141323">
            <w:pPr>
              <w:adjustRightInd w:val="0"/>
              <w:snapToGrid w:val="0"/>
              <w:spacing w:line="160" w:lineRule="atLeast"/>
              <w:ind w:rightChars="11" w:right="26"/>
              <w:jc w:val="center"/>
              <w:rPr>
                <w:rFonts w:eastAsia="標楷體"/>
                <w:sz w:val="16"/>
                <w:szCs w:val="16"/>
              </w:rPr>
            </w:pPr>
            <w:r w:rsidRPr="00DC577C">
              <w:rPr>
                <w:rFonts w:eastAsia="標楷體"/>
                <w:sz w:val="16"/>
                <w:szCs w:val="16"/>
              </w:rPr>
              <w:t xml:space="preserve">Liberal Education </w:t>
            </w:r>
          </w:p>
          <w:p w14:paraId="5143685B" w14:textId="028F6265" w:rsidR="00A679CB" w:rsidRPr="00DC577C" w:rsidRDefault="00A679CB" w:rsidP="00141323">
            <w:pPr>
              <w:adjustRightInd w:val="0"/>
              <w:snapToGrid w:val="0"/>
              <w:spacing w:line="160" w:lineRule="atLeast"/>
              <w:jc w:val="center"/>
              <w:rPr>
                <w:rFonts w:eastAsia="標楷體"/>
                <w:sz w:val="16"/>
                <w:szCs w:val="16"/>
              </w:rPr>
            </w:pPr>
            <w:r w:rsidRPr="00DC577C">
              <w:rPr>
                <w:rFonts w:eastAsia="標楷體"/>
                <w:sz w:val="16"/>
                <w:szCs w:val="16"/>
              </w:rPr>
              <w:t>(2-0-2)</w:t>
            </w:r>
          </w:p>
        </w:tc>
        <w:tc>
          <w:tcPr>
            <w:tcW w:w="577" w:type="pct"/>
            <w:gridSpan w:val="2"/>
            <w:tcBorders>
              <w:top w:val="double" w:sz="4" w:space="0" w:color="auto"/>
              <w:left w:val="nil"/>
              <w:right w:val="nil"/>
            </w:tcBorders>
          </w:tcPr>
          <w:p w14:paraId="51BE70C4" w14:textId="77777777" w:rsidR="00A679CB" w:rsidRPr="00DC577C" w:rsidRDefault="00A679CB" w:rsidP="00141323">
            <w:pPr>
              <w:adjustRightInd w:val="0"/>
              <w:snapToGrid w:val="0"/>
              <w:spacing w:line="160" w:lineRule="atLeast"/>
              <w:ind w:rightChars="11" w:right="26"/>
              <w:jc w:val="center"/>
              <w:rPr>
                <w:rFonts w:eastAsia="標楷體"/>
                <w:sz w:val="16"/>
                <w:szCs w:val="16"/>
              </w:rPr>
            </w:pPr>
            <w:r w:rsidRPr="00DC577C">
              <w:rPr>
                <w:rFonts w:eastAsia="標楷體"/>
                <w:sz w:val="16"/>
                <w:szCs w:val="16"/>
              </w:rPr>
              <w:t>分類通識</w:t>
            </w:r>
          </w:p>
          <w:p w14:paraId="11F8F244" w14:textId="77777777" w:rsidR="00A679CB" w:rsidRPr="00DC577C" w:rsidRDefault="00A679CB" w:rsidP="00141323">
            <w:pPr>
              <w:adjustRightInd w:val="0"/>
              <w:snapToGrid w:val="0"/>
              <w:spacing w:line="160" w:lineRule="atLeast"/>
              <w:ind w:rightChars="11" w:right="26"/>
              <w:jc w:val="center"/>
              <w:rPr>
                <w:rFonts w:eastAsia="標楷體"/>
                <w:sz w:val="16"/>
                <w:szCs w:val="16"/>
              </w:rPr>
            </w:pPr>
            <w:r w:rsidRPr="00DC577C">
              <w:rPr>
                <w:rFonts w:eastAsia="標楷體"/>
                <w:sz w:val="16"/>
                <w:szCs w:val="16"/>
              </w:rPr>
              <w:t xml:space="preserve">Liberal Education </w:t>
            </w:r>
          </w:p>
          <w:p w14:paraId="22074054" w14:textId="1672C3C4" w:rsidR="00A679CB" w:rsidRPr="00DC577C" w:rsidRDefault="00A679CB" w:rsidP="00141323">
            <w:pPr>
              <w:adjustRightInd w:val="0"/>
              <w:snapToGrid w:val="0"/>
              <w:spacing w:line="160" w:lineRule="atLeast"/>
              <w:jc w:val="center"/>
              <w:rPr>
                <w:rFonts w:eastAsia="標楷體"/>
                <w:sz w:val="16"/>
                <w:szCs w:val="16"/>
              </w:rPr>
            </w:pPr>
            <w:r w:rsidRPr="00DC577C">
              <w:rPr>
                <w:rFonts w:eastAsia="標楷體"/>
                <w:sz w:val="16"/>
                <w:szCs w:val="16"/>
              </w:rPr>
              <w:t>(2-0-2)</w:t>
            </w:r>
          </w:p>
        </w:tc>
        <w:tc>
          <w:tcPr>
            <w:tcW w:w="576" w:type="pct"/>
            <w:gridSpan w:val="2"/>
            <w:tcBorders>
              <w:top w:val="double" w:sz="4" w:space="0" w:color="auto"/>
              <w:left w:val="nil"/>
              <w:right w:val="nil"/>
            </w:tcBorders>
          </w:tcPr>
          <w:p w14:paraId="4BCCFE5C" w14:textId="77777777" w:rsidR="00A679CB" w:rsidRPr="00DC577C" w:rsidRDefault="00A679CB" w:rsidP="00141323">
            <w:pPr>
              <w:adjustRightInd w:val="0"/>
              <w:snapToGrid w:val="0"/>
              <w:spacing w:line="160" w:lineRule="atLeast"/>
              <w:ind w:rightChars="11" w:right="26"/>
              <w:jc w:val="center"/>
              <w:rPr>
                <w:rFonts w:eastAsia="標楷體"/>
                <w:sz w:val="16"/>
                <w:szCs w:val="16"/>
              </w:rPr>
            </w:pPr>
            <w:r w:rsidRPr="00DC577C">
              <w:rPr>
                <w:rFonts w:eastAsia="標楷體"/>
                <w:sz w:val="16"/>
                <w:szCs w:val="16"/>
              </w:rPr>
              <w:t>分類通識</w:t>
            </w:r>
          </w:p>
          <w:p w14:paraId="1246E631" w14:textId="77777777" w:rsidR="00A679CB" w:rsidRPr="00DC577C" w:rsidRDefault="00A679CB" w:rsidP="00141323">
            <w:pPr>
              <w:adjustRightInd w:val="0"/>
              <w:snapToGrid w:val="0"/>
              <w:spacing w:line="160" w:lineRule="atLeast"/>
              <w:ind w:rightChars="11" w:right="26"/>
              <w:jc w:val="center"/>
              <w:rPr>
                <w:rFonts w:eastAsia="標楷體"/>
                <w:sz w:val="16"/>
                <w:szCs w:val="16"/>
              </w:rPr>
            </w:pPr>
            <w:r w:rsidRPr="00DC577C">
              <w:rPr>
                <w:rFonts w:eastAsia="標楷體"/>
                <w:sz w:val="16"/>
                <w:szCs w:val="16"/>
              </w:rPr>
              <w:t>Liberal Education</w:t>
            </w:r>
          </w:p>
          <w:p w14:paraId="0B3BA51E" w14:textId="44F9A650" w:rsidR="00A679CB" w:rsidRPr="00DC577C" w:rsidRDefault="00A679CB" w:rsidP="00141323">
            <w:pPr>
              <w:adjustRightInd w:val="0"/>
              <w:snapToGrid w:val="0"/>
              <w:spacing w:line="160" w:lineRule="atLeast"/>
              <w:jc w:val="center"/>
              <w:rPr>
                <w:rFonts w:eastAsia="標楷體"/>
                <w:sz w:val="16"/>
                <w:szCs w:val="16"/>
              </w:rPr>
            </w:pPr>
            <w:r w:rsidRPr="00DC577C">
              <w:rPr>
                <w:rFonts w:eastAsia="標楷體"/>
                <w:sz w:val="16"/>
                <w:szCs w:val="16"/>
              </w:rPr>
              <w:t>(2-0-2)</w:t>
            </w:r>
          </w:p>
        </w:tc>
        <w:tc>
          <w:tcPr>
            <w:tcW w:w="577" w:type="pct"/>
            <w:gridSpan w:val="2"/>
            <w:tcBorders>
              <w:top w:val="double" w:sz="4" w:space="0" w:color="auto"/>
              <w:left w:val="nil"/>
              <w:right w:val="nil"/>
            </w:tcBorders>
          </w:tcPr>
          <w:p w14:paraId="386E33F7" w14:textId="77777777" w:rsidR="00A679CB" w:rsidRPr="00DC577C" w:rsidRDefault="00A679CB" w:rsidP="00141323">
            <w:pPr>
              <w:adjustRightInd w:val="0"/>
              <w:snapToGrid w:val="0"/>
              <w:spacing w:line="160" w:lineRule="atLeast"/>
              <w:ind w:rightChars="11" w:right="26"/>
              <w:jc w:val="center"/>
              <w:rPr>
                <w:rFonts w:eastAsia="標楷體"/>
                <w:sz w:val="16"/>
                <w:szCs w:val="16"/>
              </w:rPr>
            </w:pPr>
            <w:r w:rsidRPr="00DC577C">
              <w:rPr>
                <w:rFonts w:eastAsia="標楷體"/>
                <w:sz w:val="16"/>
                <w:szCs w:val="16"/>
              </w:rPr>
              <w:t>分類通識</w:t>
            </w:r>
          </w:p>
          <w:p w14:paraId="76CC4998" w14:textId="77777777" w:rsidR="00A679CB" w:rsidRPr="00DC577C" w:rsidRDefault="00A679CB" w:rsidP="00141323">
            <w:pPr>
              <w:adjustRightInd w:val="0"/>
              <w:snapToGrid w:val="0"/>
              <w:spacing w:line="160" w:lineRule="atLeast"/>
              <w:ind w:rightChars="34" w:right="82"/>
              <w:jc w:val="center"/>
              <w:rPr>
                <w:rFonts w:eastAsia="標楷體"/>
                <w:sz w:val="16"/>
                <w:szCs w:val="16"/>
              </w:rPr>
            </w:pPr>
            <w:r w:rsidRPr="00DC577C">
              <w:rPr>
                <w:rFonts w:eastAsia="標楷體"/>
                <w:sz w:val="16"/>
                <w:szCs w:val="16"/>
              </w:rPr>
              <w:t xml:space="preserve">Liberal Education </w:t>
            </w:r>
          </w:p>
          <w:p w14:paraId="0A3A3822" w14:textId="16303545" w:rsidR="00A679CB" w:rsidRPr="00DC577C" w:rsidRDefault="00A679CB" w:rsidP="00141323">
            <w:pPr>
              <w:adjustRightInd w:val="0"/>
              <w:snapToGrid w:val="0"/>
              <w:spacing w:line="160" w:lineRule="atLeast"/>
              <w:jc w:val="center"/>
              <w:rPr>
                <w:rFonts w:eastAsia="標楷體"/>
                <w:sz w:val="16"/>
                <w:szCs w:val="16"/>
              </w:rPr>
            </w:pPr>
            <w:r w:rsidRPr="00DC577C">
              <w:rPr>
                <w:rFonts w:eastAsia="標楷體"/>
                <w:sz w:val="16"/>
                <w:szCs w:val="16"/>
              </w:rPr>
              <w:t>(2-0-2)</w:t>
            </w:r>
          </w:p>
        </w:tc>
        <w:tc>
          <w:tcPr>
            <w:tcW w:w="576" w:type="pct"/>
            <w:gridSpan w:val="2"/>
            <w:tcBorders>
              <w:top w:val="double" w:sz="4" w:space="0" w:color="auto"/>
              <w:left w:val="nil"/>
              <w:right w:val="nil"/>
            </w:tcBorders>
          </w:tcPr>
          <w:p w14:paraId="52786504" w14:textId="77777777" w:rsidR="00A679CB" w:rsidRPr="00DC577C" w:rsidRDefault="00A679CB" w:rsidP="00141323">
            <w:pPr>
              <w:adjustRightInd w:val="0"/>
              <w:snapToGrid w:val="0"/>
              <w:spacing w:line="160" w:lineRule="atLeast"/>
              <w:ind w:rightChars="11" w:right="26"/>
              <w:jc w:val="center"/>
              <w:rPr>
                <w:rFonts w:eastAsia="標楷體"/>
                <w:sz w:val="16"/>
                <w:szCs w:val="16"/>
              </w:rPr>
            </w:pPr>
            <w:r w:rsidRPr="00DC577C">
              <w:rPr>
                <w:rFonts w:eastAsia="標楷體"/>
                <w:sz w:val="16"/>
                <w:szCs w:val="16"/>
              </w:rPr>
              <w:t>分類通識</w:t>
            </w:r>
          </w:p>
          <w:p w14:paraId="6FC83932" w14:textId="77777777" w:rsidR="00A679CB" w:rsidRPr="00DC577C" w:rsidRDefault="00A679CB" w:rsidP="00141323">
            <w:pPr>
              <w:adjustRightInd w:val="0"/>
              <w:snapToGrid w:val="0"/>
              <w:spacing w:line="160" w:lineRule="atLeast"/>
              <w:ind w:rightChars="11" w:right="26"/>
              <w:jc w:val="center"/>
              <w:rPr>
                <w:rFonts w:eastAsia="標楷體"/>
                <w:sz w:val="16"/>
                <w:szCs w:val="16"/>
              </w:rPr>
            </w:pPr>
            <w:r w:rsidRPr="00DC577C">
              <w:rPr>
                <w:rFonts w:eastAsia="標楷體"/>
                <w:sz w:val="16"/>
                <w:szCs w:val="16"/>
              </w:rPr>
              <w:t xml:space="preserve">Liberal Education </w:t>
            </w:r>
          </w:p>
          <w:p w14:paraId="768827B8" w14:textId="6F471ED5" w:rsidR="00A679CB" w:rsidRPr="00DC577C" w:rsidRDefault="00A679CB" w:rsidP="00141323">
            <w:pPr>
              <w:adjustRightInd w:val="0"/>
              <w:snapToGrid w:val="0"/>
              <w:spacing w:line="160" w:lineRule="atLeast"/>
              <w:jc w:val="center"/>
              <w:rPr>
                <w:rFonts w:eastAsia="標楷體"/>
                <w:sz w:val="16"/>
                <w:szCs w:val="16"/>
              </w:rPr>
            </w:pPr>
            <w:r w:rsidRPr="00DC577C">
              <w:rPr>
                <w:rFonts w:eastAsia="標楷體"/>
                <w:sz w:val="16"/>
                <w:szCs w:val="16"/>
              </w:rPr>
              <w:t>(2-0-2)</w:t>
            </w:r>
          </w:p>
        </w:tc>
        <w:tc>
          <w:tcPr>
            <w:tcW w:w="577" w:type="pct"/>
            <w:gridSpan w:val="2"/>
            <w:tcBorders>
              <w:top w:val="double" w:sz="4" w:space="0" w:color="auto"/>
              <w:left w:val="nil"/>
              <w:right w:val="nil"/>
            </w:tcBorders>
          </w:tcPr>
          <w:p w14:paraId="6068C6F6" w14:textId="77777777" w:rsidR="00A679CB" w:rsidRPr="00DC577C" w:rsidRDefault="00A679CB" w:rsidP="00141323">
            <w:pPr>
              <w:adjustRightInd w:val="0"/>
              <w:snapToGrid w:val="0"/>
              <w:spacing w:line="160" w:lineRule="atLeast"/>
              <w:jc w:val="center"/>
              <w:rPr>
                <w:rFonts w:eastAsia="標楷體"/>
                <w:sz w:val="16"/>
                <w:szCs w:val="16"/>
              </w:rPr>
            </w:pPr>
          </w:p>
        </w:tc>
        <w:tc>
          <w:tcPr>
            <w:tcW w:w="576" w:type="pct"/>
            <w:gridSpan w:val="2"/>
            <w:tcBorders>
              <w:top w:val="double" w:sz="4" w:space="0" w:color="auto"/>
              <w:left w:val="nil"/>
              <w:right w:val="nil"/>
            </w:tcBorders>
          </w:tcPr>
          <w:p w14:paraId="2EA5B4CB" w14:textId="77777777" w:rsidR="00A679CB" w:rsidRPr="00DC577C" w:rsidRDefault="00A679CB" w:rsidP="00141323">
            <w:pPr>
              <w:tabs>
                <w:tab w:val="left" w:pos="360"/>
              </w:tabs>
              <w:adjustRightInd w:val="0"/>
              <w:snapToGrid w:val="0"/>
              <w:spacing w:line="160" w:lineRule="atLeast"/>
              <w:jc w:val="center"/>
              <w:rPr>
                <w:rFonts w:eastAsia="標楷體"/>
                <w:sz w:val="16"/>
                <w:szCs w:val="16"/>
              </w:rPr>
            </w:pPr>
          </w:p>
        </w:tc>
        <w:tc>
          <w:tcPr>
            <w:tcW w:w="579" w:type="pct"/>
            <w:gridSpan w:val="2"/>
            <w:tcBorders>
              <w:top w:val="double" w:sz="4" w:space="0" w:color="auto"/>
              <w:left w:val="nil"/>
              <w:right w:val="nil"/>
            </w:tcBorders>
          </w:tcPr>
          <w:p w14:paraId="26159907" w14:textId="77777777" w:rsidR="00A679CB" w:rsidRPr="00DC577C" w:rsidRDefault="00A679CB" w:rsidP="00141323">
            <w:pPr>
              <w:tabs>
                <w:tab w:val="left" w:pos="360"/>
              </w:tabs>
              <w:adjustRightInd w:val="0"/>
              <w:snapToGrid w:val="0"/>
              <w:spacing w:line="160" w:lineRule="atLeast"/>
              <w:jc w:val="center"/>
              <w:rPr>
                <w:rFonts w:eastAsia="標楷體"/>
                <w:sz w:val="16"/>
                <w:szCs w:val="16"/>
              </w:rPr>
            </w:pPr>
          </w:p>
        </w:tc>
        <w:tc>
          <w:tcPr>
            <w:tcW w:w="386" w:type="pct"/>
            <w:gridSpan w:val="2"/>
            <w:tcBorders>
              <w:top w:val="double" w:sz="4" w:space="0" w:color="auto"/>
              <w:left w:val="nil"/>
              <w:right w:val="nil"/>
            </w:tcBorders>
          </w:tcPr>
          <w:p w14:paraId="259C6DBF" w14:textId="77777777" w:rsidR="00A679CB" w:rsidRPr="00DC577C" w:rsidRDefault="00A679CB" w:rsidP="00141323">
            <w:pPr>
              <w:adjustRightInd w:val="0"/>
              <w:snapToGrid w:val="0"/>
              <w:spacing w:line="160" w:lineRule="atLeast"/>
              <w:jc w:val="center"/>
              <w:rPr>
                <w:rFonts w:eastAsia="標楷體"/>
                <w:sz w:val="16"/>
                <w:szCs w:val="16"/>
              </w:rPr>
            </w:pPr>
          </w:p>
        </w:tc>
      </w:tr>
      <w:tr w:rsidR="009B7677" w:rsidRPr="00DC577C" w14:paraId="2FDE5A49" w14:textId="77777777" w:rsidTr="00004420">
        <w:trPr>
          <w:jc w:val="center"/>
        </w:trPr>
        <w:tc>
          <w:tcPr>
            <w:tcW w:w="576" w:type="pct"/>
            <w:gridSpan w:val="2"/>
            <w:tcBorders>
              <w:left w:val="nil"/>
              <w:bottom w:val="single" w:sz="4" w:space="0" w:color="auto"/>
              <w:right w:val="nil"/>
            </w:tcBorders>
            <w:vAlign w:val="center"/>
          </w:tcPr>
          <w:p w14:paraId="7F307F7E" w14:textId="40CF9BB0" w:rsidR="00A679CB" w:rsidRPr="00DC577C" w:rsidRDefault="00A679CB" w:rsidP="00141323">
            <w:pPr>
              <w:tabs>
                <w:tab w:val="left" w:pos="360"/>
              </w:tabs>
              <w:adjustRightInd w:val="0"/>
              <w:snapToGrid w:val="0"/>
              <w:spacing w:line="160" w:lineRule="atLeast"/>
              <w:jc w:val="center"/>
              <w:rPr>
                <w:rFonts w:eastAsia="標楷體"/>
                <w:sz w:val="16"/>
                <w:szCs w:val="16"/>
              </w:rPr>
            </w:pPr>
            <w:r w:rsidRPr="00DC577C">
              <w:rPr>
                <w:rFonts w:eastAsia="標楷體"/>
                <w:sz w:val="16"/>
                <w:szCs w:val="16"/>
              </w:rPr>
              <w:t>8-0-8</w:t>
            </w:r>
          </w:p>
        </w:tc>
        <w:tc>
          <w:tcPr>
            <w:tcW w:w="577" w:type="pct"/>
            <w:gridSpan w:val="2"/>
            <w:tcBorders>
              <w:left w:val="nil"/>
              <w:bottom w:val="single" w:sz="4" w:space="0" w:color="auto"/>
              <w:right w:val="nil"/>
            </w:tcBorders>
            <w:vAlign w:val="center"/>
          </w:tcPr>
          <w:p w14:paraId="0297FB2A" w14:textId="15398F88" w:rsidR="00A679CB" w:rsidRPr="00DC577C" w:rsidRDefault="00A679CB" w:rsidP="00141323">
            <w:pPr>
              <w:tabs>
                <w:tab w:val="left" w:pos="360"/>
              </w:tabs>
              <w:adjustRightInd w:val="0"/>
              <w:snapToGrid w:val="0"/>
              <w:spacing w:line="160" w:lineRule="atLeast"/>
              <w:jc w:val="center"/>
              <w:rPr>
                <w:rFonts w:eastAsia="標楷體"/>
                <w:sz w:val="16"/>
                <w:szCs w:val="16"/>
              </w:rPr>
            </w:pPr>
            <w:r w:rsidRPr="00DC577C">
              <w:rPr>
                <w:rFonts w:eastAsia="標楷體"/>
                <w:sz w:val="16"/>
                <w:szCs w:val="16"/>
              </w:rPr>
              <w:t>8-1-9</w:t>
            </w:r>
          </w:p>
        </w:tc>
        <w:tc>
          <w:tcPr>
            <w:tcW w:w="576" w:type="pct"/>
            <w:gridSpan w:val="2"/>
            <w:tcBorders>
              <w:left w:val="nil"/>
              <w:bottom w:val="single" w:sz="4" w:space="0" w:color="auto"/>
              <w:right w:val="nil"/>
            </w:tcBorders>
            <w:vAlign w:val="center"/>
          </w:tcPr>
          <w:p w14:paraId="1B8B2D70" w14:textId="3BFD1799" w:rsidR="00A679CB" w:rsidRPr="00DC577C" w:rsidRDefault="00A679CB" w:rsidP="00141323">
            <w:pPr>
              <w:tabs>
                <w:tab w:val="left" w:pos="360"/>
              </w:tabs>
              <w:adjustRightInd w:val="0"/>
              <w:snapToGrid w:val="0"/>
              <w:spacing w:line="160" w:lineRule="atLeast"/>
              <w:jc w:val="center"/>
              <w:rPr>
                <w:rFonts w:eastAsia="標楷體"/>
                <w:sz w:val="16"/>
                <w:szCs w:val="16"/>
              </w:rPr>
            </w:pPr>
            <w:r w:rsidRPr="00DC577C">
              <w:rPr>
                <w:rFonts w:eastAsia="標楷體"/>
                <w:sz w:val="16"/>
                <w:szCs w:val="16"/>
              </w:rPr>
              <w:t>2-1-3</w:t>
            </w:r>
          </w:p>
        </w:tc>
        <w:tc>
          <w:tcPr>
            <w:tcW w:w="577" w:type="pct"/>
            <w:gridSpan w:val="2"/>
            <w:tcBorders>
              <w:left w:val="nil"/>
              <w:bottom w:val="single" w:sz="4" w:space="0" w:color="auto"/>
              <w:right w:val="nil"/>
            </w:tcBorders>
            <w:vAlign w:val="center"/>
          </w:tcPr>
          <w:p w14:paraId="455AD77D" w14:textId="62052A2A" w:rsidR="00A679CB" w:rsidRPr="00DC577C" w:rsidRDefault="00A679CB" w:rsidP="00141323">
            <w:pPr>
              <w:tabs>
                <w:tab w:val="left" w:pos="360"/>
              </w:tabs>
              <w:adjustRightInd w:val="0"/>
              <w:snapToGrid w:val="0"/>
              <w:spacing w:line="160" w:lineRule="atLeast"/>
              <w:jc w:val="center"/>
              <w:rPr>
                <w:rFonts w:eastAsia="標楷體"/>
                <w:sz w:val="16"/>
                <w:szCs w:val="16"/>
              </w:rPr>
            </w:pPr>
            <w:r w:rsidRPr="00DC577C">
              <w:rPr>
                <w:rFonts w:eastAsia="標楷體"/>
                <w:sz w:val="16"/>
                <w:szCs w:val="16"/>
              </w:rPr>
              <w:t>2-1-2</w:t>
            </w:r>
          </w:p>
        </w:tc>
        <w:tc>
          <w:tcPr>
            <w:tcW w:w="576" w:type="pct"/>
            <w:gridSpan w:val="2"/>
            <w:tcBorders>
              <w:left w:val="nil"/>
              <w:bottom w:val="single" w:sz="4" w:space="0" w:color="auto"/>
              <w:right w:val="nil"/>
            </w:tcBorders>
          </w:tcPr>
          <w:p w14:paraId="4909B0EC" w14:textId="1224F542" w:rsidR="00A679CB" w:rsidRPr="00DC577C" w:rsidRDefault="00A679CB" w:rsidP="00141323">
            <w:pPr>
              <w:tabs>
                <w:tab w:val="left" w:pos="360"/>
              </w:tabs>
              <w:adjustRightInd w:val="0"/>
              <w:snapToGrid w:val="0"/>
              <w:spacing w:line="160" w:lineRule="atLeast"/>
              <w:jc w:val="center"/>
              <w:rPr>
                <w:rFonts w:eastAsia="標楷體"/>
                <w:sz w:val="16"/>
                <w:szCs w:val="16"/>
              </w:rPr>
            </w:pPr>
            <w:r w:rsidRPr="00DC577C">
              <w:rPr>
                <w:rFonts w:eastAsia="標楷體"/>
                <w:sz w:val="16"/>
                <w:szCs w:val="16"/>
              </w:rPr>
              <w:t>4-0-4</w:t>
            </w:r>
          </w:p>
        </w:tc>
        <w:tc>
          <w:tcPr>
            <w:tcW w:w="577" w:type="pct"/>
            <w:gridSpan w:val="2"/>
            <w:tcBorders>
              <w:left w:val="nil"/>
              <w:bottom w:val="single" w:sz="4" w:space="0" w:color="auto"/>
              <w:right w:val="nil"/>
            </w:tcBorders>
            <w:vAlign w:val="center"/>
          </w:tcPr>
          <w:p w14:paraId="13D537C3" w14:textId="2EE1B0F5" w:rsidR="00A679CB" w:rsidRPr="00DC577C" w:rsidRDefault="00A679CB" w:rsidP="00141323">
            <w:pPr>
              <w:tabs>
                <w:tab w:val="left" w:pos="360"/>
              </w:tabs>
              <w:adjustRightInd w:val="0"/>
              <w:snapToGrid w:val="0"/>
              <w:spacing w:line="160" w:lineRule="atLeast"/>
              <w:jc w:val="center"/>
              <w:rPr>
                <w:rFonts w:eastAsia="標楷體"/>
                <w:sz w:val="16"/>
                <w:szCs w:val="16"/>
              </w:rPr>
            </w:pPr>
            <w:r w:rsidRPr="00DC577C">
              <w:rPr>
                <w:rFonts w:eastAsia="標楷體"/>
                <w:sz w:val="16"/>
                <w:szCs w:val="16"/>
              </w:rPr>
              <w:t>2-0-2</w:t>
            </w:r>
          </w:p>
        </w:tc>
        <w:tc>
          <w:tcPr>
            <w:tcW w:w="576" w:type="pct"/>
            <w:gridSpan w:val="2"/>
            <w:tcBorders>
              <w:left w:val="nil"/>
              <w:bottom w:val="single" w:sz="4" w:space="0" w:color="auto"/>
              <w:right w:val="nil"/>
            </w:tcBorders>
          </w:tcPr>
          <w:p w14:paraId="75C8E823" w14:textId="677E9E14" w:rsidR="00A679CB" w:rsidRPr="00DC577C" w:rsidRDefault="00A679CB" w:rsidP="00141323">
            <w:pPr>
              <w:tabs>
                <w:tab w:val="left" w:pos="360"/>
              </w:tabs>
              <w:adjustRightInd w:val="0"/>
              <w:snapToGrid w:val="0"/>
              <w:spacing w:line="160" w:lineRule="atLeast"/>
              <w:jc w:val="center"/>
              <w:rPr>
                <w:rFonts w:eastAsia="標楷體"/>
                <w:sz w:val="16"/>
                <w:szCs w:val="16"/>
              </w:rPr>
            </w:pPr>
            <w:r w:rsidRPr="00DC577C">
              <w:rPr>
                <w:rFonts w:eastAsia="標楷體"/>
                <w:sz w:val="16"/>
                <w:szCs w:val="16"/>
              </w:rPr>
              <w:t>0-0-0</w:t>
            </w:r>
          </w:p>
        </w:tc>
        <w:tc>
          <w:tcPr>
            <w:tcW w:w="579" w:type="pct"/>
            <w:gridSpan w:val="2"/>
            <w:tcBorders>
              <w:left w:val="nil"/>
              <w:bottom w:val="single" w:sz="4" w:space="0" w:color="auto"/>
              <w:right w:val="nil"/>
            </w:tcBorders>
          </w:tcPr>
          <w:p w14:paraId="377E7EAD" w14:textId="0A88D4EE" w:rsidR="00A679CB" w:rsidRPr="00DC577C" w:rsidRDefault="00A679CB" w:rsidP="00141323">
            <w:pPr>
              <w:tabs>
                <w:tab w:val="left" w:pos="360"/>
              </w:tabs>
              <w:adjustRightInd w:val="0"/>
              <w:snapToGrid w:val="0"/>
              <w:spacing w:line="160" w:lineRule="atLeast"/>
              <w:jc w:val="center"/>
              <w:rPr>
                <w:rFonts w:eastAsia="標楷體"/>
                <w:sz w:val="16"/>
                <w:szCs w:val="16"/>
              </w:rPr>
            </w:pPr>
            <w:r w:rsidRPr="00DC577C">
              <w:rPr>
                <w:rFonts w:eastAsia="標楷體"/>
                <w:sz w:val="16"/>
                <w:szCs w:val="16"/>
              </w:rPr>
              <w:t>0-0-0</w:t>
            </w:r>
          </w:p>
        </w:tc>
        <w:tc>
          <w:tcPr>
            <w:tcW w:w="386" w:type="pct"/>
            <w:gridSpan w:val="2"/>
            <w:tcBorders>
              <w:left w:val="nil"/>
              <w:bottom w:val="single" w:sz="4" w:space="0" w:color="auto"/>
              <w:right w:val="nil"/>
            </w:tcBorders>
            <w:vAlign w:val="center"/>
          </w:tcPr>
          <w:p w14:paraId="0ACE8559" w14:textId="1F1B8A84" w:rsidR="00A679CB" w:rsidRPr="00DC577C" w:rsidRDefault="00A679CB" w:rsidP="00141323">
            <w:pPr>
              <w:tabs>
                <w:tab w:val="left" w:pos="360"/>
              </w:tabs>
              <w:adjustRightInd w:val="0"/>
              <w:snapToGrid w:val="0"/>
              <w:spacing w:line="160" w:lineRule="atLeast"/>
              <w:jc w:val="center"/>
              <w:rPr>
                <w:rFonts w:eastAsia="標楷體"/>
                <w:sz w:val="16"/>
                <w:szCs w:val="16"/>
              </w:rPr>
            </w:pPr>
            <w:r w:rsidRPr="00DC577C">
              <w:rPr>
                <w:rFonts w:eastAsia="標楷體"/>
                <w:spacing w:val="-20"/>
                <w:sz w:val="16"/>
                <w:szCs w:val="16"/>
              </w:rPr>
              <w:t>1-0-1</w:t>
            </w:r>
          </w:p>
        </w:tc>
      </w:tr>
      <w:tr w:rsidR="00141323" w:rsidRPr="00DC577C" w14:paraId="1E6B5144" w14:textId="77777777" w:rsidTr="00004420">
        <w:trPr>
          <w:jc w:val="center"/>
        </w:trPr>
        <w:tc>
          <w:tcPr>
            <w:tcW w:w="5000" w:type="pct"/>
            <w:gridSpan w:val="18"/>
            <w:tcBorders>
              <w:left w:val="nil"/>
              <w:bottom w:val="double" w:sz="4" w:space="0" w:color="auto"/>
              <w:right w:val="nil"/>
            </w:tcBorders>
            <w:vAlign w:val="center"/>
          </w:tcPr>
          <w:p w14:paraId="3E347B02" w14:textId="77777777" w:rsidR="00004420" w:rsidRPr="00761D72" w:rsidRDefault="00004420" w:rsidP="00004420">
            <w:pPr>
              <w:spacing w:line="240" w:lineRule="exact"/>
              <w:ind w:leftChars="-2" w:left="-5" w:firstLineChars="50" w:firstLine="80"/>
              <w:rPr>
                <w:rFonts w:eastAsia="標楷體"/>
                <w:sz w:val="16"/>
                <w:szCs w:val="16"/>
              </w:rPr>
            </w:pPr>
            <w:r w:rsidRPr="00761D72">
              <w:rPr>
                <w:rFonts w:eastAsia="標楷體"/>
                <w:sz w:val="16"/>
                <w:szCs w:val="16"/>
              </w:rPr>
              <w:t>註：</w:t>
            </w:r>
            <w:r w:rsidRPr="00761D72">
              <w:rPr>
                <w:rFonts w:eastAsia="標楷體"/>
                <w:sz w:val="16"/>
                <w:szCs w:val="16"/>
              </w:rPr>
              <w:t xml:space="preserve">Note: </w:t>
            </w:r>
          </w:p>
          <w:p w14:paraId="7E5FC05B" w14:textId="77777777" w:rsidR="00004420" w:rsidRPr="00761D72" w:rsidRDefault="00004420" w:rsidP="00004420">
            <w:pPr>
              <w:widowControl/>
              <w:spacing w:line="240" w:lineRule="exact"/>
              <w:ind w:leftChars="50" w:left="120"/>
              <w:rPr>
                <w:rFonts w:eastAsia="標楷體"/>
                <w:sz w:val="16"/>
                <w:szCs w:val="16"/>
                <w:u w:val="single"/>
              </w:rPr>
            </w:pPr>
            <w:r w:rsidRPr="00761D72">
              <w:rPr>
                <w:rFonts w:eastAsia="標楷體"/>
                <w:sz w:val="16"/>
                <w:szCs w:val="16"/>
                <w:u w:val="single"/>
              </w:rPr>
              <w:t>*</w:t>
            </w:r>
            <w:r w:rsidRPr="00761D72">
              <w:rPr>
                <w:rFonts w:eastAsia="標楷體"/>
                <w:sz w:val="16"/>
                <w:szCs w:val="16"/>
                <w:u w:val="single"/>
              </w:rPr>
              <w:t>「外語能力檢定」為本校畢業門檻，依「崑山科技大學學生外語基本能力檢定實施辦法」辦理。</w:t>
            </w:r>
          </w:p>
          <w:p w14:paraId="3A6371F3" w14:textId="77777777" w:rsidR="00004420" w:rsidRPr="00761D72" w:rsidRDefault="00004420" w:rsidP="00004420">
            <w:pPr>
              <w:widowControl/>
              <w:spacing w:line="240" w:lineRule="exact"/>
              <w:ind w:leftChars="50" w:left="120"/>
              <w:rPr>
                <w:rFonts w:eastAsia="標楷體"/>
                <w:sz w:val="16"/>
                <w:szCs w:val="16"/>
              </w:rPr>
            </w:pPr>
            <w:r w:rsidRPr="00761D72">
              <w:rPr>
                <w:rFonts w:eastAsia="標楷體"/>
                <w:sz w:val="16"/>
                <w:szCs w:val="16"/>
              </w:rPr>
              <w:t>‘English Proficiency Examination’ is implemented according to ‘Kun Shan University Guidelines for English Proficiency Requirement.’</w:t>
            </w:r>
          </w:p>
          <w:p w14:paraId="141739BE" w14:textId="77777777" w:rsidR="00004420" w:rsidRPr="00761D72" w:rsidRDefault="00004420" w:rsidP="00004420">
            <w:pPr>
              <w:widowControl/>
              <w:spacing w:line="240" w:lineRule="exact"/>
              <w:ind w:leftChars="50" w:left="120"/>
              <w:rPr>
                <w:rFonts w:eastAsia="標楷體"/>
                <w:sz w:val="16"/>
                <w:szCs w:val="16"/>
              </w:rPr>
            </w:pPr>
            <w:r w:rsidRPr="00761D72">
              <w:rPr>
                <w:rFonts w:eastAsia="標楷體"/>
                <w:sz w:val="16"/>
                <w:szCs w:val="16"/>
              </w:rPr>
              <w:t>**</w:t>
            </w:r>
            <w:r w:rsidRPr="00761D72">
              <w:rPr>
                <w:rFonts w:eastAsia="標楷體"/>
                <w:sz w:val="16"/>
                <w:szCs w:val="16"/>
              </w:rPr>
              <w:t>「外語選讀」包括「第二外語」及「職場英文」為選項式必修科目，課程擇一門修習即可。課程開設於三年級，然「第二外語」課程為二年級優先選課。</w:t>
            </w:r>
          </w:p>
          <w:p w14:paraId="5A0EE5EB" w14:textId="77777777" w:rsidR="00004420" w:rsidRPr="00761D72" w:rsidRDefault="00004420" w:rsidP="00004420">
            <w:pPr>
              <w:widowControl/>
              <w:spacing w:line="240" w:lineRule="exact"/>
              <w:ind w:leftChars="50" w:left="120"/>
              <w:rPr>
                <w:rFonts w:eastAsia="標楷體"/>
                <w:sz w:val="16"/>
                <w:szCs w:val="16"/>
              </w:rPr>
            </w:pPr>
            <w:r w:rsidRPr="00761D72">
              <w:rPr>
                <w:rFonts w:eastAsia="標楷體"/>
                <w:sz w:val="16"/>
                <w:szCs w:val="16"/>
              </w:rPr>
              <w:t>‘Foreign Languages’ comprises</w:t>
            </w:r>
            <w:r w:rsidRPr="00761D72">
              <w:rPr>
                <w:rFonts w:eastAsia="標楷體"/>
              </w:rPr>
              <w:t xml:space="preserve"> </w:t>
            </w:r>
            <w:r w:rsidRPr="00761D72">
              <w:rPr>
                <w:rFonts w:eastAsia="標楷體"/>
                <w:sz w:val="16"/>
                <w:szCs w:val="16"/>
              </w:rPr>
              <w:t>‘Foreign Languages (other than English)’ and ‘Workplace English’, from which students choose one course. While the courses are offered in the third academic year, ‘Foreign Languages (other than English)’ is given preference to sophomores.</w:t>
            </w:r>
          </w:p>
          <w:p w14:paraId="0897558C" w14:textId="77777777" w:rsidR="00004420" w:rsidRPr="00761D72" w:rsidRDefault="00004420" w:rsidP="00004420">
            <w:pPr>
              <w:spacing w:line="240" w:lineRule="exact"/>
              <w:ind w:leftChars="50" w:left="120"/>
              <w:jc w:val="both"/>
              <w:rPr>
                <w:rFonts w:eastAsia="標楷體"/>
                <w:sz w:val="16"/>
                <w:szCs w:val="16"/>
              </w:rPr>
            </w:pPr>
            <w:r w:rsidRPr="00761D72">
              <w:rPr>
                <w:rFonts w:eastAsia="標楷體"/>
                <w:sz w:val="16"/>
                <w:szCs w:val="16"/>
              </w:rPr>
              <w:t>***</w:t>
            </w:r>
            <w:r w:rsidRPr="00761D72">
              <w:rPr>
                <w:rFonts w:eastAsia="標楷體"/>
                <w:sz w:val="16"/>
                <w:szCs w:val="16"/>
              </w:rPr>
              <w:t>分類通識包含文史哲藝術領域</w:t>
            </w:r>
            <w:r w:rsidRPr="00761D72">
              <w:rPr>
                <w:rFonts w:eastAsia="標楷體"/>
                <w:sz w:val="16"/>
                <w:szCs w:val="16"/>
              </w:rPr>
              <w:t>(A</w:t>
            </w:r>
            <w:r w:rsidRPr="00761D72">
              <w:rPr>
                <w:rFonts w:eastAsia="標楷體"/>
                <w:sz w:val="16"/>
                <w:szCs w:val="16"/>
              </w:rPr>
              <w:t>類</w:t>
            </w:r>
            <w:r w:rsidRPr="00761D72">
              <w:rPr>
                <w:rFonts w:eastAsia="標楷體"/>
                <w:sz w:val="16"/>
                <w:szCs w:val="16"/>
              </w:rPr>
              <w:t>)</w:t>
            </w:r>
            <w:r w:rsidRPr="00761D72">
              <w:rPr>
                <w:rFonts w:eastAsia="標楷體"/>
                <w:sz w:val="16"/>
                <w:szCs w:val="16"/>
              </w:rPr>
              <w:t>、社會科學領域</w:t>
            </w:r>
            <w:r w:rsidRPr="00761D72">
              <w:rPr>
                <w:rFonts w:eastAsia="標楷體"/>
                <w:sz w:val="16"/>
                <w:szCs w:val="16"/>
              </w:rPr>
              <w:t>(B</w:t>
            </w:r>
            <w:r w:rsidRPr="00761D72">
              <w:rPr>
                <w:rFonts w:eastAsia="標楷體"/>
                <w:sz w:val="16"/>
                <w:szCs w:val="16"/>
              </w:rPr>
              <w:t>類</w:t>
            </w:r>
            <w:r w:rsidRPr="00761D72">
              <w:rPr>
                <w:rFonts w:eastAsia="標楷體"/>
                <w:sz w:val="16"/>
                <w:szCs w:val="16"/>
              </w:rPr>
              <w:t>)</w:t>
            </w:r>
            <w:r w:rsidRPr="00761D72">
              <w:rPr>
                <w:rFonts w:eastAsia="標楷體"/>
                <w:sz w:val="16"/>
                <w:szCs w:val="16"/>
              </w:rPr>
              <w:t>、自然科學領域</w:t>
            </w:r>
            <w:r w:rsidRPr="00761D72">
              <w:rPr>
                <w:rFonts w:eastAsia="標楷體"/>
                <w:sz w:val="16"/>
                <w:szCs w:val="16"/>
              </w:rPr>
              <w:t>(C</w:t>
            </w:r>
            <w:r w:rsidRPr="00761D72">
              <w:rPr>
                <w:rFonts w:eastAsia="標楷體"/>
                <w:sz w:val="16"/>
                <w:szCs w:val="16"/>
              </w:rPr>
              <w:t>類</w:t>
            </w:r>
            <w:r w:rsidRPr="00761D72">
              <w:rPr>
                <w:rFonts w:eastAsia="標楷體"/>
                <w:sz w:val="16"/>
                <w:szCs w:val="16"/>
              </w:rPr>
              <w:t>)</w:t>
            </w:r>
            <w:r w:rsidRPr="00761D72">
              <w:rPr>
                <w:rFonts w:eastAsia="標楷體"/>
                <w:sz w:val="16"/>
                <w:szCs w:val="16"/>
              </w:rPr>
              <w:t>、數位科學領域</w:t>
            </w:r>
            <w:r w:rsidRPr="00761D72">
              <w:rPr>
                <w:rFonts w:eastAsia="標楷體"/>
                <w:sz w:val="16"/>
                <w:szCs w:val="16"/>
              </w:rPr>
              <w:t>(E</w:t>
            </w:r>
            <w:r w:rsidRPr="00761D72">
              <w:rPr>
                <w:rFonts w:eastAsia="標楷體"/>
                <w:sz w:val="16"/>
                <w:szCs w:val="16"/>
              </w:rPr>
              <w:t>類</w:t>
            </w:r>
            <w:r w:rsidRPr="00761D72">
              <w:rPr>
                <w:rFonts w:eastAsia="標楷體"/>
                <w:sz w:val="16"/>
                <w:szCs w:val="16"/>
              </w:rPr>
              <w:t>)</w:t>
            </w:r>
            <w:r w:rsidRPr="00761D72">
              <w:rPr>
                <w:rFonts w:eastAsia="標楷體"/>
                <w:sz w:val="16"/>
                <w:szCs w:val="16"/>
              </w:rPr>
              <w:t>、跨域探究領域</w:t>
            </w:r>
            <w:r w:rsidRPr="00761D72">
              <w:rPr>
                <w:rFonts w:eastAsia="標楷體"/>
                <w:sz w:val="16"/>
                <w:szCs w:val="16"/>
              </w:rPr>
              <w:t>(F</w:t>
            </w:r>
            <w:r w:rsidRPr="00761D72">
              <w:rPr>
                <w:rFonts w:eastAsia="標楷體"/>
                <w:sz w:val="16"/>
                <w:szCs w:val="16"/>
              </w:rPr>
              <w:t>類</w:t>
            </w:r>
            <w:r w:rsidRPr="00761D72">
              <w:rPr>
                <w:rFonts w:eastAsia="標楷體"/>
                <w:sz w:val="16"/>
                <w:szCs w:val="16"/>
              </w:rPr>
              <w:t>)</w:t>
            </w:r>
            <w:r w:rsidRPr="00761D72">
              <w:rPr>
                <w:rFonts w:eastAsia="標楷體"/>
                <w:sz w:val="16"/>
                <w:szCs w:val="16"/>
              </w:rPr>
              <w:t>，除數位科學領域於一上修習外，其餘領域於畢業前依分類通識規劃分別修習。</w:t>
            </w:r>
          </w:p>
          <w:p w14:paraId="020BEC0D" w14:textId="30B981ED" w:rsidR="00141323" w:rsidRPr="00DC577C" w:rsidRDefault="00004420" w:rsidP="00004420">
            <w:pPr>
              <w:widowControl/>
              <w:spacing w:line="240" w:lineRule="exact"/>
              <w:ind w:leftChars="50" w:left="120"/>
              <w:rPr>
                <w:rFonts w:eastAsia="標楷體"/>
                <w:spacing w:val="-20"/>
                <w:sz w:val="16"/>
                <w:szCs w:val="16"/>
              </w:rPr>
            </w:pPr>
            <w:r w:rsidRPr="00761D72">
              <w:rPr>
                <w:rFonts w:eastAsia="標楷體"/>
                <w:sz w:val="16"/>
                <w:szCs w:val="16"/>
              </w:rPr>
              <w:t>General education course are divided into five areas: Humanities (Category A), Social Sciences (Category B), Natural Sciences (Category C), Digital Sciences (Category E), and Cross-disciplinary Studies (Category F). Except for Digital Sciences, which are taken during the first semester of the first year, courses from the other fields must be completed before graduation in accordance with the categorized general education curriculum plan.</w:t>
            </w:r>
          </w:p>
        </w:tc>
      </w:tr>
      <w:tr w:rsidR="00004420" w:rsidRPr="00236BE7" w14:paraId="101E93FF" w14:textId="77777777" w:rsidTr="00004420">
        <w:trPr>
          <w:jc w:val="center"/>
        </w:trPr>
        <w:tc>
          <w:tcPr>
            <w:tcW w:w="5000" w:type="pct"/>
            <w:gridSpan w:val="18"/>
            <w:tcBorders>
              <w:top w:val="single" w:sz="6" w:space="0" w:color="auto"/>
              <w:left w:val="nil"/>
              <w:bottom w:val="double" w:sz="4" w:space="0" w:color="auto"/>
              <w:right w:val="nil"/>
            </w:tcBorders>
            <w:vAlign w:val="center"/>
          </w:tcPr>
          <w:p w14:paraId="4AD1C132" w14:textId="77777777" w:rsidR="00004420" w:rsidRPr="00004420" w:rsidRDefault="00004420" w:rsidP="00004420">
            <w:pPr>
              <w:spacing w:line="240" w:lineRule="exact"/>
              <w:ind w:leftChars="-2" w:left="-5" w:firstLineChars="50" w:firstLine="80"/>
              <w:rPr>
                <w:rFonts w:eastAsia="標楷體"/>
                <w:b/>
                <w:sz w:val="16"/>
                <w:szCs w:val="16"/>
              </w:rPr>
            </w:pPr>
            <w:r w:rsidRPr="00004420">
              <w:rPr>
                <w:rFonts w:eastAsia="標楷體"/>
                <w:b/>
                <w:sz w:val="16"/>
                <w:szCs w:val="16"/>
              </w:rPr>
              <w:t>院訂基礎必修科目</w:t>
            </w:r>
            <w:r w:rsidRPr="00004420">
              <w:rPr>
                <w:rFonts w:eastAsia="標楷體"/>
                <w:b/>
                <w:sz w:val="16"/>
                <w:szCs w:val="16"/>
              </w:rPr>
              <w:t>(</w:t>
            </w:r>
            <w:r w:rsidRPr="00004420">
              <w:rPr>
                <w:rFonts w:eastAsia="標楷體"/>
                <w:b/>
                <w:sz w:val="16"/>
                <w:szCs w:val="16"/>
              </w:rPr>
              <w:t>合計</w:t>
            </w:r>
            <w:r w:rsidRPr="00004420">
              <w:rPr>
                <w:rFonts w:eastAsia="標楷體"/>
                <w:b/>
                <w:sz w:val="16"/>
                <w:szCs w:val="16"/>
              </w:rPr>
              <w:t>15</w:t>
            </w:r>
            <w:r w:rsidRPr="00004420">
              <w:rPr>
                <w:rFonts w:eastAsia="標楷體"/>
                <w:b/>
                <w:sz w:val="16"/>
                <w:szCs w:val="16"/>
              </w:rPr>
              <w:t>學分</w:t>
            </w:r>
            <w:r w:rsidRPr="00004420">
              <w:rPr>
                <w:rFonts w:eastAsia="標楷體"/>
                <w:b/>
                <w:sz w:val="16"/>
                <w:szCs w:val="16"/>
              </w:rPr>
              <w:t>) General Compulsory Courses of College(Total</w:t>
            </w:r>
            <w:r w:rsidRPr="00004420">
              <w:rPr>
                <w:rFonts w:eastAsia="標楷體"/>
                <w:b/>
                <w:sz w:val="16"/>
                <w:szCs w:val="16"/>
              </w:rPr>
              <w:t>：</w:t>
            </w:r>
            <w:r w:rsidRPr="00004420">
              <w:rPr>
                <w:rFonts w:eastAsia="標楷體"/>
                <w:b/>
                <w:sz w:val="16"/>
                <w:szCs w:val="16"/>
              </w:rPr>
              <w:t>15 Credits)</w:t>
            </w:r>
          </w:p>
          <w:p w14:paraId="6BED77EC" w14:textId="77777777" w:rsidR="00004420" w:rsidRPr="00004420" w:rsidRDefault="00004420" w:rsidP="00004420">
            <w:pPr>
              <w:spacing w:line="240" w:lineRule="exact"/>
              <w:ind w:leftChars="-2" w:left="-5" w:firstLineChars="50" w:firstLine="80"/>
              <w:rPr>
                <w:rFonts w:eastAsia="標楷體"/>
                <w:sz w:val="16"/>
                <w:szCs w:val="16"/>
              </w:rPr>
            </w:pPr>
            <w:r w:rsidRPr="00004420">
              <w:rPr>
                <w:rFonts w:eastAsia="標楷體"/>
                <w:b/>
                <w:sz w:val="16"/>
                <w:szCs w:val="16"/>
              </w:rPr>
              <w:t>機電整合專業模組課程</w:t>
            </w:r>
            <w:r w:rsidRPr="00004420">
              <w:rPr>
                <w:rFonts w:eastAsia="標楷體"/>
                <w:b/>
                <w:sz w:val="16"/>
                <w:szCs w:val="16"/>
              </w:rPr>
              <w:t xml:space="preserve"> (</w:t>
            </w:r>
            <w:r w:rsidRPr="00004420">
              <w:rPr>
                <w:rFonts w:eastAsia="標楷體"/>
                <w:b/>
                <w:sz w:val="16"/>
                <w:szCs w:val="16"/>
              </w:rPr>
              <w:t>機械、電機、電動車、機器人</w:t>
            </w:r>
            <w:r w:rsidRPr="00004420">
              <w:rPr>
                <w:rFonts w:eastAsia="標楷體"/>
                <w:b/>
                <w:sz w:val="16"/>
                <w:szCs w:val="16"/>
              </w:rPr>
              <w:t>)</w:t>
            </w:r>
          </w:p>
        </w:tc>
      </w:tr>
      <w:tr w:rsidR="00004420" w:rsidRPr="00236BE7" w14:paraId="37D8DEBB" w14:textId="77777777" w:rsidTr="00004420">
        <w:trPr>
          <w:gridAfter w:val="1"/>
          <w:wAfter w:w="140" w:type="pct"/>
          <w:cantSplit/>
          <w:trHeight w:val="1729"/>
          <w:jc w:val="center"/>
        </w:trPr>
        <w:tc>
          <w:tcPr>
            <w:tcW w:w="544" w:type="pct"/>
            <w:tcBorders>
              <w:top w:val="double" w:sz="4" w:space="0" w:color="auto"/>
              <w:right w:val="nil"/>
            </w:tcBorders>
          </w:tcPr>
          <w:p w14:paraId="00204979"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微積分</w:t>
            </w:r>
            <w:r w:rsidRPr="00236BE7">
              <w:rPr>
                <w:rFonts w:eastAsia="標楷體"/>
                <w:color w:val="000000" w:themeColor="text1"/>
                <w:sz w:val="16"/>
                <w:szCs w:val="16"/>
              </w:rPr>
              <w:t>(</w:t>
            </w:r>
            <w:r w:rsidRPr="00236BE7">
              <w:rPr>
                <w:rFonts w:eastAsia="標楷體"/>
                <w:color w:val="000000" w:themeColor="text1"/>
                <w:sz w:val="16"/>
                <w:szCs w:val="16"/>
              </w:rPr>
              <w:t>一</w:t>
            </w:r>
            <w:r w:rsidRPr="00236BE7">
              <w:rPr>
                <w:rFonts w:eastAsia="標楷體"/>
                <w:color w:val="000000" w:themeColor="text1"/>
                <w:sz w:val="16"/>
                <w:szCs w:val="16"/>
              </w:rPr>
              <w:t>)</w:t>
            </w:r>
            <w:r w:rsidRPr="00236BE7">
              <w:rPr>
                <w:rFonts w:eastAsia="標楷體"/>
                <w:color w:val="000000" w:themeColor="text1"/>
                <w:sz w:val="16"/>
                <w:szCs w:val="16"/>
              </w:rPr>
              <w:br/>
              <w:t>Calculus I</w:t>
            </w:r>
            <w:r w:rsidRPr="00236BE7">
              <w:rPr>
                <w:rFonts w:eastAsia="標楷體"/>
                <w:color w:val="000000" w:themeColor="text1"/>
                <w:sz w:val="16"/>
                <w:szCs w:val="16"/>
              </w:rPr>
              <w:br/>
              <w:t>(2-0-2)</w:t>
            </w:r>
          </w:p>
          <w:p w14:paraId="71AF6465"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工程技術概論</w:t>
            </w:r>
            <w:r w:rsidRPr="00236BE7">
              <w:rPr>
                <w:rFonts w:eastAsia="標楷體"/>
                <w:color w:val="000000" w:themeColor="text1"/>
                <w:sz w:val="16"/>
                <w:szCs w:val="16"/>
              </w:rPr>
              <w:br/>
              <w:t>Introduction to Engineering Technology</w:t>
            </w:r>
            <w:r w:rsidRPr="00236BE7">
              <w:rPr>
                <w:rFonts w:eastAsia="標楷體"/>
                <w:color w:val="000000" w:themeColor="text1"/>
                <w:sz w:val="16"/>
                <w:szCs w:val="16"/>
              </w:rPr>
              <w:br/>
              <w:t>(2-0-2)</w:t>
            </w:r>
          </w:p>
        </w:tc>
        <w:tc>
          <w:tcPr>
            <w:tcW w:w="538" w:type="pct"/>
            <w:gridSpan w:val="2"/>
            <w:tcBorders>
              <w:top w:val="double" w:sz="4" w:space="0" w:color="auto"/>
              <w:left w:val="nil"/>
              <w:right w:val="nil"/>
            </w:tcBorders>
          </w:tcPr>
          <w:p w14:paraId="70AB74CB"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微積分</w:t>
            </w:r>
            <w:r w:rsidRPr="00236BE7">
              <w:rPr>
                <w:rFonts w:eastAsia="標楷體"/>
                <w:color w:val="000000" w:themeColor="text1"/>
                <w:sz w:val="16"/>
                <w:szCs w:val="16"/>
              </w:rPr>
              <w:t>(</w:t>
            </w:r>
            <w:r w:rsidRPr="00236BE7">
              <w:rPr>
                <w:rFonts w:eastAsia="標楷體"/>
                <w:color w:val="000000" w:themeColor="text1"/>
                <w:sz w:val="16"/>
                <w:szCs w:val="16"/>
              </w:rPr>
              <w:t>二</w:t>
            </w:r>
            <w:r w:rsidRPr="00236BE7">
              <w:rPr>
                <w:rFonts w:eastAsia="標楷體"/>
                <w:color w:val="000000" w:themeColor="text1"/>
                <w:sz w:val="16"/>
                <w:szCs w:val="16"/>
              </w:rPr>
              <w:t>)</w:t>
            </w:r>
            <w:r w:rsidRPr="00236BE7">
              <w:rPr>
                <w:rFonts w:eastAsia="標楷體"/>
                <w:color w:val="000000" w:themeColor="text1"/>
                <w:sz w:val="16"/>
                <w:szCs w:val="16"/>
              </w:rPr>
              <w:br/>
              <w:t>Calculus II</w:t>
            </w:r>
            <w:r w:rsidRPr="00236BE7">
              <w:rPr>
                <w:rFonts w:eastAsia="標楷體"/>
                <w:color w:val="000000" w:themeColor="text1"/>
                <w:sz w:val="16"/>
                <w:szCs w:val="16"/>
              </w:rPr>
              <w:br/>
              <w:t>(2-0-2)</w:t>
            </w:r>
          </w:p>
          <w:p w14:paraId="7CAC92F1"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程式設計</w:t>
            </w:r>
          </w:p>
          <w:p w14:paraId="038E29DB"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 Programming Design</w:t>
            </w:r>
            <w:r w:rsidRPr="00236BE7">
              <w:rPr>
                <w:rFonts w:eastAsia="標楷體"/>
                <w:color w:val="000000" w:themeColor="text1"/>
                <w:sz w:val="16"/>
                <w:szCs w:val="16"/>
              </w:rPr>
              <w:br/>
              <w:t xml:space="preserve"> (1-2-3)</w:t>
            </w:r>
          </w:p>
        </w:tc>
        <w:tc>
          <w:tcPr>
            <w:tcW w:w="570" w:type="pct"/>
            <w:gridSpan w:val="2"/>
            <w:tcBorders>
              <w:top w:val="double" w:sz="4" w:space="0" w:color="auto"/>
              <w:left w:val="nil"/>
              <w:right w:val="nil"/>
            </w:tcBorders>
          </w:tcPr>
          <w:p w14:paraId="7FE8653C"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工程數學</w:t>
            </w:r>
            <w:r w:rsidRPr="00236BE7">
              <w:rPr>
                <w:rFonts w:eastAsia="標楷體"/>
                <w:color w:val="000000" w:themeColor="text1"/>
                <w:sz w:val="16"/>
                <w:szCs w:val="16"/>
              </w:rPr>
              <w:t>(</w:t>
            </w:r>
            <w:r w:rsidRPr="00236BE7">
              <w:rPr>
                <w:rFonts w:eastAsia="標楷體"/>
                <w:color w:val="000000" w:themeColor="text1"/>
                <w:sz w:val="16"/>
                <w:szCs w:val="16"/>
              </w:rPr>
              <w:t>一</w:t>
            </w:r>
            <w:r w:rsidRPr="00236BE7">
              <w:rPr>
                <w:rFonts w:eastAsia="標楷體"/>
                <w:color w:val="000000" w:themeColor="text1"/>
                <w:sz w:val="16"/>
                <w:szCs w:val="16"/>
              </w:rPr>
              <w:t>)</w:t>
            </w:r>
            <w:r w:rsidRPr="00236BE7">
              <w:rPr>
                <w:rFonts w:eastAsia="標楷體"/>
                <w:color w:val="000000" w:themeColor="text1"/>
                <w:sz w:val="16"/>
                <w:szCs w:val="16"/>
              </w:rPr>
              <w:br/>
              <w:t>Engineering Mathmatics I</w:t>
            </w:r>
            <w:r w:rsidRPr="00236BE7">
              <w:rPr>
                <w:rFonts w:eastAsia="標楷體"/>
                <w:color w:val="000000" w:themeColor="text1"/>
                <w:sz w:val="16"/>
                <w:szCs w:val="16"/>
              </w:rPr>
              <w:br/>
              <w:t>(3-0-3)</w:t>
            </w:r>
          </w:p>
          <w:p w14:paraId="1180B539"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科技英文</w:t>
            </w:r>
          </w:p>
          <w:p w14:paraId="11B4FA17"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 xml:space="preserve">Scientific English </w:t>
            </w:r>
          </w:p>
          <w:p w14:paraId="66EB088A"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(2-0-2)</w:t>
            </w:r>
          </w:p>
        </w:tc>
        <w:tc>
          <w:tcPr>
            <w:tcW w:w="538" w:type="pct"/>
            <w:gridSpan w:val="2"/>
            <w:tcBorders>
              <w:top w:val="double" w:sz="4" w:space="0" w:color="auto"/>
              <w:left w:val="nil"/>
              <w:right w:val="nil"/>
            </w:tcBorders>
          </w:tcPr>
          <w:p w14:paraId="61B37B36"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p>
        </w:tc>
        <w:tc>
          <w:tcPr>
            <w:tcW w:w="520" w:type="pct"/>
            <w:gridSpan w:val="2"/>
            <w:tcBorders>
              <w:top w:val="double" w:sz="4" w:space="0" w:color="auto"/>
              <w:left w:val="nil"/>
              <w:right w:val="nil"/>
            </w:tcBorders>
          </w:tcPr>
          <w:p w14:paraId="3D8AA1BB"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p>
        </w:tc>
        <w:tc>
          <w:tcPr>
            <w:tcW w:w="538" w:type="pct"/>
            <w:gridSpan w:val="2"/>
            <w:tcBorders>
              <w:top w:val="double" w:sz="4" w:space="0" w:color="auto"/>
              <w:left w:val="nil"/>
              <w:right w:val="nil"/>
            </w:tcBorders>
          </w:tcPr>
          <w:p w14:paraId="0A6B57FB"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學術倫理</w:t>
            </w:r>
            <w:r w:rsidRPr="00236BE7">
              <w:rPr>
                <w:rFonts w:eastAsia="標楷體"/>
                <w:color w:val="000000" w:themeColor="text1"/>
                <w:sz w:val="16"/>
                <w:szCs w:val="16"/>
              </w:rPr>
              <w:t>*</w:t>
            </w:r>
            <w:r w:rsidRPr="00236BE7">
              <w:rPr>
                <w:rFonts w:eastAsia="標楷體"/>
                <w:color w:val="000000" w:themeColor="text1"/>
                <w:sz w:val="16"/>
                <w:szCs w:val="16"/>
              </w:rPr>
              <w:br/>
              <w:t>Academic Ethics</w:t>
            </w:r>
            <w:r w:rsidRPr="00236BE7">
              <w:rPr>
                <w:rFonts w:eastAsia="標楷體"/>
                <w:color w:val="000000" w:themeColor="text1"/>
                <w:sz w:val="16"/>
                <w:szCs w:val="16"/>
              </w:rPr>
              <w:br/>
              <w:t>(0-1-1)</w:t>
            </w:r>
          </w:p>
        </w:tc>
        <w:tc>
          <w:tcPr>
            <w:tcW w:w="516" w:type="pct"/>
            <w:gridSpan w:val="2"/>
            <w:tcBorders>
              <w:top w:val="double" w:sz="4" w:space="0" w:color="auto"/>
              <w:left w:val="nil"/>
              <w:right w:val="nil"/>
            </w:tcBorders>
          </w:tcPr>
          <w:p w14:paraId="531AF1E1"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p>
        </w:tc>
        <w:tc>
          <w:tcPr>
            <w:tcW w:w="544" w:type="pct"/>
            <w:gridSpan w:val="2"/>
            <w:tcBorders>
              <w:top w:val="double" w:sz="4" w:space="0" w:color="auto"/>
              <w:left w:val="nil"/>
              <w:right w:val="nil"/>
            </w:tcBorders>
          </w:tcPr>
          <w:p w14:paraId="4BBE1955"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p>
        </w:tc>
        <w:tc>
          <w:tcPr>
            <w:tcW w:w="552" w:type="pct"/>
            <w:gridSpan w:val="2"/>
            <w:tcBorders>
              <w:top w:val="double" w:sz="4" w:space="0" w:color="auto"/>
              <w:left w:val="nil"/>
            </w:tcBorders>
          </w:tcPr>
          <w:p w14:paraId="56DEAE7D"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p>
        </w:tc>
      </w:tr>
      <w:tr w:rsidR="00004420" w:rsidRPr="00236BE7" w14:paraId="4BA5AD8E" w14:textId="77777777" w:rsidTr="00004420">
        <w:trPr>
          <w:gridAfter w:val="1"/>
          <w:wAfter w:w="140" w:type="pct"/>
          <w:jc w:val="center"/>
        </w:trPr>
        <w:tc>
          <w:tcPr>
            <w:tcW w:w="544" w:type="pct"/>
            <w:tcBorders>
              <w:bottom w:val="single" w:sz="4" w:space="0" w:color="auto"/>
            </w:tcBorders>
          </w:tcPr>
          <w:p w14:paraId="15E5864D"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4-0-4</w:t>
            </w:r>
          </w:p>
        </w:tc>
        <w:tc>
          <w:tcPr>
            <w:tcW w:w="538" w:type="pct"/>
            <w:gridSpan w:val="2"/>
            <w:tcBorders>
              <w:bottom w:val="single" w:sz="4" w:space="0" w:color="auto"/>
            </w:tcBorders>
          </w:tcPr>
          <w:p w14:paraId="215DEDB3"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3-2-5</w:t>
            </w:r>
          </w:p>
        </w:tc>
        <w:tc>
          <w:tcPr>
            <w:tcW w:w="570" w:type="pct"/>
            <w:gridSpan w:val="2"/>
            <w:tcBorders>
              <w:bottom w:val="single" w:sz="4" w:space="0" w:color="auto"/>
            </w:tcBorders>
          </w:tcPr>
          <w:p w14:paraId="2B74A892"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5-0-5</w:t>
            </w:r>
          </w:p>
        </w:tc>
        <w:tc>
          <w:tcPr>
            <w:tcW w:w="538" w:type="pct"/>
            <w:gridSpan w:val="2"/>
            <w:tcBorders>
              <w:bottom w:val="single" w:sz="4" w:space="0" w:color="auto"/>
            </w:tcBorders>
          </w:tcPr>
          <w:p w14:paraId="3573B9E3"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20" w:type="pct"/>
            <w:gridSpan w:val="2"/>
            <w:tcBorders>
              <w:bottom w:val="single" w:sz="4" w:space="0" w:color="auto"/>
            </w:tcBorders>
          </w:tcPr>
          <w:p w14:paraId="33AF12EE"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38" w:type="pct"/>
            <w:gridSpan w:val="2"/>
            <w:tcBorders>
              <w:bottom w:val="single" w:sz="4" w:space="0" w:color="auto"/>
            </w:tcBorders>
          </w:tcPr>
          <w:p w14:paraId="5E7609A7"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0-1-1</w:t>
            </w:r>
          </w:p>
        </w:tc>
        <w:tc>
          <w:tcPr>
            <w:tcW w:w="516" w:type="pct"/>
            <w:gridSpan w:val="2"/>
            <w:tcBorders>
              <w:bottom w:val="single" w:sz="4" w:space="0" w:color="auto"/>
            </w:tcBorders>
          </w:tcPr>
          <w:p w14:paraId="715D39A9"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44" w:type="pct"/>
            <w:gridSpan w:val="2"/>
            <w:tcBorders>
              <w:bottom w:val="single" w:sz="4" w:space="0" w:color="auto"/>
              <w:right w:val="nil"/>
            </w:tcBorders>
          </w:tcPr>
          <w:p w14:paraId="2079FB1D"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52" w:type="pct"/>
            <w:gridSpan w:val="2"/>
            <w:tcBorders>
              <w:left w:val="nil"/>
              <w:bottom w:val="single" w:sz="4" w:space="0" w:color="auto"/>
            </w:tcBorders>
          </w:tcPr>
          <w:p w14:paraId="02A33E9D"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r>
      <w:tr w:rsidR="00004420" w:rsidRPr="00236BE7" w14:paraId="4F3FDB65" w14:textId="77777777" w:rsidTr="00004420">
        <w:trPr>
          <w:gridAfter w:val="1"/>
          <w:wAfter w:w="140" w:type="pct"/>
          <w:cantSplit/>
          <w:jc w:val="center"/>
        </w:trPr>
        <w:tc>
          <w:tcPr>
            <w:tcW w:w="4860" w:type="pct"/>
            <w:gridSpan w:val="17"/>
            <w:tcBorders>
              <w:top w:val="double" w:sz="4" w:space="0" w:color="auto"/>
              <w:bottom w:val="double" w:sz="4" w:space="0" w:color="auto"/>
            </w:tcBorders>
          </w:tcPr>
          <w:p w14:paraId="2DFFF3FC" w14:textId="77777777" w:rsidR="00004420" w:rsidRPr="00236BE7" w:rsidRDefault="00004420" w:rsidP="00D95B49">
            <w:pPr>
              <w:tabs>
                <w:tab w:val="left" w:pos="360"/>
              </w:tabs>
              <w:adjustRightInd w:val="0"/>
              <w:snapToGrid w:val="0"/>
              <w:spacing w:line="0" w:lineRule="atLeast"/>
              <w:jc w:val="both"/>
              <w:rPr>
                <w:rFonts w:eastAsia="標楷體"/>
                <w:color w:val="000000" w:themeColor="text1"/>
              </w:rPr>
            </w:pPr>
            <w:r w:rsidRPr="00236BE7">
              <w:rPr>
                <w:rFonts w:eastAsia="標楷體"/>
                <w:b/>
                <w:color w:val="000000" w:themeColor="text1"/>
                <w:sz w:val="20"/>
                <w:szCs w:val="20"/>
              </w:rPr>
              <w:lastRenderedPageBreak/>
              <w:t>院訂專業模組必修</w:t>
            </w:r>
            <w:r w:rsidRPr="00236BE7">
              <w:rPr>
                <w:rFonts w:eastAsia="標楷體"/>
                <w:b/>
                <w:color w:val="000000" w:themeColor="text1"/>
                <w:sz w:val="20"/>
                <w:szCs w:val="20"/>
              </w:rPr>
              <w:t>/</w:t>
            </w:r>
            <w:r w:rsidRPr="00236BE7">
              <w:rPr>
                <w:rFonts w:eastAsia="標楷體"/>
                <w:b/>
                <w:color w:val="000000" w:themeColor="text1"/>
                <w:sz w:val="20"/>
                <w:szCs w:val="20"/>
              </w:rPr>
              <w:t>必選科目（合計</w:t>
            </w:r>
            <w:r w:rsidRPr="00236BE7">
              <w:rPr>
                <w:rFonts w:eastAsia="標楷體"/>
                <w:b/>
                <w:color w:val="000000" w:themeColor="text1"/>
                <w:sz w:val="20"/>
                <w:szCs w:val="20"/>
              </w:rPr>
              <w:t>18</w:t>
            </w:r>
            <w:r w:rsidRPr="00236BE7">
              <w:rPr>
                <w:rFonts w:eastAsia="標楷體"/>
                <w:b/>
                <w:color w:val="000000" w:themeColor="text1"/>
                <w:sz w:val="20"/>
                <w:szCs w:val="20"/>
              </w:rPr>
              <w:t>學分）</w:t>
            </w:r>
            <w:r w:rsidRPr="00236BE7">
              <w:rPr>
                <w:rFonts w:eastAsia="標楷體"/>
                <w:b/>
                <w:color w:val="000000" w:themeColor="text1"/>
                <w:sz w:val="14"/>
                <w:szCs w:val="20"/>
              </w:rPr>
              <w:t>Professional Modules Compulsory/</w:t>
            </w:r>
            <w:r w:rsidRPr="00236BE7">
              <w:rPr>
                <w:rFonts w:eastAsia="標楷體"/>
                <w:color w:val="000000" w:themeColor="text1"/>
                <w:sz w:val="16"/>
                <w:szCs w:val="16"/>
              </w:rPr>
              <w:t>R</w:t>
            </w:r>
            <w:r w:rsidRPr="00236BE7">
              <w:rPr>
                <w:rFonts w:eastAsia="標楷體"/>
                <w:b/>
                <w:color w:val="000000" w:themeColor="text1"/>
                <w:sz w:val="14"/>
                <w:szCs w:val="20"/>
              </w:rPr>
              <w:t xml:space="preserve">equired </w:t>
            </w:r>
            <w:r w:rsidRPr="00236BE7">
              <w:rPr>
                <w:rFonts w:eastAsia="標楷體"/>
                <w:b/>
                <w:color w:val="000000" w:themeColor="text1"/>
                <w:sz w:val="12"/>
                <w:szCs w:val="20"/>
              </w:rPr>
              <w:t>Courses of College (Total</w:t>
            </w:r>
            <w:r w:rsidRPr="00236BE7">
              <w:rPr>
                <w:rFonts w:eastAsia="標楷體"/>
                <w:b/>
                <w:color w:val="000000" w:themeColor="text1"/>
                <w:sz w:val="12"/>
                <w:szCs w:val="20"/>
              </w:rPr>
              <w:t>：</w:t>
            </w:r>
            <w:r w:rsidRPr="00236BE7">
              <w:rPr>
                <w:rFonts w:eastAsia="標楷體"/>
                <w:b/>
                <w:color w:val="000000" w:themeColor="text1"/>
                <w:sz w:val="12"/>
                <w:szCs w:val="20"/>
              </w:rPr>
              <w:t xml:space="preserve">18Credits) </w:t>
            </w:r>
          </w:p>
        </w:tc>
      </w:tr>
      <w:tr w:rsidR="00004420" w:rsidRPr="00236BE7" w14:paraId="5E7752B9" w14:textId="77777777" w:rsidTr="00004420">
        <w:trPr>
          <w:gridAfter w:val="1"/>
          <w:wAfter w:w="140" w:type="pct"/>
          <w:cantSplit/>
          <w:trHeight w:val="227"/>
          <w:jc w:val="center"/>
        </w:trPr>
        <w:tc>
          <w:tcPr>
            <w:tcW w:w="4860" w:type="pct"/>
            <w:gridSpan w:val="17"/>
            <w:tcBorders>
              <w:top w:val="double" w:sz="4" w:space="0" w:color="auto"/>
              <w:left w:val="nil"/>
              <w:bottom w:val="single" w:sz="8" w:space="0" w:color="auto"/>
              <w:right w:val="nil"/>
            </w:tcBorders>
          </w:tcPr>
          <w:p w14:paraId="5FD08B27" w14:textId="77777777" w:rsidR="00004420" w:rsidRPr="00236BE7" w:rsidRDefault="00004420" w:rsidP="00D95B49">
            <w:pPr>
              <w:adjustRightInd w:val="0"/>
              <w:snapToGrid w:val="0"/>
              <w:spacing w:line="0" w:lineRule="atLeast"/>
              <w:rPr>
                <w:rFonts w:eastAsia="標楷體"/>
                <w:b/>
                <w:color w:val="000000" w:themeColor="text1"/>
                <w:kern w:val="0"/>
                <w:sz w:val="20"/>
                <w:szCs w:val="20"/>
              </w:rPr>
            </w:pPr>
            <w:r w:rsidRPr="00236BE7">
              <w:rPr>
                <w:rFonts w:eastAsia="標楷體"/>
                <w:b/>
                <w:color w:val="000000" w:themeColor="text1"/>
                <w:kern w:val="0"/>
                <w:sz w:val="20"/>
                <w:szCs w:val="20"/>
              </w:rPr>
              <w:t>機電整合專業模組課程（機械、電機、電子、機器人）</w:t>
            </w:r>
          </w:p>
        </w:tc>
      </w:tr>
      <w:tr w:rsidR="00004420" w:rsidRPr="00236BE7" w14:paraId="19F96092" w14:textId="77777777" w:rsidTr="00004420">
        <w:trPr>
          <w:gridAfter w:val="1"/>
          <w:wAfter w:w="140" w:type="pct"/>
          <w:cantSplit/>
          <w:trHeight w:val="2142"/>
          <w:jc w:val="center"/>
        </w:trPr>
        <w:tc>
          <w:tcPr>
            <w:tcW w:w="544" w:type="pct"/>
            <w:tcBorders>
              <w:top w:val="double" w:sz="4" w:space="0" w:color="auto"/>
              <w:right w:val="nil"/>
            </w:tcBorders>
            <w:vAlign w:val="center"/>
          </w:tcPr>
          <w:p w14:paraId="22AD7134" w14:textId="77777777" w:rsidR="00004420" w:rsidRPr="00B21A19" w:rsidRDefault="00004420" w:rsidP="00D95B49">
            <w:pPr>
              <w:snapToGrid w:val="0"/>
              <w:spacing w:line="0" w:lineRule="atLeast"/>
              <w:jc w:val="center"/>
              <w:rPr>
                <w:rFonts w:eastAsia="標楷體"/>
                <w:color w:val="000000"/>
                <w:sz w:val="16"/>
                <w:szCs w:val="16"/>
              </w:rPr>
            </w:pPr>
            <w:r w:rsidRPr="00B21A19">
              <w:rPr>
                <w:rFonts w:eastAsia="標楷體"/>
                <w:color w:val="000000"/>
                <w:sz w:val="16"/>
                <w:szCs w:val="16"/>
              </w:rPr>
              <w:t>普通物理與實驗</w:t>
            </w:r>
            <w:r w:rsidRPr="00B21A19">
              <w:rPr>
                <w:rFonts w:eastAsia="標楷體"/>
                <w:color w:val="000000"/>
                <w:sz w:val="16"/>
                <w:szCs w:val="16"/>
              </w:rPr>
              <w:t>(</w:t>
            </w:r>
            <w:r w:rsidRPr="00B21A19">
              <w:rPr>
                <w:rFonts w:eastAsia="標楷體"/>
                <w:color w:val="000000"/>
                <w:sz w:val="16"/>
                <w:szCs w:val="16"/>
              </w:rPr>
              <w:t>一</w:t>
            </w:r>
            <w:r w:rsidRPr="00B21A19">
              <w:rPr>
                <w:rFonts w:eastAsia="標楷體"/>
                <w:color w:val="000000"/>
                <w:sz w:val="16"/>
                <w:szCs w:val="16"/>
              </w:rPr>
              <w:t>)</w:t>
            </w:r>
          </w:p>
          <w:p w14:paraId="72DCA43D" w14:textId="77777777" w:rsidR="00004420" w:rsidRPr="00B21A19" w:rsidRDefault="00004420" w:rsidP="00D95B49">
            <w:pPr>
              <w:snapToGrid w:val="0"/>
              <w:spacing w:line="0" w:lineRule="atLeast"/>
              <w:jc w:val="center"/>
              <w:rPr>
                <w:rFonts w:eastAsia="標楷體"/>
                <w:color w:val="000000"/>
                <w:sz w:val="16"/>
                <w:szCs w:val="16"/>
              </w:rPr>
            </w:pPr>
            <w:r w:rsidRPr="00B21A19">
              <w:rPr>
                <w:rFonts w:eastAsia="標楷體"/>
                <w:color w:val="000000"/>
                <w:sz w:val="16"/>
                <w:szCs w:val="16"/>
              </w:rPr>
              <w:t>General Physics and Experiment</w:t>
            </w:r>
          </w:p>
          <w:p w14:paraId="1595BBE3" w14:textId="77777777" w:rsidR="00004420" w:rsidRPr="00B21A19" w:rsidRDefault="00004420" w:rsidP="00D95B49">
            <w:pPr>
              <w:snapToGrid w:val="0"/>
              <w:spacing w:line="0" w:lineRule="atLeast"/>
              <w:jc w:val="center"/>
              <w:rPr>
                <w:rFonts w:eastAsia="標楷體"/>
                <w:color w:val="000000"/>
                <w:sz w:val="16"/>
                <w:szCs w:val="16"/>
                <w:lang w:eastAsia="zh-HK"/>
              </w:rPr>
            </w:pPr>
            <w:r w:rsidRPr="00B21A19">
              <w:rPr>
                <w:rFonts w:eastAsia="標楷體"/>
                <w:color w:val="000000"/>
                <w:sz w:val="16"/>
                <w:szCs w:val="16"/>
              </w:rPr>
              <w:t>(I)</w:t>
            </w:r>
          </w:p>
          <w:p w14:paraId="2C55B388" w14:textId="77777777" w:rsidR="00004420" w:rsidRPr="00B21A19" w:rsidRDefault="00004420" w:rsidP="00D95B49">
            <w:pPr>
              <w:snapToGrid w:val="0"/>
              <w:spacing w:line="0" w:lineRule="atLeast"/>
              <w:jc w:val="center"/>
              <w:rPr>
                <w:rFonts w:eastAsia="標楷體"/>
                <w:color w:val="000000"/>
                <w:sz w:val="16"/>
                <w:szCs w:val="16"/>
              </w:rPr>
            </w:pPr>
            <w:r w:rsidRPr="00B21A19">
              <w:rPr>
                <w:rFonts w:eastAsia="標楷體"/>
                <w:color w:val="000000"/>
                <w:sz w:val="16"/>
                <w:szCs w:val="16"/>
              </w:rPr>
              <w:t>(2-1-3)</w:t>
            </w:r>
            <w:r w:rsidRPr="00B21A19">
              <w:rPr>
                <w:rFonts w:eastAsia="標楷體"/>
                <w:color w:val="000000"/>
                <w:sz w:val="16"/>
                <w:szCs w:val="16"/>
              </w:rPr>
              <w:t>必修</w:t>
            </w:r>
            <w:r w:rsidRPr="00B21A19">
              <w:rPr>
                <w:rFonts w:eastAsia="標楷體"/>
                <w:color w:val="000000"/>
                <w:sz w:val="16"/>
                <w:szCs w:val="16"/>
              </w:rPr>
              <w:t>)</w:t>
            </w:r>
          </w:p>
          <w:p w14:paraId="6ED5277E" w14:textId="77777777" w:rsidR="00004420" w:rsidRPr="00B21A19" w:rsidRDefault="00004420" w:rsidP="00D95B49">
            <w:pPr>
              <w:snapToGrid w:val="0"/>
              <w:spacing w:line="0" w:lineRule="atLeast"/>
              <w:rPr>
                <w:rFonts w:eastAsia="標楷體"/>
                <w:color w:val="000000"/>
                <w:sz w:val="16"/>
                <w:szCs w:val="16"/>
              </w:rPr>
            </w:pPr>
          </w:p>
          <w:p w14:paraId="02590ABB" w14:textId="77777777" w:rsidR="00004420" w:rsidRPr="00B21A19" w:rsidRDefault="00004420" w:rsidP="00D95B49">
            <w:pPr>
              <w:snapToGrid w:val="0"/>
              <w:spacing w:line="0" w:lineRule="atLeast"/>
              <w:jc w:val="center"/>
              <w:rPr>
                <w:rFonts w:eastAsia="標楷體"/>
                <w:color w:val="000000"/>
                <w:sz w:val="16"/>
                <w:szCs w:val="16"/>
              </w:rPr>
            </w:pPr>
            <w:r w:rsidRPr="00B21A19">
              <w:rPr>
                <w:rFonts w:eastAsia="標楷體"/>
                <w:color w:val="000000"/>
                <w:sz w:val="16"/>
                <w:szCs w:val="16"/>
              </w:rPr>
              <w:t>可程式控制器實習</w:t>
            </w:r>
          </w:p>
          <w:p w14:paraId="2CFD6873"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B21A19">
              <w:rPr>
                <w:rFonts w:eastAsia="標楷體"/>
                <w:color w:val="000000"/>
                <w:sz w:val="16"/>
                <w:szCs w:val="16"/>
              </w:rPr>
              <w:t>PLC practice (1-2-3)(</w:t>
            </w:r>
            <w:r w:rsidRPr="00B21A19">
              <w:rPr>
                <w:rFonts w:eastAsia="標楷體"/>
                <w:color w:val="000000"/>
                <w:sz w:val="16"/>
                <w:szCs w:val="16"/>
              </w:rPr>
              <w:t>必選</w:t>
            </w:r>
            <w:r w:rsidRPr="00B21A19">
              <w:rPr>
                <w:rFonts w:eastAsia="標楷體"/>
                <w:color w:val="000000"/>
                <w:sz w:val="16"/>
                <w:szCs w:val="16"/>
              </w:rPr>
              <w:t>)</w:t>
            </w:r>
          </w:p>
        </w:tc>
        <w:tc>
          <w:tcPr>
            <w:tcW w:w="538" w:type="pct"/>
            <w:gridSpan w:val="2"/>
            <w:tcBorders>
              <w:top w:val="double" w:sz="4" w:space="0" w:color="auto"/>
              <w:left w:val="nil"/>
              <w:right w:val="nil"/>
            </w:tcBorders>
          </w:tcPr>
          <w:p w14:paraId="109CC652" w14:textId="77777777" w:rsidR="00004420" w:rsidRPr="00B21A19" w:rsidRDefault="00004420" w:rsidP="00D95B49">
            <w:pPr>
              <w:snapToGrid w:val="0"/>
              <w:spacing w:line="0" w:lineRule="atLeast"/>
              <w:jc w:val="center"/>
              <w:rPr>
                <w:rFonts w:eastAsia="標楷體"/>
                <w:color w:val="000000"/>
                <w:sz w:val="16"/>
                <w:szCs w:val="16"/>
              </w:rPr>
            </w:pPr>
            <w:r w:rsidRPr="00B21A19">
              <w:rPr>
                <w:rFonts w:eastAsia="標楷體"/>
                <w:color w:val="000000"/>
                <w:sz w:val="16"/>
                <w:szCs w:val="16"/>
              </w:rPr>
              <w:t>機器人工程師實務</w:t>
            </w:r>
          </w:p>
          <w:p w14:paraId="6970E74B" w14:textId="77777777" w:rsidR="00004420" w:rsidRPr="00B21A19" w:rsidRDefault="00004420" w:rsidP="00D95B49">
            <w:pPr>
              <w:snapToGrid w:val="0"/>
              <w:spacing w:line="0" w:lineRule="atLeast"/>
              <w:jc w:val="center"/>
              <w:rPr>
                <w:rFonts w:eastAsia="標楷體"/>
                <w:color w:val="000000"/>
                <w:sz w:val="16"/>
                <w:szCs w:val="16"/>
              </w:rPr>
            </w:pPr>
            <w:r w:rsidRPr="00B21A19">
              <w:rPr>
                <w:rFonts w:eastAsia="標楷體"/>
                <w:color w:val="000000"/>
                <w:sz w:val="16"/>
                <w:szCs w:val="16"/>
              </w:rPr>
              <w:t>Robot Engineer Practice</w:t>
            </w:r>
          </w:p>
          <w:p w14:paraId="2B66083B" w14:textId="77777777" w:rsidR="00004420" w:rsidRPr="00B21A19" w:rsidRDefault="00004420" w:rsidP="00D95B49">
            <w:pPr>
              <w:snapToGrid w:val="0"/>
              <w:spacing w:line="0" w:lineRule="atLeast"/>
              <w:jc w:val="center"/>
              <w:rPr>
                <w:rFonts w:eastAsia="標楷體"/>
                <w:color w:val="000000"/>
                <w:sz w:val="16"/>
                <w:szCs w:val="16"/>
              </w:rPr>
            </w:pPr>
            <w:r w:rsidRPr="00B21A19">
              <w:rPr>
                <w:rFonts w:eastAsia="標楷體"/>
                <w:color w:val="000000"/>
                <w:sz w:val="16"/>
                <w:szCs w:val="16"/>
              </w:rPr>
              <w:t>(1-2-3)(</w:t>
            </w:r>
            <w:r w:rsidRPr="00B21A19">
              <w:rPr>
                <w:rFonts w:eastAsia="標楷體"/>
                <w:color w:val="000000"/>
                <w:sz w:val="16"/>
                <w:szCs w:val="16"/>
              </w:rPr>
              <w:t>必選</w:t>
            </w:r>
            <w:r w:rsidRPr="00B21A19">
              <w:rPr>
                <w:rFonts w:eastAsia="標楷體"/>
                <w:color w:val="000000"/>
                <w:sz w:val="16"/>
                <w:szCs w:val="16"/>
              </w:rPr>
              <w:t>)</w:t>
            </w:r>
          </w:p>
          <w:p w14:paraId="04568D10"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p>
        </w:tc>
        <w:tc>
          <w:tcPr>
            <w:tcW w:w="570" w:type="pct"/>
            <w:gridSpan w:val="2"/>
            <w:tcBorders>
              <w:top w:val="double" w:sz="4" w:space="0" w:color="auto"/>
              <w:left w:val="nil"/>
              <w:right w:val="nil"/>
            </w:tcBorders>
          </w:tcPr>
          <w:p w14:paraId="076E592F" w14:textId="77777777" w:rsidR="00004420" w:rsidRPr="00144C4D" w:rsidRDefault="00004420" w:rsidP="00D95B49">
            <w:pPr>
              <w:snapToGrid w:val="0"/>
              <w:spacing w:line="0" w:lineRule="atLeast"/>
              <w:jc w:val="center"/>
              <w:rPr>
                <w:rFonts w:eastAsia="標楷體"/>
                <w:b/>
                <w:color w:val="FF0000"/>
                <w:sz w:val="16"/>
                <w:szCs w:val="16"/>
              </w:rPr>
            </w:pPr>
            <w:r w:rsidRPr="00144C4D">
              <w:rPr>
                <w:rFonts w:eastAsia="標楷體"/>
                <w:b/>
                <w:color w:val="FF0000"/>
                <w:sz w:val="16"/>
                <w:szCs w:val="16"/>
              </w:rPr>
              <w:t>電子學與實習</w:t>
            </w:r>
          </w:p>
          <w:p w14:paraId="2F6026A8" w14:textId="77777777" w:rsidR="00004420" w:rsidRPr="00144C4D" w:rsidRDefault="00004420" w:rsidP="00D95B49">
            <w:pPr>
              <w:snapToGrid w:val="0"/>
              <w:spacing w:line="0" w:lineRule="atLeast"/>
              <w:jc w:val="center"/>
              <w:rPr>
                <w:rFonts w:eastAsia="標楷體"/>
                <w:b/>
                <w:color w:val="FF0000"/>
                <w:sz w:val="16"/>
                <w:szCs w:val="16"/>
              </w:rPr>
            </w:pPr>
            <w:r w:rsidRPr="00144C4D">
              <w:rPr>
                <w:rFonts w:eastAsia="標楷體"/>
                <w:b/>
                <w:color w:val="FF0000"/>
                <w:sz w:val="16"/>
                <w:szCs w:val="16"/>
              </w:rPr>
              <w:t>Electronics and Practice</w:t>
            </w:r>
          </w:p>
          <w:p w14:paraId="16B7D8EB" w14:textId="77777777" w:rsidR="00004420" w:rsidRPr="00144C4D" w:rsidRDefault="00004420" w:rsidP="00D95B49">
            <w:pPr>
              <w:snapToGrid w:val="0"/>
              <w:spacing w:line="0" w:lineRule="atLeast"/>
              <w:jc w:val="center"/>
              <w:rPr>
                <w:rFonts w:eastAsia="標楷體"/>
                <w:b/>
                <w:color w:val="FF0000"/>
                <w:sz w:val="16"/>
                <w:szCs w:val="16"/>
              </w:rPr>
            </w:pPr>
            <w:r w:rsidRPr="00144C4D">
              <w:rPr>
                <w:rFonts w:eastAsia="標楷體"/>
                <w:b/>
                <w:color w:val="FF0000"/>
                <w:sz w:val="16"/>
                <w:szCs w:val="16"/>
              </w:rPr>
              <w:t>(1-2-3)(</w:t>
            </w:r>
            <w:r w:rsidRPr="00144C4D">
              <w:rPr>
                <w:rFonts w:eastAsia="標楷體"/>
                <w:b/>
                <w:color w:val="FF0000"/>
                <w:sz w:val="16"/>
                <w:szCs w:val="16"/>
              </w:rPr>
              <w:t>必修</w:t>
            </w:r>
            <w:r w:rsidRPr="00144C4D">
              <w:rPr>
                <w:rFonts w:eastAsia="標楷體"/>
                <w:b/>
                <w:color w:val="FF0000"/>
                <w:sz w:val="16"/>
                <w:szCs w:val="16"/>
              </w:rPr>
              <w:t>)</w:t>
            </w:r>
          </w:p>
          <w:p w14:paraId="260979B4" w14:textId="77777777" w:rsidR="00004420" w:rsidRPr="00144C4D" w:rsidRDefault="00004420" w:rsidP="00D95B49">
            <w:pPr>
              <w:snapToGrid w:val="0"/>
              <w:spacing w:line="0" w:lineRule="atLeast"/>
              <w:jc w:val="center"/>
              <w:rPr>
                <w:rFonts w:eastAsia="標楷體"/>
                <w:b/>
                <w:color w:val="FF0000"/>
                <w:sz w:val="16"/>
                <w:szCs w:val="16"/>
              </w:rPr>
            </w:pPr>
          </w:p>
          <w:p w14:paraId="548EA90F" w14:textId="77777777" w:rsidR="00004420" w:rsidRPr="00144C4D" w:rsidRDefault="00004420" w:rsidP="00D95B49">
            <w:pPr>
              <w:snapToGrid w:val="0"/>
              <w:spacing w:line="0" w:lineRule="atLeast"/>
              <w:ind w:rightChars="11" w:right="26"/>
              <w:jc w:val="center"/>
              <w:rPr>
                <w:rFonts w:eastAsia="標楷體"/>
                <w:b/>
                <w:color w:val="FF0000"/>
                <w:sz w:val="16"/>
                <w:szCs w:val="16"/>
              </w:rPr>
            </w:pPr>
            <w:r w:rsidRPr="00144C4D">
              <w:rPr>
                <w:rFonts w:eastAsia="標楷體"/>
                <w:b/>
                <w:color w:val="FF0000"/>
                <w:sz w:val="16"/>
                <w:szCs w:val="16"/>
              </w:rPr>
              <w:t>充電樁系統概論</w:t>
            </w:r>
          </w:p>
          <w:p w14:paraId="7FF886E7" w14:textId="77777777" w:rsidR="00004420" w:rsidRPr="00144C4D" w:rsidRDefault="00004420" w:rsidP="00D95B49">
            <w:pPr>
              <w:snapToGrid w:val="0"/>
              <w:spacing w:line="0" w:lineRule="atLeast"/>
              <w:ind w:rightChars="11" w:right="26"/>
              <w:jc w:val="center"/>
              <w:rPr>
                <w:rFonts w:eastAsia="標楷體"/>
                <w:b/>
                <w:color w:val="FF0000"/>
                <w:sz w:val="16"/>
                <w:szCs w:val="16"/>
              </w:rPr>
            </w:pPr>
            <w:r w:rsidRPr="00144C4D">
              <w:rPr>
                <w:rFonts w:eastAsia="標楷體"/>
                <w:b/>
                <w:color w:val="FF0000"/>
                <w:sz w:val="16"/>
                <w:szCs w:val="16"/>
              </w:rPr>
              <w:t>Introduction to charging pile system</w:t>
            </w:r>
          </w:p>
          <w:p w14:paraId="7C5C3FAE" w14:textId="77777777" w:rsidR="00004420" w:rsidRPr="00144C4D" w:rsidRDefault="00004420" w:rsidP="00D95B49">
            <w:pPr>
              <w:snapToGrid w:val="0"/>
              <w:spacing w:line="0" w:lineRule="atLeast"/>
              <w:jc w:val="center"/>
              <w:rPr>
                <w:rFonts w:eastAsia="標楷體"/>
                <w:b/>
                <w:color w:val="FF0000"/>
                <w:sz w:val="16"/>
                <w:szCs w:val="16"/>
                <w:u w:val="single"/>
              </w:rPr>
            </w:pPr>
            <w:r w:rsidRPr="00144C4D">
              <w:rPr>
                <w:rFonts w:eastAsia="標楷體"/>
                <w:b/>
                <w:color w:val="FF0000"/>
                <w:sz w:val="16"/>
                <w:szCs w:val="16"/>
              </w:rPr>
              <w:t>（</w:t>
            </w:r>
            <w:r w:rsidRPr="00144C4D">
              <w:rPr>
                <w:rFonts w:eastAsia="標楷體"/>
                <w:b/>
                <w:color w:val="FF0000"/>
                <w:sz w:val="16"/>
                <w:szCs w:val="16"/>
              </w:rPr>
              <w:t>3-0-3</w:t>
            </w:r>
            <w:r w:rsidRPr="00144C4D">
              <w:rPr>
                <w:rFonts w:eastAsia="標楷體"/>
                <w:b/>
                <w:color w:val="FF0000"/>
                <w:sz w:val="16"/>
                <w:szCs w:val="16"/>
              </w:rPr>
              <w:t>）</w:t>
            </w:r>
            <w:r w:rsidRPr="00144C4D">
              <w:rPr>
                <w:rFonts w:eastAsia="標楷體"/>
                <w:b/>
                <w:color w:val="FF0000"/>
                <w:sz w:val="16"/>
                <w:szCs w:val="16"/>
              </w:rPr>
              <w:t>(</w:t>
            </w:r>
            <w:r w:rsidRPr="00144C4D">
              <w:rPr>
                <w:rFonts w:eastAsia="標楷體"/>
                <w:b/>
                <w:color w:val="FF0000"/>
                <w:sz w:val="16"/>
                <w:szCs w:val="16"/>
              </w:rPr>
              <w:t>必選</w:t>
            </w:r>
            <w:r w:rsidRPr="00144C4D">
              <w:rPr>
                <w:rFonts w:eastAsia="標楷體"/>
                <w:b/>
                <w:color w:val="FF0000"/>
                <w:sz w:val="16"/>
                <w:szCs w:val="16"/>
              </w:rPr>
              <w:t>)</w:t>
            </w:r>
          </w:p>
          <w:p w14:paraId="7A03E879"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p>
        </w:tc>
        <w:tc>
          <w:tcPr>
            <w:tcW w:w="538" w:type="pct"/>
            <w:gridSpan w:val="2"/>
            <w:tcBorders>
              <w:top w:val="double" w:sz="4" w:space="0" w:color="auto"/>
              <w:left w:val="nil"/>
              <w:right w:val="nil"/>
            </w:tcBorders>
          </w:tcPr>
          <w:p w14:paraId="02FA6A50" w14:textId="77777777" w:rsidR="00004420" w:rsidRPr="00144C4D" w:rsidRDefault="00004420" w:rsidP="00D95B49">
            <w:pPr>
              <w:snapToGrid w:val="0"/>
              <w:spacing w:line="0" w:lineRule="atLeast"/>
              <w:ind w:rightChars="11" w:right="26"/>
              <w:jc w:val="center"/>
              <w:rPr>
                <w:rFonts w:eastAsia="標楷體"/>
                <w:b/>
                <w:color w:val="FF0000"/>
                <w:sz w:val="16"/>
                <w:szCs w:val="16"/>
              </w:rPr>
            </w:pPr>
            <w:r w:rsidRPr="00144C4D">
              <w:rPr>
                <w:rFonts w:eastAsia="標楷體"/>
                <w:b/>
                <w:color w:val="FF0000"/>
                <w:sz w:val="16"/>
                <w:szCs w:val="16"/>
              </w:rPr>
              <w:t>車用晶片模組應用系統概論</w:t>
            </w:r>
          </w:p>
          <w:p w14:paraId="5BCD3862" w14:textId="77777777" w:rsidR="00004420" w:rsidRPr="00144C4D" w:rsidRDefault="00004420" w:rsidP="00D95B49">
            <w:pPr>
              <w:snapToGrid w:val="0"/>
              <w:spacing w:line="0" w:lineRule="atLeast"/>
              <w:ind w:rightChars="11" w:right="26"/>
              <w:jc w:val="center"/>
              <w:rPr>
                <w:rFonts w:eastAsia="標楷體"/>
                <w:b/>
                <w:color w:val="FF0000"/>
                <w:sz w:val="16"/>
                <w:szCs w:val="16"/>
              </w:rPr>
            </w:pPr>
            <w:r w:rsidRPr="00144C4D">
              <w:rPr>
                <w:rFonts w:eastAsia="標楷體"/>
                <w:b/>
                <w:color w:val="FF0000"/>
                <w:sz w:val="16"/>
                <w:szCs w:val="16"/>
              </w:rPr>
              <w:t>Introduction to automotive chip module application system</w:t>
            </w:r>
          </w:p>
          <w:p w14:paraId="6AF8DFB8" w14:textId="77777777" w:rsidR="00004420" w:rsidRPr="00144C4D" w:rsidRDefault="00004420" w:rsidP="00D95B49">
            <w:pPr>
              <w:snapToGrid w:val="0"/>
              <w:spacing w:line="0" w:lineRule="atLeast"/>
              <w:jc w:val="center"/>
              <w:rPr>
                <w:rFonts w:eastAsia="標楷體"/>
                <w:b/>
                <w:color w:val="FF0000"/>
                <w:sz w:val="16"/>
                <w:szCs w:val="16"/>
                <w:u w:val="single"/>
              </w:rPr>
            </w:pPr>
            <w:r w:rsidRPr="00144C4D">
              <w:rPr>
                <w:rFonts w:eastAsia="標楷體"/>
                <w:b/>
                <w:color w:val="FF0000"/>
                <w:sz w:val="16"/>
                <w:szCs w:val="16"/>
              </w:rPr>
              <w:t>（</w:t>
            </w:r>
            <w:r w:rsidRPr="00144C4D">
              <w:rPr>
                <w:rFonts w:eastAsia="標楷體"/>
                <w:b/>
                <w:color w:val="FF0000"/>
                <w:sz w:val="16"/>
                <w:szCs w:val="16"/>
              </w:rPr>
              <w:t>3-0-3</w:t>
            </w:r>
            <w:r w:rsidRPr="00144C4D">
              <w:rPr>
                <w:rFonts w:eastAsia="標楷體"/>
                <w:b/>
                <w:color w:val="FF0000"/>
                <w:sz w:val="16"/>
                <w:szCs w:val="16"/>
              </w:rPr>
              <w:t>）</w:t>
            </w:r>
            <w:r w:rsidRPr="00144C4D">
              <w:rPr>
                <w:rFonts w:eastAsia="標楷體"/>
                <w:b/>
                <w:color w:val="FF0000"/>
                <w:sz w:val="16"/>
                <w:szCs w:val="16"/>
              </w:rPr>
              <w:t>(</w:t>
            </w:r>
            <w:r w:rsidRPr="00144C4D">
              <w:rPr>
                <w:rFonts w:eastAsia="標楷體"/>
                <w:b/>
                <w:color w:val="FF0000"/>
                <w:sz w:val="16"/>
                <w:szCs w:val="16"/>
              </w:rPr>
              <w:t>必選</w:t>
            </w:r>
            <w:r w:rsidRPr="00144C4D">
              <w:rPr>
                <w:rFonts w:eastAsia="標楷體"/>
                <w:b/>
                <w:color w:val="FF0000"/>
                <w:sz w:val="16"/>
                <w:szCs w:val="16"/>
              </w:rPr>
              <w:t>)</w:t>
            </w:r>
          </w:p>
          <w:p w14:paraId="68AB77B3" w14:textId="77777777" w:rsidR="00004420" w:rsidRPr="00144C4D" w:rsidRDefault="00004420" w:rsidP="00D95B49">
            <w:pPr>
              <w:adjustRightInd w:val="0"/>
              <w:snapToGrid w:val="0"/>
              <w:spacing w:line="0" w:lineRule="atLeast"/>
              <w:jc w:val="center"/>
              <w:rPr>
                <w:rFonts w:eastAsia="標楷體"/>
                <w:b/>
                <w:color w:val="FF0000"/>
                <w:sz w:val="16"/>
                <w:szCs w:val="16"/>
              </w:rPr>
            </w:pPr>
          </w:p>
        </w:tc>
        <w:tc>
          <w:tcPr>
            <w:tcW w:w="520" w:type="pct"/>
            <w:gridSpan w:val="2"/>
            <w:tcBorders>
              <w:top w:val="double" w:sz="4" w:space="0" w:color="auto"/>
              <w:left w:val="nil"/>
              <w:right w:val="nil"/>
            </w:tcBorders>
          </w:tcPr>
          <w:p w14:paraId="151BF090" w14:textId="77777777" w:rsidR="00004420" w:rsidRPr="00144C4D" w:rsidRDefault="00004420" w:rsidP="00D95B49">
            <w:pPr>
              <w:adjustRightInd w:val="0"/>
              <w:snapToGrid w:val="0"/>
              <w:spacing w:line="0" w:lineRule="atLeast"/>
              <w:jc w:val="center"/>
              <w:rPr>
                <w:rFonts w:eastAsia="標楷體"/>
                <w:b/>
                <w:color w:val="FF0000"/>
                <w:sz w:val="16"/>
                <w:szCs w:val="16"/>
              </w:rPr>
            </w:pPr>
          </w:p>
        </w:tc>
        <w:tc>
          <w:tcPr>
            <w:tcW w:w="538" w:type="pct"/>
            <w:gridSpan w:val="2"/>
            <w:tcBorders>
              <w:top w:val="double" w:sz="4" w:space="0" w:color="auto"/>
              <w:left w:val="nil"/>
              <w:right w:val="nil"/>
            </w:tcBorders>
          </w:tcPr>
          <w:p w14:paraId="6BE87251"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p>
        </w:tc>
        <w:tc>
          <w:tcPr>
            <w:tcW w:w="516" w:type="pct"/>
            <w:gridSpan w:val="2"/>
            <w:tcBorders>
              <w:top w:val="double" w:sz="4" w:space="0" w:color="auto"/>
              <w:left w:val="nil"/>
              <w:right w:val="nil"/>
            </w:tcBorders>
          </w:tcPr>
          <w:p w14:paraId="4F767B7F"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p>
        </w:tc>
        <w:tc>
          <w:tcPr>
            <w:tcW w:w="544" w:type="pct"/>
            <w:gridSpan w:val="2"/>
            <w:tcBorders>
              <w:top w:val="double" w:sz="4" w:space="0" w:color="auto"/>
              <w:left w:val="nil"/>
              <w:right w:val="nil"/>
            </w:tcBorders>
          </w:tcPr>
          <w:p w14:paraId="0F6C8A89"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p>
        </w:tc>
        <w:tc>
          <w:tcPr>
            <w:tcW w:w="552" w:type="pct"/>
            <w:gridSpan w:val="2"/>
            <w:tcBorders>
              <w:top w:val="double" w:sz="4" w:space="0" w:color="auto"/>
              <w:left w:val="nil"/>
            </w:tcBorders>
          </w:tcPr>
          <w:p w14:paraId="520B639D"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p>
        </w:tc>
      </w:tr>
      <w:tr w:rsidR="00004420" w:rsidRPr="00236BE7" w14:paraId="45E29AA0" w14:textId="77777777" w:rsidTr="00004420">
        <w:trPr>
          <w:gridAfter w:val="1"/>
          <w:wAfter w:w="140" w:type="pct"/>
          <w:jc w:val="center"/>
        </w:trPr>
        <w:tc>
          <w:tcPr>
            <w:tcW w:w="544" w:type="pct"/>
            <w:tcBorders>
              <w:bottom w:val="single" w:sz="4" w:space="0" w:color="auto"/>
            </w:tcBorders>
            <w:vAlign w:val="center"/>
          </w:tcPr>
          <w:p w14:paraId="0EFA6F0C"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3-3-6</w:t>
            </w:r>
          </w:p>
        </w:tc>
        <w:tc>
          <w:tcPr>
            <w:tcW w:w="538" w:type="pct"/>
            <w:gridSpan w:val="2"/>
            <w:tcBorders>
              <w:bottom w:val="single" w:sz="4" w:space="0" w:color="auto"/>
            </w:tcBorders>
            <w:vAlign w:val="center"/>
          </w:tcPr>
          <w:p w14:paraId="3882E711"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1-2-3</w:t>
            </w:r>
          </w:p>
        </w:tc>
        <w:tc>
          <w:tcPr>
            <w:tcW w:w="570" w:type="pct"/>
            <w:gridSpan w:val="2"/>
            <w:tcBorders>
              <w:bottom w:val="single" w:sz="4" w:space="0" w:color="auto"/>
            </w:tcBorders>
            <w:vAlign w:val="center"/>
          </w:tcPr>
          <w:p w14:paraId="10E74A80"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4-2-6</w:t>
            </w:r>
          </w:p>
        </w:tc>
        <w:tc>
          <w:tcPr>
            <w:tcW w:w="538" w:type="pct"/>
            <w:gridSpan w:val="2"/>
            <w:tcBorders>
              <w:bottom w:val="single" w:sz="4" w:space="0" w:color="auto"/>
            </w:tcBorders>
            <w:vAlign w:val="center"/>
          </w:tcPr>
          <w:p w14:paraId="1421C361"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761D72">
              <w:rPr>
                <w:rFonts w:eastAsia="標楷體"/>
                <w:color w:val="000000"/>
                <w:sz w:val="16"/>
                <w:szCs w:val="16"/>
              </w:rPr>
              <w:t>3-0-3</w:t>
            </w:r>
          </w:p>
        </w:tc>
        <w:tc>
          <w:tcPr>
            <w:tcW w:w="520" w:type="pct"/>
            <w:gridSpan w:val="2"/>
            <w:tcBorders>
              <w:bottom w:val="single" w:sz="4" w:space="0" w:color="auto"/>
            </w:tcBorders>
          </w:tcPr>
          <w:p w14:paraId="6E512086"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38" w:type="pct"/>
            <w:gridSpan w:val="2"/>
            <w:tcBorders>
              <w:bottom w:val="single" w:sz="4" w:space="0" w:color="auto"/>
            </w:tcBorders>
          </w:tcPr>
          <w:p w14:paraId="3959AF0A"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16" w:type="pct"/>
            <w:gridSpan w:val="2"/>
            <w:tcBorders>
              <w:bottom w:val="single" w:sz="4" w:space="0" w:color="auto"/>
            </w:tcBorders>
          </w:tcPr>
          <w:p w14:paraId="409CDDF0"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44" w:type="pct"/>
            <w:gridSpan w:val="2"/>
            <w:tcBorders>
              <w:bottom w:val="single" w:sz="4" w:space="0" w:color="auto"/>
              <w:right w:val="nil"/>
            </w:tcBorders>
          </w:tcPr>
          <w:p w14:paraId="5CFB08B7"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c>
          <w:tcPr>
            <w:tcW w:w="552" w:type="pct"/>
            <w:gridSpan w:val="2"/>
            <w:tcBorders>
              <w:left w:val="nil"/>
              <w:bottom w:val="single" w:sz="4" w:space="0" w:color="auto"/>
            </w:tcBorders>
          </w:tcPr>
          <w:p w14:paraId="258A4E17" w14:textId="77777777" w:rsidR="00004420" w:rsidRPr="00236BE7" w:rsidRDefault="00004420" w:rsidP="00D95B49">
            <w:pPr>
              <w:adjustRightInd w:val="0"/>
              <w:snapToGrid w:val="0"/>
              <w:spacing w:line="0" w:lineRule="atLeast"/>
              <w:jc w:val="center"/>
              <w:rPr>
                <w:rFonts w:eastAsia="標楷體"/>
                <w:color w:val="000000" w:themeColor="text1"/>
                <w:sz w:val="16"/>
                <w:szCs w:val="16"/>
              </w:rPr>
            </w:pPr>
            <w:r w:rsidRPr="00236BE7">
              <w:rPr>
                <w:rFonts w:eastAsia="標楷體"/>
                <w:color w:val="000000" w:themeColor="text1"/>
                <w:sz w:val="16"/>
                <w:szCs w:val="16"/>
              </w:rPr>
              <w:t>0-0-0</w:t>
            </w:r>
          </w:p>
        </w:tc>
      </w:tr>
      <w:tr w:rsidR="00E83FE5" w:rsidRPr="00236BE7" w14:paraId="020B092E" w14:textId="77777777" w:rsidTr="00004420">
        <w:trPr>
          <w:gridAfter w:val="1"/>
          <w:wAfter w:w="140" w:type="pct"/>
          <w:cantSplit/>
          <w:jc w:val="center"/>
        </w:trPr>
        <w:tc>
          <w:tcPr>
            <w:tcW w:w="4860" w:type="pct"/>
            <w:gridSpan w:val="17"/>
            <w:tcBorders>
              <w:top w:val="double" w:sz="4" w:space="0" w:color="auto"/>
              <w:bottom w:val="double" w:sz="4" w:space="0" w:color="auto"/>
            </w:tcBorders>
          </w:tcPr>
          <w:p w14:paraId="2152D6E6" w14:textId="5CB2A138" w:rsidR="00E83FE5" w:rsidRPr="00236BE7" w:rsidRDefault="00E83FE5" w:rsidP="00E83FE5">
            <w:pPr>
              <w:tabs>
                <w:tab w:val="left" w:pos="360"/>
              </w:tabs>
              <w:adjustRightInd w:val="0"/>
              <w:snapToGrid w:val="0"/>
              <w:spacing w:line="0" w:lineRule="atLeast"/>
              <w:jc w:val="both"/>
              <w:rPr>
                <w:rFonts w:eastAsia="標楷體"/>
                <w:color w:val="000000" w:themeColor="text1"/>
              </w:rPr>
            </w:pPr>
            <w:r w:rsidRPr="00D872A0">
              <w:rPr>
                <w:rFonts w:eastAsia="標楷體"/>
                <w:b/>
                <w:color w:val="000000" w:themeColor="text1"/>
                <w:sz w:val="20"/>
                <w:szCs w:val="20"/>
              </w:rPr>
              <w:t>專業必修科目</w:t>
            </w:r>
            <w:r w:rsidRPr="00D872A0">
              <w:rPr>
                <w:rFonts w:eastAsia="標楷體"/>
                <w:b/>
                <w:color w:val="000000" w:themeColor="text1"/>
                <w:sz w:val="20"/>
                <w:szCs w:val="20"/>
              </w:rPr>
              <w:t>(</w:t>
            </w:r>
            <w:r w:rsidRPr="00D872A0">
              <w:rPr>
                <w:rFonts w:eastAsia="標楷體"/>
                <w:b/>
                <w:color w:val="000000" w:themeColor="text1"/>
                <w:sz w:val="20"/>
                <w:szCs w:val="20"/>
              </w:rPr>
              <w:t>合計</w:t>
            </w:r>
            <w:r w:rsidRPr="00D872A0">
              <w:rPr>
                <w:rFonts w:eastAsia="標楷體"/>
                <w:b/>
                <w:color w:val="000000" w:themeColor="text1"/>
                <w:sz w:val="20"/>
                <w:szCs w:val="20"/>
              </w:rPr>
              <w:t>14</w:t>
            </w:r>
            <w:r w:rsidRPr="00D872A0">
              <w:rPr>
                <w:rFonts w:eastAsia="標楷體"/>
                <w:b/>
                <w:color w:val="000000" w:themeColor="text1"/>
                <w:sz w:val="20"/>
                <w:szCs w:val="20"/>
              </w:rPr>
              <w:t>學分</w:t>
            </w:r>
            <w:r w:rsidRPr="00D872A0">
              <w:rPr>
                <w:rFonts w:eastAsia="標楷體"/>
                <w:b/>
                <w:color w:val="000000" w:themeColor="text1"/>
                <w:sz w:val="20"/>
                <w:szCs w:val="20"/>
              </w:rPr>
              <w:t>)Compulsory Courses of Department (Total</w:t>
            </w:r>
            <w:r w:rsidRPr="00D872A0">
              <w:rPr>
                <w:rFonts w:eastAsia="標楷體"/>
                <w:b/>
                <w:color w:val="000000" w:themeColor="text1"/>
                <w:sz w:val="20"/>
                <w:szCs w:val="20"/>
              </w:rPr>
              <w:t>：</w:t>
            </w:r>
            <w:r w:rsidRPr="00D872A0">
              <w:rPr>
                <w:rFonts w:eastAsia="標楷體"/>
                <w:b/>
                <w:color w:val="000000" w:themeColor="text1"/>
                <w:sz w:val="20"/>
                <w:szCs w:val="20"/>
              </w:rPr>
              <w:t>14Cs)</w:t>
            </w:r>
          </w:p>
        </w:tc>
      </w:tr>
      <w:tr w:rsidR="00E83FE5" w:rsidRPr="00236BE7" w14:paraId="236B050B" w14:textId="77777777" w:rsidTr="00004420">
        <w:trPr>
          <w:gridAfter w:val="1"/>
          <w:wAfter w:w="140" w:type="pct"/>
          <w:cantSplit/>
          <w:trHeight w:val="2142"/>
          <w:jc w:val="center"/>
        </w:trPr>
        <w:tc>
          <w:tcPr>
            <w:tcW w:w="544" w:type="pct"/>
            <w:tcBorders>
              <w:top w:val="double" w:sz="4" w:space="0" w:color="auto"/>
              <w:right w:val="nil"/>
            </w:tcBorders>
          </w:tcPr>
          <w:p w14:paraId="6F0F1DA4"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p>
          <w:p w14:paraId="31F105A1"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p>
          <w:p w14:paraId="301D1699" w14:textId="77777777" w:rsidR="00E83FE5" w:rsidRPr="00236BE7" w:rsidRDefault="00E83FE5" w:rsidP="00E83FE5">
            <w:pPr>
              <w:adjustRightInd w:val="0"/>
              <w:snapToGrid w:val="0"/>
              <w:spacing w:line="0" w:lineRule="atLeast"/>
              <w:jc w:val="center"/>
              <w:rPr>
                <w:rFonts w:eastAsia="標楷體"/>
                <w:color w:val="000000" w:themeColor="text1"/>
                <w:sz w:val="16"/>
                <w:szCs w:val="16"/>
              </w:rPr>
            </w:pPr>
          </w:p>
        </w:tc>
        <w:tc>
          <w:tcPr>
            <w:tcW w:w="538" w:type="pct"/>
            <w:gridSpan w:val="2"/>
            <w:tcBorders>
              <w:top w:val="double" w:sz="4" w:space="0" w:color="auto"/>
              <w:left w:val="nil"/>
              <w:right w:val="nil"/>
            </w:tcBorders>
          </w:tcPr>
          <w:p w14:paraId="5603A8E8" w14:textId="0671BE72" w:rsidR="00E83FE5" w:rsidRPr="00236BE7" w:rsidRDefault="00E83FE5" w:rsidP="00E83FE5">
            <w:pPr>
              <w:adjustRightInd w:val="0"/>
              <w:snapToGrid w:val="0"/>
              <w:spacing w:line="0" w:lineRule="atLeast"/>
              <w:jc w:val="center"/>
              <w:rPr>
                <w:rFonts w:eastAsia="標楷體"/>
                <w:color w:val="000000" w:themeColor="text1"/>
                <w:sz w:val="16"/>
                <w:szCs w:val="16"/>
              </w:rPr>
            </w:pPr>
          </w:p>
        </w:tc>
        <w:tc>
          <w:tcPr>
            <w:tcW w:w="570" w:type="pct"/>
            <w:gridSpan w:val="2"/>
            <w:tcBorders>
              <w:top w:val="double" w:sz="4" w:space="0" w:color="auto"/>
              <w:left w:val="nil"/>
              <w:right w:val="nil"/>
            </w:tcBorders>
          </w:tcPr>
          <w:p w14:paraId="28A710A2"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機器手臂實務</w:t>
            </w:r>
          </w:p>
          <w:p w14:paraId="2C35F15E"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The Practice of Industrial Manipulator</w:t>
            </w:r>
          </w:p>
          <w:p w14:paraId="126A9859" w14:textId="2C7966CF" w:rsidR="00E83FE5" w:rsidRPr="00236BE7"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tc>
        <w:tc>
          <w:tcPr>
            <w:tcW w:w="538" w:type="pct"/>
            <w:gridSpan w:val="2"/>
            <w:tcBorders>
              <w:top w:val="double" w:sz="4" w:space="0" w:color="auto"/>
              <w:left w:val="nil"/>
              <w:right w:val="nil"/>
            </w:tcBorders>
          </w:tcPr>
          <w:p w14:paraId="22D708E2"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進階機器手臂實務</w:t>
            </w:r>
          </w:p>
          <w:p w14:paraId="2E7C9886"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Advanced Robot Manipulator Practice</w:t>
            </w:r>
          </w:p>
          <w:p w14:paraId="7CF41F06"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6CCBBA48" w14:textId="4869EDDD" w:rsidR="00E83FE5" w:rsidRPr="00236BE7" w:rsidRDefault="00E83FE5" w:rsidP="00E83FE5">
            <w:pPr>
              <w:adjustRightInd w:val="0"/>
              <w:snapToGrid w:val="0"/>
              <w:spacing w:line="0" w:lineRule="atLeast"/>
              <w:jc w:val="center"/>
              <w:rPr>
                <w:rFonts w:eastAsia="標楷體"/>
                <w:color w:val="000000" w:themeColor="text1"/>
                <w:sz w:val="16"/>
                <w:szCs w:val="16"/>
              </w:rPr>
            </w:pPr>
          </w:p>
        </w:tc>
        <w:tc>
          <w:tcPr>
            <w:tcW w:w="520" w:type="pct"/>
            <w:gridSpan w:val="2"/>
            <w:tcBorders>
              <w:top w:val="double" w:sz="4" w:space="0" w:color="auto"/>
              <w:left w:val="nil"/>
              <w:right w:val="nil"/>
            </w:tcBorders>
          </w:tcPr>
          <w:p w14:paraId="3C571AEC"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專題製作</w:t>
            </w:r>
            <w:r w:rsidRPr="00D872A0">
              <w:rPr>
                <w:rFonts w:eastAsia="標楷體"/>
                <w:color w:val="000000" w:themeColor="text1"/>
                <w:sz w:val="16"/>
                <w:szCs w:val="16"/>
              </w:rPr>
              <w:t>(</w:t>
            </w:r>
            <w:r w:rsidRPr="00D872A0">
              <w:rPr>
                <w:rFonts w:eastAsia="標楷體"/>
                <w:color w:val="000000" w:themeColor="text1"/>
                <w:sz w:val="16"/>
                <w:szCs w:val="16"/>
              </w:rPr>
              <w:t>一</w:t>
            </w:r>
            <w:r w:rsidRPr="00D872A0">
              <w:rPr>
                <w:rFonts w:eastAsia="標楷體"/>
                <w:color w:val="000000" w:themeColor="text1"/>
                <w:sz w:val="16"/>
                <w:szCs w:val="16"/>
              </w:rPr>
              <w:t>)</w:t>
            </w:r>
          </w:p>
          <w:p w14:paraId="74B09F61"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Project Design</w:t>
            </w:r>
          </w:p>
          <w:p w14:paraId="034E0958" w14:textId="36DF4FAA" w:rsidR="00E83FE5" w:rsidRPr="00236BE7"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w:t>
            </w:r>
            <w:r w:rsidRPr="00D872A0">
              <w:rPr>
                <w:rFonts w:eastAsia="標楷體"/>
                <w:color w:val="000000" w:themeColor="text1"/>
                <w:sz w:val="16"/>
                <w:szCs w:val="16"/>
              </w:rPr>
              <w:t>0-3-3</w:t>
            </w:r>
            <w:r w:rsidRPr="00D872A0">
              <w:rPr>
                <w:rFonts w:eastAsia="標楷體"/>
                <w:color w:val="000000" w:themeColor="text1"/>
                <w:sz w:val="16"/>
                <w:szCs w:val="16"/>
              </w:rPr>
              <w:t>）</w:t>
            </w:r>
          </w:p>
        </w:tc>
        <w:tc>
          <w:tcPr>
            <w:tcW w:w="538" w:type="pct"/>
            <w:gridSpan w:val="2"/>
            <w:tcBorders>
              <w:top w:val="double" w:sz="4" w:space="0" w:color="auto"/>
              <w:left w:val="nil"/>
              <w:right w:val="nil"/>
            </w:tcBorders>
          </w:tcPr>
          <w:p w14:paraId="09BF87A4"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專題製作</w:t>
            </w:r>
            <w:r w:rsidRPr="00D872A0">
              <w:rPr>
                <w:rFonts w:eastAsia="標楷體"/>
                <w:color w:val="000000" w:themeColor="text1"/>
                <w:sz w:val="16"/>
                <w:szCs w:val="16"/>
              </w:rPr>
              <w:t>(</w:t>
            </w:r>
            <w:r w:rsidRPr="00D872A0">
              <w:rPr>
                <w:rFonts w:eastAsia="標楷體"/>
                <w:color w:val="000000" w:themeColor="text1"/>
                <w:sz w:val="16"/>
                <w:szCs w:val="16"/>
              </w:rPr>
              <w:t>二</w:t>
            </w:r>
            <w:r w:rsidRPr="00D872A0">
              <w:rPr>
                <w:rFonts w:eastAsia="標楷體"/>
                <w:color w:val="000000" w:themeColor="text1"/>
                <w:sz w:val="16"/>
                <w:szCs w:val="16"/>
              </w:rPr>
              <w:t>)</w:t>
            </w:r>
          </w:p>
          <w:p w14:paraId="13C34E4F"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Project Design (II)</w:t>
            </w:r>
          </w:p>
          <w:p w14:paraId="04CA4CA0" w14:textId="469FFB39" w:rsidR="00E83FE5" w:rsidRPr="00236BE7"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w:t>
            </w:r>
            <w:r w:rsidRPr="00D872A0">
              <w:rPr>
                <w:rFonts w:eastAsia="標楷體"/>
                <w:color w:val="000000" w:themeColor="text1"/>
                <w:sz w:val="16"/>
                <w:szCs w:val="16"/>
              </w:rPr>
              <w:t>0-3-3</w:t>
            </w:r>
            <w:r w:rsidRPr="00D872A0">
              <w:rPr>
                <w:rFonts w:eastAsia="標楷體"/>
                <w:color w:val="000000" w:themeColor="text1"/>
                <w:sz w:val="16"/>
                <w:szCs w:val="16"/>
              </w:rPr>
              <w:t>）</w:t>
            </w:r>
          </w:p>
        </w:tc>
        <w:tc>
          <w:tcPr>
            <w:tcW w:w="516" w:type="pct"/>
            <w:gridSpan w:val="2"/>
            <w:tcBorders>
              <w:top w:val="double" w:sz="4" w:space="0" w:color="auto"/>
              <w:left w:val="nil"/>
              <w:right w:val="nil"/>
            </w:tcBorders>
          </w:tcPr>
          <w:p w14:paraId="0275A156"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暑期校外實習</w:t>
            </w:r>
          </w:p>
          <w:p w14:paraId="75BB1BBB"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Summer Intern Project</w:t>
            </w:r>
          </w:p>
          <w:p w14:paraId="6DF94FA2" w14:textId="2623DDAF" w:rsidR="00E83FE5" w:rsidRPr="00236BE7"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w:t>
            </w:r>
            <w:r w:rsidRPr="00D872A0">
              <w:rPr>
                <w:rFonts w:eastAsia="標楷體"/>
                <w:color w:val="000000" w:themeColor="text1"/>
                <w:sz w:val="16"/>
                <w:szCs w:val="16"/>
              </w:rPr>
              <w:t>0-*-2</w:t>
            </w:r>
            <w:r w:rsidRPr="00D872A0">
              <w:rPr>
                <w:rFonts w:eastAsia="標楷體"/>
                <w:color w:val="000000" w:themeColor="text1"/>
                <w:sz w:val="16"/>
                <w:szCs w:val="16"/>
              </w:rPr>
              <w:t>）</w:t>
            </w:r>
          </w:p>
        </w:tc>
        <w:tc>
          <w:tcPr>
            <w:tcW w:w="544" w:type="pct"/>
            <w:gridSpan w:val="2"/>
            <w:tcBorders>
              <w:top w:val="double" w:sz="4" w:space="0" w:color="auto"/>
              <w:left w:val="nil"/>
              <w:right w:val="nil"/>
            </w:tcBorders>
          </w:tcPr>
          <w:p w14:paraId="48FC39A5"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專題製作</w:t>
            </w:r>
            <w:r w:rsidRPr="00D872A0">
              <w:rPr>
                <w:rFonts w:eastAsia="標楷體"/>
                <w:color w:val="000000" w:themeColor="text1"/>
                <w:sz w:val="16"/>
                <w:szCs w:val="16"/>
              </w:rPr>
              <w:t>(</w:t>
            </w:r>
            <w:r w:rsidRPr="00D872A0">
              <w:rPr>
                <w:rFonts w:eastAsia="標楷體"/>
                <w:color w:val="000000" w:themeColor="text1"/>
                <w:sz w:val="16"/>
                <w:szCs w:val="16"/>
              </w:rPr>
              <w:t>三</w:t>
            </w:r>
            <w:r w:rsidRPr="00D872A0">
              <w:rPr>
                <w:rFonts w:eastAsia="標楷體"/>
                <w:color w:val="000000" w:themeColor="text1"/>
                <w:sz w:val="16"/>
                <w:szCs w:val="16"/>
              </w:rPr>
              <w:t>)</w:t>
            </w:r>
          </w:p>
          <w:p w14:paraId="0F3C5C31"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Project Design (III)</w:t>
            </w:r>
          </w:p>
          <w:p w14:paraId="68041AA6" w14:textId="19A970D6" w:rsidR="00E83FE5" w:rsidRPr="00236BE7"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(0-1-0)</w:t>
            </w:r>
          </w:p>
        </w:tc>
        <w:tc>
          <w:tcPr>
            <w:tcW w:w="552" w:type="pct"/>
            <w:gridSpan w:val="2"/>
            <w:tcBorders>
              <w:top w:val="double" w:sz="4" w:space="0" w:color="auto"/>
              <w:left w:val="nil"/>
            </w:tcBorders>
          </w:tcPr>
          <w:p w14:paraId="6E440C05"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專業證照</w:t>
            </w:r>
            <w:r w:rsidRPr="00D872A0">
              <w:rPr>
                <w:rFonts w:eastAsia="標楷體"/>
                <w:color w:val="000000" w:themeColor="text1"/>
                <w:sz w:val="16"/>
                <w:szCs w:val="16"/>
              </w:rPr>
              <w:t>**</w:t>
            </w:r>
          </w:p>
          <w:p w14:paraId="438E168D"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Professional License</w:t>
            </w:r>
          </w:p>
          <w:p w14:paraId="3D03E714"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 xml:space="preserve"> (0-1-0)</w:t>
            </w:r>
          </w:p>
          <w:p w14:paraId="59C4CB85"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跨領域及微學程</w:t>
            </w:r>
            <w:r w:rsidRPr="00D872A0">
              <w:rPr>
                <w:rFonts w:eastAsia="標楷體"/>
                <w:color w:val="000000" w:themeColor="text1"/>
                <w:sz w:val="16"/>
                <w:szCs w:val="16"/>
              </w:rPr>
              <w:t>***</w:t>
            </w:r>
          </w:p>
          <w:p w14:paraId="6DC0A4AD" w14:textId="77777777" w:rsidR="00E83FE5" w:rsidRPr="00D872A0"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Cross-Domain and Micro-Learning Course</w:t>
            </w:r>
          </w:p>
          <w:p w14:paraId="4577E3CD" w14:textId="127A6840" w:rsidR="00E83FE5" w:rsidRPr="00236BE7"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(0-1-0)</w:t>
            </w:r>
          </w:p>
        </w:tc>
      </w:tr>
      <w:tr w:rsidR="00E83FE5" w:rsidRPr="00236BE7" w14:paraId="011312D2" w14:textId="77777777" w:rsidTr="00004420">
        <w:trPr>
          <w:gridAfter w:val="1"/>
          <w:wAfter w:w="140" w:type="pct"/>
          <w:jc w:val="center"/>
        </w:trPr>
        <w:tc>
          <w:tcPr>
            <w:tcW w:w="544" w:type="pct"/>
            <w:tcBorders>
              <w:bottom w:val="single" w:sz="4" w:space="0" w:color="auto"/>
            </w:tcBorders>
            <w:vAlign w:val="center"/>
          </w:tcPr>
          <w:p w14:paraId="5BAD3B1B" w14:textId="456EB52D" w:rsidR="00E83FE5" w:rsidRPr="00236BE7"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0-0-0</w:t>
            </w:r>
          </w:p>
        </w:tc>
        <w:tc>
          <w:tcPr>
            <w:tcW w:w="538" w:type="pct"/>
            <w:gridSpan w:val="2"/>
            <w:tcBorders>
              <w:bottom w:val="single" w:sz="4" w:space="0" w:color="auto"/>
            </w:tcBorders>
            <w:vAlign w:val="center"/>
          </w:tcPr>
          <w:p w14:paraId="1FC158EC" w14:textId="22B72A7A" w:rsidR="00E83FE5" w:rsidRPr="00236BE7"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0-0-0</w:t>
            </w:r>
          </w:p>
        </w:tc>
        <w:tc>
          <w:tcPr>
            <w:tcW w:w="570" w:type="pct"/>
            <w:gridSpan w:val="2"/>
            <w:tcBorders>
              <w:bottom w:val="single" w:sz="4" w:space="0" w:color="auto"/>
            </w:tcBorders>
            <w:vAlign w:val="center"/>
          </w:tcPr>
          <w:p w14:paraId="577D0E9B" w14:textId="61E4FCBE" w:rsidR="00E83FE5" w:rsidRPr="00236BE7"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tc>
        <w:tc>
          <w:tcPr>
            <w:tcW w:w="538" w:type="pct"/>
            <w:gridSpan w:val="2"/>
            <w:tcBorders>
              <w:bottom w:val="single" w:sz="4" w:space="0" w:color="auto"/>
            </w:tcBorders>
            <w:vAlign w:val="center"/>
          </w:tcPr>
          <w:p w14:paraId="73A624FA" w14:textId="0E09A9BB" w:rsidR="00E83FE5" w:rsidRPr="00236BE7"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tc>
        <w:tc>
          <w:tcPr>
            <w:tcW w:w="520" w:type="pct"/>
            <w:gridSpan w:val="2"/>
            <w:tcBorders>
              <w:bottom w:val="single" w:sz="4" w:space="0" w:color="auto"/>
            </w:tcBorders>
            <w:vAlign w:val="center"/>
          </w:tcPr>
          <w:p w14:paraId="47E56E66" w14:textId="44286343" w:rsidR="00E83FE5" w:rsidRPr="00236BE7"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0-3-3</w:t>
            </w:r>
          </w:p>
        </w:tc>
        <w:tc>
          <w:tcPr>
            <w:tcW w:w="538" w:type="pct"/>
            <w:gridSpan w:val="2"/>
            <w:tcBorders>
              <w:bottom w:val="single" w:sz="4" w:space="0" w:color="auto"/>
            </w:tcBorders>
            <w:vAlign w:val="center"/>
          </w:tcPr>
          <w:p w14:paraId="47C92854" w14:textId="0B67F59C" w:rsidR="00E83FE5" w:rsidRPr="00236BE7"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0-3-3</w:t>
            </w:r>
          </w:p>
        </w:tc>
        <w:tc>
          <w:tcPr>
            <w:tcW w:w="516" w:type="pct"/>
            <w:gridSpan w:val="2"/>
            <w:tcBorders>
              <w:bottom w:val="single" w:sz="4" w:space="0" w:color="auto"/>
            </w:tcBorders>
            <w:vAlign w:val="center"/>
          </w:tcPr>
          <w:p w14:paraId="0B1D003A" w14:textId="50F9AC3C" w:rsidR="00E83FE5" w:rsidRPr="00236BE7"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0-*-2</w:t>
            </w:r>
          </w:p>
        </w:tc>
        <w:tc>
          <w:tcPr>
            <w:tcW w:w="544" w:type="pct"/>
            <w:gridSpan w:val="2"/>
            <w:tcBorders>
              <w:bottom w:val="single" w:sz="4" w:space="0" w:color="auto"/>
              <w:right w:val="nil"/>
            </w:tcBorders>
            <w:vAlign w:val="center"/>
          </w:tcPr>
          <w:p w14:paraId="729E5F26" w14:textId="6E80892C" w:rsidR="00E83FE5" w:rsidRPr="00236BE7"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0-1-0</w:t>
            </w:r>
          </w:p>
        </w:tc>
        <w:tc>
          <w:tcPr>
            <w:tcW w:w="552" w:type="pct"/>
            <w:gridSpan w:val="2"/>
            <w:tcBorders>
              <w:left w:val="nil"/>
              <w:bottom w:val="single" w:sz="4" w:space="0" w:color="auto"/>
            </w:tcBorders>
          </w:tcPr>
          <w:p w14:paraId="40B529D8" w14:textId="39A1C2E0" w:rsidR="00E83FE5" w:rsidRPr="00236BE7" w:rsidRDefault="00E83FE5" w:rsidP="00E83FE5">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0-2-0</w:t>
            </w:r>
          </w:p>
        </w:tc>
      </w:tr>
      <w:tr w:rsidR="00004420" w:rsidRPr="00236BE7" w14:paraId="0E9B1C1D" w14:textId="77777777" w:rsidTr="00004420">
        <w:trPr>
          <w:gridAfter w:val="1"/>
          <w:wAfter w:w="140" w:type="pct"/>
          <w:jc w:val="center"/>
        </w:trPr>
        <w:tc>
          <w:tcPr>
            <w:tcW w:w="4860" w:type="pct"/>
            <w:gridSpan w:val="17"/>
            <w:tcBorders>
              <w:top w:val="single" w:sz="4" w:space="0" w:color="auto"/>
              <w:bottom w:val="double" w:sz="4" w:space="0" w:color="auto"/>
            </w:tcBorders>
            <w:vAlign w:val="center"/>
          </w:tcPr>
          <w:p w14:paraId="53C5C37A" w14:textId="77777777" w:rsidR="00004420" w:rsidRPr="00236BE7" w:rsidRDefault="00004420" w:rsidP="00D95B49">
            <w:pPr>
              <w:adjustRightInd w:val="0"/>
              <w:snapToGrid w:val="0"/>
              <w:spacing w:line="0" w:lineRule="atLeast"/>
              <w:jc w:val="both"/>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「學術倫理」之授課與學分取得依課務組網頁之「學術倫理教育實施辦法」辦理。</w:t>
            </w:r>
          </w:p>
          <w:p w14:paraId="64E8FA35" w14:textId="77777777" w:rsidR="00004420" w:rsidRPr="00236BE7" w:rsidRDefault="00004420" w:rsidP="00D95B49">
            <w:pPr>
              <w:adjustRightInd w:val="0"/>
              <w:snapToGrid w:val="0"/>
              <w:spacing w:line="0" w:lineRule="atLeast"/>
              <w:ind w:leftChars="100" w:left="240"/>
              <w:jc w:val="both"/>
              <w:rPr>
                <w:rFonts w:eastAsia="標楷體"/>
                <w:color w:val="000000" w:themeColor="text1"/>
                <w:sz w:val="16"/>
                <w:szCs w:val="16"/>
              </w:rPr>
            </w:pPr>
            <w:r w:rsidRPr="00236BE7">
              <w:rPr>
                <w:rFonts w:eastAsia="標楷體"/>
                <w:color w:val="000000" w:themeColor="text1"/>
                <w:sz w:val="16"/>
                <w:szCs w:val="16"/>
              </w:rPr>
              <w:t>The teaching and credit acquisition of "Academic Ethics" are handled in accordance with the "Implementation Measures for Academic Ethics Education" on the website of the Academic Affairs Group.</w:t>
            </w:r>
          </w:p>
          <w:p w14:paraId="58D3B538" w14:textId="77777777" w:rsidR="00004420" w:rsidRPr="00236BE7" w:rsidRDefault="00004420" w:rsidP="00D95B49">
            <w:pPr>
              <w:adjustRightInd w:val="0"/>
              <w:snapToGrid w:val="0"/>
              <w:spacing w:line="0" w:lineRule="atLeast"/>
              <w:jc w:val="both"/>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「專業證照」依智慧機器人工程系</w:t>
            </w:r>
            <w:hyperlink r:id="rId8" w:history="1">
              <w:r w:rsidRPr="00236BE7">
                <w:rPr>
                  <w:rFonts w:eastAsia="標楷體"/>
                  <w:color w:val="000000" w:themeColor="text1"/>
                  <w:sz w:val="16"/>
                  <w:szCs w:val="16"/>
                </w:rPr>
                <w:t>『日間部專業證照抵免實施辦法</w:t>
              </w:r>
            </w:hyperlink>
            <w:r w:rsidRPr="00236BE7">
              <w:rPr>
                <w:rFonts w:eastAsia="標楷體"/>
                <w:color w:val="000000" w:themeColor="text1"/>
                <w:sz w:val="16"/>
                <w:szCs w:val="16"/>
              </w:rPr>
              <w:t>』辦理。</w:t>
            </w:r>
          </w:p>
          <w:p w14:paraId="4CDC09BF" w14:textId="77777777" w:rsidR="00004420" w:rsidRPr="00236BE7" w:rsidRDefault="00004420" w:rsidP="00D95B49">
            <w:pPr>
              <w:adjustRightInd w:val="0"/>
              <w:snapToGrid w:val="0"/>
              <w:spacing w:line="0" w:lineRule="atLeast"/>
              <w:ind w:leftChars="100" w:left="240"/>
              <w:jc w:val="both"/>
              <w:rPr>
                <w:rFonts w:eastAsia="標楷體"/>
                <w:color w:val="000000" w:themeColor="text1"/>
                <w:sz w:val="16"/>
                <w:szCs w:val="16"/>
              </w:rPr>
            </w:pPr>
            <w:r w:rsidRPr="00236BE7">
              <w:rPr>
                <w:rFonts w:eastAsia="標楷體"/>
                <w:color w:val="000000" w:themeColor="text1"/>
                <w:sz w:val="16"/>
                <w:szCs w:val="16"/>
              </w:rPr>
              <w:t>"Professional Licenses" are handled in accordance with the "Implementation Measures for the Exemption of Professional Licenses for Daytime Department of Intelligent Robot Engineering".</w:t>
            </w:r>
          </w:p>
          <w:p w14:paraId="306ECD83" w14:textId="77777777" w:rsidR="00004420" w:rsidRPr="00236BE7" w:rsidRDefault="00004420" w:rsidP="00D95B49">
            <w:pPr>
              <w:adjustRightInd w:val="0"/>
              <w:snapToGrid w:val="0"/>
              <w:spacing w:line="0" w:lineRule="atLeast"/>
              <w:jc w:val="both"/>
              <w:rPr>
                <w:rFonts w:eastAsia="標楷體"/>
                <w:color w:val="000000" w:themeColor="text1"/>
                <w:sz w:val="16"/>
                <w:szCs w:val="16"/>
              </w:rPr>
            </w:pPr>
            <w:r w:rsidRPr="00236BE7">
              <w:rPr>
                <w:rFonts w:eastAsia="標楷體"/>
                <w:color w:val="000000" w:themeColor="text1"/>
                <w:sz w:val="16"/>
                <w:szCs w:val="16"/>
              </w:rPr>
              <w:t>***</w:t>
            </w:r>
            <w:r w:rsidRPr="00236BE7">
              <w:rPr>
                <w:rFonts w:eastAsia="標楷體"/>
                <w:color w:val="000000" w:themeColor="text1"/>
                <w:sz w:val="16"/>
                <w:szCs w:val="16"/>
              </w:rPr>
              <w:t>本系學生必須修畢「無人工廠數位科技微學程」及「跨領域學分學程」，得通過「跨領域及微學程」。</w:t>
            </w:r>
          </w:p>
          <w:p w14:paraId="25CEEE5D" w14:textId="77777777" w:rsidR="00004420" w:rsidRPr="00236BE7" w:rsidRDefault="00004420" w:rsidP="00D95B49">
            <w:pPr>
              <w:adjustRightInd w:val="0"/>
              <w:snapToGrid w:val="0"/>
              <w:spacing w:line="0" w:lineRule="atLeast"/>
              <w:ind w:leftChars="100" w:left="240"/>
              <w:jc w:val="both"/>
              <w:rPr>
                <w:rFonts w:eastAsia="標楷體"/>
                <w:color w:val="000000" w:themeColor="text1"/>
                <w:sz w:val="22"/>
                <w:szCs w:val="22"/>
              </w:rPr>
            </w:pPr>
            <w:r w:rsidRPr="00236BE7">
              <w:rPr>
                <w:rFonts w:eastAsia="標楷體"/>
                <w:color w:val="000000" w:themeColor="text1"/>
                <w:sz w:val="16"/>
                <w:szCs w:val="16"/>
              </w:rPr>
              <w:t>Students must complete “the micro-course on digital technology for unmanned factories” and “the cross-field credit course” to pass the "Cross-Domain and Micro-Learning Course”.</w:t>
            </w:r>
          </w:p>
        </w:tc>
      </w:tr>
      <w:tr w:rsidR="00004420" w:rsidRPr="00236BE7" w14:paraId="55B29153" w14:textId="77777777" w:rsidTr="00004420">
        <w:trPr>
          <w:gridAfter w:val="1"/>
          <w:wAfter w:w="140" w:type="pct"/>
          <w:cantSplit/>
          <w:jc w:val="center"/>
        </w:trPr>
        <w:tc>
          <w:tcPr>
            <w:tcW w:w="4860" w:type="pct"/>
            <w:gridSpan w:val="17"/>
            <w:tcBorders>
              <w:top w:val="double" w:sz="4" w:space="0" w:color="auto"/>
              <w:bottom w:val="single" w:sz="6" w:space="0" w:color="auto"/>
            </w:tcBorders>
          </w:tcPr>
          <w:p w14:paraId="6F922C18" w14:textId="77777777" w:rsidR="00004420" w:rsidRPr="00236BE7" w:rsidRDefault="00004420" w:rsidP="00D95B49">
            <w:pPr>
              <w:tabs>
                <w:tab w:val="left" w:pos="360"/>
              </w:tabs>
              <w:adjustRightInd w:val="0"/>
              <w:snapToGrid w:val="0"/>
              <w:spacing w:line="0" w:lineRule="atLeast"/>
              <w:jc w:val="both"/>
              <w:rPr>
                <w:rFonts w:eastAsia="標楷體"/>
                <w:color w:val="000000" w:themeColor="text1"/>
              </w:rPr>
            </w:pPr>
            <w:r w:rsidRPr="00236BE7">
              <w:rPr>
                <w:rFonts w:eastAsia="標楷體"/>
                <w:b/>
                <w:color w:val="000000" w:themeColor="text1"/>
                <w:sz w:val="20"/>
                <w:szCs w:val="20"/>
              </w:rPr>
              <w:t>專業選修科目</w:t>
            </w:r>
            <w:r w:rsidRPr="00236BE7">
              <w:rPr>
                <w:rFonts w:eastAsia="標楷體"/>
                <w:b/>
                <w:color w:val="000000" w:themeColor="text1"/>
                <w:sz w:val="20"/>
                <w:szCs w:val="20"/>
              </w:rPr>
              <w:t>Professional Selective Courses</w:t>
            </w:r>
          </w:p>
        </w:tc>
      </w:tr>
      <w:tr w:rsidR="00D95B49" w:rsidRPr="00236BE7" w14:paraId="25CFFDBD" w14:textId="77777777" w:rsidTr="00004420">
        <w:trPr>
          <w:gridAfter w:val="1"/>
          <w:wAfter w:w="140" w:type="pct"/>
          <w:cantSplit/>
          <w:trHeight w:val="1757"/>
          <w:jc w:val="center"/>
        </w:trPr>
        <w:tc>
          <w:tcPr>
            <w:tcW w:w="544" w:type="pct"/>
            <w:tcBorders>
              <w:right w:val="nil"/>
            </w:tcBorders>
          </w:tcPr>
          <w:p w14:paraId="281E0C70"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lastRenderedPageBreak/>
              <w:t>協作機器人實務</w:t>
            </w:r>
          </w:p>
          <w:p w14:paraId="23CFE368"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Practices to Collaborative Robotics</w:t>
            </w:r>
          </w:p>
          <w:p w14:paraId="7953C187"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1D345374"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p>
          <w:p w14:paraId="257DE45F" w14:textId="77777777" w:rsidR="00D95B49" w:rsidRPr="00236BE7" w:rsidRDefault="00D95B49" w:rsidP="00D95B49">
            <w:pPr>
              <w:adjustRightInd w:val="0"/>
              <w:snapToGrid w:val="0"/>
              <w:spacing w:line="0" w:lineRule="atLeast"/>
              <w:rPr>
                <w:rFonts w:eastAsia="標楷體"/>
                <w:color w:val="000000" w:themeColor="text1"/>
                <w:sz w:val="16"/>
                <w:szCs w:val="16"/>
              </w:rPr>
            </w:pPr>
          </w:p>
        </w:tc>
        <w:tc>
          <w:tcPr>
            <w:tcW w:w="538" w:type="pct"/>
            <w:gridSpan w:val="2"/>
            <w:tcBorders>
              <w:left w:val="nil"/>
              <w:right w:val="nil"/>
            </w:tcBorders>
          </w:tcPr>
          <w:p w14:paraId="7B7242E8"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機電整合</w:t>
            </w:r>
          </w:p>
          <w:p w14:paraId="697DC034" w14:textId="77777777" w:rsidR="00D95B49" w:rsidRPr="00D872A0" w:rsidRDefault="00D95B49" w:rsidP="00D95B49">
            <w:pPr>
              <w:tabs>
                <w:tab w:val="center" w:pos="655"/>
              </w:tabs>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Mechatronics</w:t>
            </w:r>
          </w:p>
          <w:p w14:paraId="184389E6"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720DEB75"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電腦輔助繪圖</w:t>
            </w:r>
          </w:p>
          <w:p w14:paraId="1B0EDC78"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Computer Aided Drawing</w:t>
            </w:r>
          </w:p>
          <w:p w14:paraId="242CAFE7"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6C4C7E2C" w14:textId="77777777" w:rsidR="00D95B49" w:rsidRPr="00236BE7" w:rsidRDefault="00D95B49" w:rsidP="00D95B49">
            <w:pPr>
              <w:adjustRightInd w:val="0"/>
              <w:snapToGrid w:val="0"/>
              <w:spacing w:line="0" w:lineRule="atLeast"/>
              <w:rPr>
                <w:rFonts w:eastAsia="標楷體"/>
                <w:color w:val="000000" w:themeColor="text1"/>
                <w:sz w:val="16"/>
                <w:szCs w:val="16"/>
              </w:rPr>
            </w:pPr>
          </w:p>
        </w:tc>
        <w:tc>
          <w:tcPr>
            <w:tcW w:w="570" w:type="pct"/>
            <w:gridSpan w:val="2"/>
            <w:tcBorders>
              <w:left w:val="nil"/>
              <w:right w:val="nil"/>
            </w:tcBorders>
          </w:tcPr>
          <w:p w14:paraId="783B959C"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科技英文</w:t>
            </w:r>
          </w:p>
          <w:p w14:paraId="20E76B53"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 xml:space="preserve">Scientific English </w:t>
            </w:r>
          </w:p>
          <w:p w14:paraId="690D071F"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(2-0-2)</w:t>
            </w:r>
          </w:p>
          <w:p w14:paraId="33D72467"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訊號與系統暨實習</w:t>
            </w:r>
          </w:p>
          <w:p w14:paraId="5F9C4BB9"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Signals and Systems &amp; Lab</w:t>
            </w:r>
          </w:p>
          <w:p w14:paraId="0A11DCEA"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6A54B547" w14:textId="77777777" w:rsidR="00D95B49" w:rsidRPr="00D872A0" w:rsidRDefault="00D95B49" w:rsidP="00D95B49">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實務專題</w:t>
            </w:r>
            <w:r w:rsidRPr="00D872A0">
              <w:rPr>
                <w:rFonts w:eastAsia="標楷體"/>
                <w:color w:val="000000" w:themeColor="text1"/>
                <w:sz w:val="16"/>
                <w:szCs w:val="16"/>
              </w:rPr>
              <w:t>(</w:t>
            </w:r>
            <w:r w:rsidRPr="00D872A0">
              <w:rPr>
                <w:rFonts w:eastAsia="標楷體"/>
                <w:color w:val="000000" w:themeColor="text1"/>
                <w:sz w:val="16"/>
                <w:szCs w:val="16"/>
              </w:rPr>
              <w:t>一</w:t>
            </w:r>
            <w:r w:rsidRPr="00D872A0">
              <w:rPr>
                <w:rFonts w:eastAsia="標楷體"/>
                <w:color w:val="000000" w:themeColor="text1"/>
                <w:sz w:val="16"/>
                <w:szCs w:val="16"/>
              </w:rPr>
              <w:t>)-</w:t>
            </w:r>
            <w:r w:rsidRPr="00D872A0">
              <w:rPr>
                <w:rFonts w:eastAsia="標楷體"/>
                <w:color w:val="000000" w:themeColor="text1"/>
                <w:sz w:val="16"/>
                <w:szCs w:val="16"/>
              </w:rPr>
              <w:br/>
            </w:r>
            <w:r w:rsidRPr="00D872A0">
              <w:rPr>
                <w:rFonts w:eastAsia="標楷體"/>
                <w:color w:val="000000" w:themeColor="text1"/>
                <w:sz w:val="16"/>
                <w:szCs w:val="16"/>
              </w:rPr>
              <w:t>資訊技術</w:t>
            </w:r>
          </w:p>
          <w:p w14:paraId="4EBB4E71" w14:textId="77777777" w:rsidR="00D95B49" w:rsidRPr="00D872A0" w:rsidRDefault="00D95B49" w:rsidP="00D95B49">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Practical Topics I- Information Technology</w:t>
            </w:r>
          </w:p>
          <w:p w14:paraId="7C55740C" w14:textId="02BD233D" w:rsidR="00D95B49" w:rsidRPr="00236BE7"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(0-1-1)</w:t>
            </w:r>
          </w:p>
        </w:tc>
        <w:tc>
          <w:tcPr>
            <w:tcW w:w="538" w:type="pct"/>
            <w:gridSpan w:val="2"/>
            <w:tcBorders>
              <w:left w:val="nil"/>
              <w:right w:val="nil"/>
            </w:tcBorders>
          </w:tcPr>
          <w:p w14:paraId="2CFD9B00" w14:textId="77777777" w:rsidR="00D95B49" w:rsidRPr="00442C24" w:rsidRDefault="00D95B49" w:rsidP="00D95B49">
            <w:pPr>
              <w:adjustRightInd w:val="0"/>
              <w:snapToGrid w:val="0"/>
              <w:spacing w:line="0" w:lineRule="atLeast"/>
              <w:jc w:val="center"/>
              <w:rPr>
                <w:rFonts w:eastAsia="標楷體"/>
                <w:b/>
                <w:color w:val="FF0000"/>
                <w:sz w:val="16"/>
                <w:szCs w:val="16"/>
              </w:rPr>
            </w:pPr>
            <w:r w:rsidRPr="00442C24">
              <w:rPr>
                <w:rFonts w:eastAsia="標楷體" w:hint="eastAsia"/>
                <w:b/>
                <w:color w:val="FF0000"/>
                <w:sz w:val="16"/>
                <w:szCs w:val="16"/>
              </w:rPr>
              <w:t>進階電子學與實習</w:t>
            </w:r>
          </w:p>
          <w:p w14:paraId="18301F8E" w14:textId="77777777" w:rsidR="00D95B49" w:rsidRPr="00442C24" w:rsidRDefault="00D95B49" w:rsidP="00D95B49">
            <w:pPr>
              <w:adjustRightInd w:val="0"/>
              <w:snapToGrid w:val="0"/>
              <w:spacing w:line="0" w:lineRule="atLeast"/>
              <w:jc w:val="center"/>
              <w:rPr>
                <w:rFonts w:eastAsia="標楷體"/>
                <w:b/>
                <w:color w:val="FF0000"/>
                <w:sz w:val="16"/>
                <w:szCs w:val="16"/>
              </w:rPr>
            </w:pPr>
            <w:r w:rsidRPr="00442C24">
              <w:rPr>
                <w:rFonts w:eastAsia="標楷體"/>
                <w:b/>
                <w:color w:val="FF0000"/>
                <w:sz w:val="16"/>
                <w:szCs w:val="16"/>
              </w:rPr>
              <w:t>Advanced Electronics and Laboratory</w:t>
            </w:r>
          </w:p>
          <w:p w14:paraId="093738D2"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442C24">
              <w:rPr>
                <w:rFonts w:eastAsia="標楷體"/>
                <w:b/>
                <w:color w:val="FF0000"/>
                <w:sz w:val="16"/>
                <w:szCs w:val="16"/>
              </w:rPr>
              <w:t>（</w:t>
            </w:r>
            <w:r w:rsidRPr="00442C24">
              <w:rPr>
                <w:rFonts w:eastAsia="標楷體"/>
                <w:b/>
                <w:color w:val="FF0000"/>
                <w:sz w:val="16"/>
                <w:szCs w:val="16"/>
              </w:rPr>
              <w:t>1-2-3</w:t>
            </w:r>
            <w:r w:rsidRPr="00442C24">
              <w:rPr>
                <w:rFonts w:eastAsia="標楷體"/>
                <w:b/>
                <w:color w:val="FF0000"/>
                <w:sz w:val="16"/>
                <w:szCs w:val="16"/>
              </w:rPr>
              <w:t>）</w:t>
            </w:r>
          </w:p>
          <w:p w14:paraId="268B868A"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hint="eastAsia"/>
                <w:color w:val="000000" w:themeColor="text1"/>
                <w:sz w:val="16"/>
                <w:szCs w:val="16"/>
              </w:rPr>
              <w:t>進階</w:t>
            </w:r>
            <w:r w:rsidRPr="00D872A0">
              <w:rPr>
                <w:rFonts w:eastAsia="標楷體"/>
                <w:color w:val="000000" w:themeColor="text1"/>
                <w:sz w:val="16"/>
                <w:szCs w:val="16"/>
              </w:rPr>
              <w:t>程式設計</w:t>
            </w:r>
          </w:p>
          <w:p w14:paraId="51B52317"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Advanced Programming Design</w:t>
            </w:r>
          </w:p>
          <w:p w14:paraId="2D1003B8"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w:t>
            </w:r>
            <w:r w:rsidRPr="00D872A0">
              <w:rPr>
                <w:rFonts w:eastAsia="標楷體"/>
                <w:color w:val="000000" w:themeColor="text1"/>
                <w:sz w:val="16"/>
                <w:szCs w:val="16"/>
              </w:rPr>
              <w:t>1-2-3</w:t>
            </w:r>
            <w:r w:rsidRPr="00D872A0">
              <w:rPr>
                <w:rFonts w:eastAsia="標楷體"/>
                <w:color w:val="000000" w:themeColor="text1"/>
                <w:sz w:val="16"/>
                <w:szCs w:val="16"/>
              </w:rPr>
              <w:t>）</w:t>
            </w:r>
          </w:p>
          <w:p w14:paraId="5A6B85EE"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工程數學</w:t>
            </w:r>
            <w:r w:rsidRPr="00D872A0">
              <w:rPr>
                <w:rFonts w:eastAsia="標楷體"/>
                <w:color w:val="000000" w:themeColor="text1"/>
                <w:sz w:val="16"/>
                <w:szCs w:val="16"/>
              </w:rPr>
              <w:t>(</w:t>
            </w:r>
            <w:r w:rsidRPr="00D872A0">
              <w:rPr>
                <w:rFonts w:eastAsia="標楷體"/>
                <w:color w:val="000000" w:themeColor="text1"/>
                <w:sz w:val="16"/>
                <w:szCs w:val="16"/>
              </w:rPr>
              <w:t>二</w:t>
            </w:r>
            <w:r w:rsidRPr="00D872A0">
              <w:rPr>
                <w:rFonts w:eastAsia="標楷體"/>
                <w:color w:val="000000" w:themeColor="text1"/>
                <w:sz w:val="16"/>
                <w:szCs w:val="16"/>
              </w:rPr>
              <w:t>)</w:t>
            </w:r>
            <w:r w:rsidRPr="00D872A0">
              <w:rPr>
                <w:rFonts w:eastAsia="標楷體"/>
                <w:color w:val="000000" w:themeColor="text1"/>
                <w:sz w:val="16"/>
                <w:szCs w:val="16"/>
              </w:rPr>
              <w:br/>
              <w:t>Engineering Mathmatics II</w:t>
            </w:r>
            <w:r w:rsidRPr="00D872A0">
              <w:rPr>
                <w:rFonts w:eastAsia="標楷體"/>
                <w:color w:val="000000" w:themeColor="text1"/>
                <w:sz w:val="16"/>
                <w:szCs w:val="16"/>
              </w:rPr>
              <w:br/>
              <w:t>(3-0-3)</w:t>
            </w:r>
          </w:p>
          <w:p w14:paraId="69FDDE5D"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電腦輔助設計</w:t>
            </w:r>
          </w:p>
          <w:p w14:paraId="4B488CFF"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Computer Aided Design</w:t>
            </w:r>
          </w:p>
          <w:p w14:paraId="3955EC1A"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304F76A4"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微處理機實務</w:t>
            </w:r>
          </w:p>
          <w:p w14:paraId="73873935"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Microprocessor Practice</w:t>
            </w:r>
          </w:p>
          <w:p w14:paraId="25AA98F9"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1CBB3F88" w14:textId="77777777" w:rsidR="00D95B49" w:rsidRPr="00D872A0" w:rsidRDefault="00D95B49" w:rsidP="00D95B49">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實務專題</w:t>
            </w:r>
            <w:r w:rsidRPr="00D872A0">
              <w:rPr>
                <w:rFonts w:eastAsia="標楷體"/>
                <w:color w:val="000000" w:themeColor="text1"/>
                <w:sz w:val="16"/>
                <w:szCs w:val="16"/>
              </w:rPr>
              <w:t>(</w:t>
            </w:r>
            <w:r w:rsidRPr="00D872A0">
              <w:rPr>
                <w:rFonts w:eastAsia="標楷體"/>
                <w:color w:val="000000" w:themeColor="text1"/>
                <w:sz w:val="16"/>
                <w:szCs w:val="16"/>
              </w:rPr>
              <w:t>二</w:t>
            </w:r>
            <w:r w:rsidRPr="00D872A0">
              <w:rPr>
                <w:rFonts w:eastAsia="標楷體"/>
                <w:color w:val="000000" w:themeColor="text1"/>
                <w:sz w:val="16"/>
                <w:szCs w:val="16"/>
              </w:rPr>
              <w:t>)-</w:t>
            </w:r>
            <w:r w:rsidRPr="00D872A0">
              <w:rPr>
                <w:rFonts w:eastAsia="標楷體"/>
                <w:color w:val="000000" w:themeColor="text1"/>
                <w:sz w:val="16"/>
                <w:szCs w:val="16"/>
              </w:rPr>
              <w:br/>
            </w:r>
            <w:r w:rsidRPr="00D872A0">
              <w:rPr>
                <w:rFonts w:eastAsia="標楷體"/>
                <w:color w:val="000000" w:themeColor="text1"/>
                <w:sz w:val="16"/>
                <w:szCs w:val="16"/>
              </w:rPr>
              <w:t>機器手臂技術</w:t>
            </w:r>
          </w:p>
          <w:p w14:paraId="56810B4A" w14:textId="77777777" w:rsidR="00D95B49" w:rsidRPr="00D872A0" w:rsidRDefault="00D95B49" w:rsidP="00D95B49">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Practical Topics II- Robotics Technology</w:t>
            </w:r>
          </w:p>
          <w:p w14:paraId="2F9AE948" w14:textId="77777777" w:rsidR="00D95B49" w:rsidRPr="00D872A0" w:rsidRDefault="00D95B49" w:rsidP="00D95B49">
            <w:pPr>
              <w:adjustRightInd w:val="0"/>
              <w:snapToGrid w:val="0"/>
              <w:spacing w:line="160" w:lineRule="atLeast"/>
              <w:jc w:val="center"/>
              <w:rPr>
                <w:rFonts w:eastAsia="標楷體"/>
                <w:color w:val="000000" w:themeColor="text1"/>
                <w:sz w:val="16"/>
                <w:szCs w:val="16"/>
              </w:rPr>
            </w:pPr>
            <w:r w:rsidRPr="00D872A0">
              <w:rPr>
                <w:rFonts w:eastAsia="標楷體"/>
                <w:color w:val="000000" w:themeColor="text1"/>
                <w:sz w:val="16"/>
                <w:szCs w:val="16"/>
              </w:rPr>
              <w:t>(0-1-1)</w:t>
            </w:r>
          </w:p>
          <w:p w14:paraId="64F42900" w14:textId="77777777" w:rsidR="00D95B49" w:rsidRPr="00040786" w:rsidRDefault="00D95B49" w:rsidP="00D95B49">
            <w:pPr>
              <w:adjustRightInd w:val="0"/>
              <w:snapToGrid w:val="0"/>
              <w:spacing w:line="0" w:lineRule="atLeast"/>
              <w:jc w:val="center"/>
              <w:rPr>
                <w:rFonts w:eastAsia="標楷體"/>
                <w:b/>
                <w:color w:val="FF0000"/>
                <w:sz w:val="16"/>
                <w:szCs w:val="16"/>
              </w:rPr>
            </w:pPr>
            <w:r w:rsidRPr="00040786">
              <w:rPr>
                <w:rFonts w:eastAsia="標楷體" w:hint="eastAsia"/>
                <w:b/>
                <w:color w:val="FF0000"/>
                <w:sz w:val="16"/>
                <w:szCs w:val="16"/>
              </w:rPr>
              <w:t>感知系統實務</w:t>
            </w:r>
          </w:p>
          <w:p w14:paraId="05D5C789" w14:textId="77777777" w:rsidR="00D95B49" w:rsidRPr="00040786" w:rsidRDefault="00D95B49" w:rsidP="00D95B49">
            <w:pPr>
              <w:adjustRightInd w:val="0"/>
              <w:snapToGrid w:val="0"/>
              <w:spacing w:line="0" w:lineRule="atLeast"/>
              <w:jc w:val="center"/>
              <w:rPr>
                <w:rFonts w:eastAsia="標楷體"/>
                <w:b/>
                <w:color w:val="FF0000"/>
                <w:sz w:val="16"/>
                <w:szCs w:val="16"/>
              </w:rPr>
            </w:pPr>
            <w:r w:rsidRPr="00040786">
              <w:rPr>
                <w:rFonts w:eastAsia="標楷體"/>
                <w:b/>
                <w:color w:val="FF0000"/>
                <w:sz w:val="16"/>
                <w:szCs w:val="16"/>
              </w:rPr>
              <w:t>Sensor Implementation System Practice</w:t>
            </w:r>
          </w:p>
          <w:p w14:paraId="755480C6" w14:textId="77777777" w:rsidR="00D95B49" w:rsidRDefault="00D95B49" w:rsidP="00D95B49">
            <w:pPr>
              <w:adjustRightInd w:val="0"/>
              <w:snapToGrid w:val="0"/>
              <w:spacing w:line="0" w:lineRule="atLeast"/>
              <w:jc w:val="center"/>
              <w:rPr>
                <w:rFonts w:eastAsia="標楷體"/>
                <w:b/>
                <w:color w:val="FF0000"/>
                <w:sz w:val="16"/>
                <w:szCs w:val="16"/>
              </w:rPr>
            </w:pPr>
            <w:r w:rsidRPr="00040786">
              <w:rPr>
                <w:rFonts w:eastAsia="標楷體"/>
                <w:b/>
                <w:color w:val="FF0000"/>
                <w:sz w:val="16"/>
                <w:szCs w:val="16"/>
              </w:rPr>
              <w:t>(1-2-3)</w:t>
            </w:r>
          </w:p>
          <w:p w14:paraId="35F50B80" w14:textId="31D14F6A" w:rsidR="00D95B49" w:rsidRPr="00236BE7" w:rsidRDefault="00D95B49" w:rsidP="00D95B49">
            <w:pPr>
              <w:adjustRightInd w:val="0"/>
              <w:snapToGrid w:val="0"/>
              <w:spacing w:line="0" w:lineRule="atLeast"/>
              <w:jc w:val="center"/>
              <w:rPr>
                <w:rFonts w:eastAsia="標楷體"/>
                <w:color w:val="000000" w:themeColor="text1"/>
                <w:sz w:val="16"/>
                <w:szCs w:val="16"/>
              </w:rPr>
            </w:pPr>
          </w:p>
        </w:tc>
        <w:tc>
          <w:tcPr>
            <w:tcW w:w="520" w:type="pct"/>
            <w:gridSpan w:val="2"/>
            <w:tcBorders>
              <w:left w:val="nil"/>
              <w:right w:val="nil"/>
            </w:tcBorders>
          </w:tcPr>
          <w:p w14:paraId="4E3B4565"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機器人系統整合</w:t>
            </w:r>
          </w:p>
          <w:p w14:paraId="52E213E6"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Robotic System Integration</w:t>
            </w:r>
          </w:p>
          <w:p w14:paraId="46224116"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2B27BD5D"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數位信號處理暨實習</w:t>
            </w:r>
          </w:p>
          <w:p w14:paraId="2E98607E" w14:textId="77777777" w:rsidR="00D95B49" w:rsidRPr="00D872A0" w:rsidRDefault="00D95B49" w:rsidP="00D95B49">
            <w:pPr>
              <w:tabs>
                <w:tab w:val="center" w:pos="655"/>
              </w:tabs>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Digital Signal Processing &amp; Lab</w:t>
            </w:r>
          </w:p>
          <w:p w14:paraId="26BA9518"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5EF692F5"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物聯網與綠能應用概論</w:t>
            </w:r>
          </w:p>
          <w:p w14:paraId="3470A7A8"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Introduction to the Internet of Things and Green Energy Applications</w:t>
            </w:r>
          </w:p>
          <w:p w14:paraId="60DCAC06"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0CC053C6"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CNC</w:t>
            </w:r>
            <w:r w:rsidRPr="00D872A0">
              <w:rPr>
                <w:rFonts w:eastAsia="標楷體"/>
                <w:color w:val="000000" w:themeColor="text1"/>
                <w:sz w:val="16"/>
                <w:szCs w:val="16"/>
              </w:rPr>
              <w:t>實務</w:t>
            </w:r>
          </w:p>
          <w:p w14:paraId="495A947E"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CNC Practice</w:t>
            </w:r>
          </w:p>
          <w:p w14:paraId="32FF7D24" w14:textId="77777777" w:rsidR="00D95B49"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(1-1-2)</w:t>
            </w:r>
          </w:p>
          <w:p w14:paraId="0E709FFA" w14:textId="77777777" w:rsidR="00D95B49" w:rsidRPr="006604CE" w:rsidRDefault="00D95B49" w:rsidP="00D95B49">
            <w:pPr>
              <w:adjustRightInd w:val="0"/>
              <w:snapToGrid w:val="0"/>
              <w:spacing w:line="0" w:lineRule="atLeast"/>
              <w:jc w:val="center"/>
              <w:rPr>
                <w:rFonts w:eastAsia="標楷體"/>
                <w:b/>
                <w:color w:val="FF0000"/>
                <w:sz w:val="16"/>
                <w:szCs w:val="16"/>
              </w:rPr>
            </w:pPr>
            <w:r w:rsidRPr="006604CE">
              <w:rPr>
                <w:rFonts w:eastAsia="標楷體" w:hint="eastAsia"/>
                <w:b/>
                <w:color w:val="FF0000"/>
                <w:sz w:val="16"/>
                <w:szCs w:val="16"/>
              </w:rPr>
              <w:t>機器人工程師進階實務</w:t>
            </w:r>
          </w:p>
          <w:p w14:paraId="11B601C1" w14:textId="77777777" w:rsidR="00D95B49" w:rsidRPr="006604CE" w:rsidRDefault="00D95B49" w:rsidP="00D95B49">
            <w:pPr>
              <w:adjustRightInd w:val="0"/>
              <w:snapToGrid w:val="0"/>
              <w:spacing w:line="0" w:lineRule="atLeast"/>
              <w:jc w:val="center"/>
              <w:rPr>
                <w:rFonts w:eastAsia="標楷體"/>
                <w:b/>
                <w:color w:val="FF0000"/>
                <w:sz w:val="16"/>
                <w:szCs w:val="16"/>
              </w:rPr>
            </w:pPr>
            <w:r w:rsidRPr="006604CE">
              <w:rPr>
                <w:rFonts w:eastAsia="標楷體"/>
                <w:b/>
                <w:color w:val="FF0000"/>
                <w:sz w:val="16"/>
                <w:szCs w:val="16"/>
              </w:rPr>
              <w:t xml:space="preserve">Advanced Practice for Robotics Engineers </w:t>
            </w:r>
          </w:p>
          <w:p w14:paraId="0E6E0AFB" w14:textId="77777777" w:rsidR="00D95B49" w:rsidRDefault="00D95B49" w:rsidP="00D95B49">
            <w:pPr>
              <w:adjustRightInd w:val="0"/>
              <w:snapToGrid w:val="0"/>
              <w:spacing w:line="0" w:lineRule="atLeast"/>
              <w:jc w:val="center"/>
              <w:rPr>
                <w:rFonts w:eastAsia="標楷體"/>
                <w:b/>
                <w:color w:val="FF0000"/>
                <w:sz w:val="16"/>
                <w:szCs w:val="16"/>
              </w:rPr>
            </w:pPr>
            <w:r w:rsidRPr="006604CE">
              <w:rPr>
                <w:rFonts w:eastAsia="標楷體"/>
                <w:b/>
                <w:color w:val="FF0000"/>
                <w:sz w:val="16"/>
                <w:szCs w:val="16"/>
              </w:rPr>
              <w:t>(1-2-3)</w:t>
            </w:r>
          </w:p>
          <w:p w14:paraId="25F0C91E" w14:textId="48979836" w:rsidR="00D95B49" w:rsidRPr="00236BE7" w:rsidRDefault="00D95B49" w:rsidP="00D95B49">
            <w:pPr>
              <w:adjustRightInd w:val="0"/>
              <w:snapToGrid w:val="0"/>
              <w:spacing w:line="0" w:lineRule="atLeast"/>
              <w:jc w:val="center"/>
              <w:rPr>
                <w:rFonts w:eastAsia="標楷體"/>
                <w:color w:val="000000" w:themeColor="text1"/>
                <w:sz w:val="16"/>
                <w:szCs w:val="16"/>
              </w:rPr>
            </w:pPr>
          </w:p>
        </w:tc>
        <w:tc>
          <w:tcPr>
            <w:tcW w:w="538" w:type="pct"/>
            <w:gridSpan w:val="2"/>
            <w:tcBorders>
              <w:left w:val="nil"/>
              <w:right w:val="nil"/>
            </w:tcBorders>
          </w:tcPr>
          <w:p w14:paraId="4FCE80A6"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進階機器人系統整合</w:t>
            </w:r>
          </w:p>
          <w:p w14:paraId="402A3007"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Advanced Robotic System Integration</w:t>
            </w:r>
          </w:p>
          <w:p w14:paraId="2D816093"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5762ADAF"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機聯網實務</w:t>
            </w:r>
          </w:p>
          <w:p w14:paraId="7FADFAF2"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Machine Network</w:t>
            </w:r>
          </w:p>
          <w:p w14:paraId="50811717"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035FACE5"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電腦視覺實務</w:t>
            </w:r>
          </w:p>
          <w:p w14:paraId="08787103"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Computer Vision</w:t>
            </w:r>
          </w:p>
          <w:p w14:paraId="0F942CD3"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42885EFD"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夾具設計實務</w:t>
            </w:r>
          </w:p>
          <w:p w14:paraId="04B0DC91"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Fixture Design Practice</w:t>
            </w:r>
          </w:p>
          <w:p w14:paraId="100A5330"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w:t>
            </w:r>
            <w:r w:rsidRPr="00D872A0">
              <w:rPr>
                <w:rFonts w:eastAsia="標楷體"/>
                <w:color w:val="000000" w:themeColor="text1"/>
                <w:sz w:val="16"/>
                <w:szCs w:val="16"/>
              </w:rPr>
              <w:t>1-2-3</w:t>
            </w:r>
            <w:r w:rsidRPr="00D872A0">
              <w:rPr>
                <w:rFonts w:eastAsia="標楷體"/>
                <w:color w:val="000000" w:themeColor="text1"/>
                <w:sz w:val="16"/>
                <w:szCs w:val="16"/>
              </w:rPr>
              <w:t>）</w:t>
            </w:r>
          </w:p>
          <w:p w14:paraId="3731B081" w14:textId="58A18C7E" w:rsidR="00D95B49" w:rsidRPr="00236BE7" w:rsidRDefault="00D95B49" w:rsidP="00D95B49">
            <w:pPr>
              <w:adjustRightInd w:val="0"/>
              <w:snapToGrid w:val="0"/>
              <w:spacing w:line="0" w:lineRule="atLeast"/>
              <w:jc w:val="center"/>
              <w:rPr>
                <w:rFonts w:eastAsia="標楷體"/>
                <w:color w:val="000000" w:themeColor="text1"/>
                <w:sz w:val="16"/>
                <w:szCs w:val="16"/>
              </w:rPr>
            </w:pPr>
          </w:p>
        </w:tc>
        <w:tc>
          <w:tcPr>
            <w:tcW w:w="516" w:type="pct"/>
            <w:gridSpan w:val="2"/>
            <w:tcBorders>
              <w:left w:val="nil"/>
              <w:right w:val="nil"/>
            </w:tcBorders>
          </w:tcPr>
          <w:p w14:paraId="59CEB7C3"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產線模擬暨實務</w:t>
            </w:r>
          </w:p>
          <w:p w14:paraId="6A6CA9A0"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Shop-Floor Simulation and Practice</w:t>
            </w:r>
          </w:p>
          <w:p w14:paraId="65B44DA4"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511389B5"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企業實習</w:t>
            </w:r>
          </w:p>
          <w:p w14:paraId="7596CBA1"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Field Practice</w:t>
            </w:r>
          </w:p>
          <w:p w14:paraId="350EC864"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w:t>
            </w:r>
            <w:r w:rsidRPr="00D872A0">
              <w:rPr>
                <w:rFonts w:eastAsia="標楷體"/>
                <w:color w:val="000000" w:themeColor="text1"/>
                <w:sz w:val="16"/>
                <w:szCs w:val="16"/>
              </w:rPr>
              <w:t>0-*-2</w:t>
            </w:r>
            <w:r w:rsidRPr="00D872A0">
              <w:rPr>
                <w:rFonts w:eastAsia="標楷體"/>
                <w:color w:val="000000" w:themeColor="text1"/>
                <w:sz w:val="16"/>
                <w:szCs w:val="16"/>
              </w:rPr>
              <w:t>）</w:t>
            </w:r>
          </w:p>
          <w:p w14:paraId="132A6332"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學年校外實習</w:t>
            </w:r>
            <w:r w:rsidRPr="00D872A0">
              <w:rPr>
                <w:rFonts w:eastAsia="標楷體"/>
                <w:color w:val="000000" w:themeColor="text1"/>
                <w:sz w:val="16"/>
                <w:szCs w:val="16"/>
              </w:rPr>
              <w:t>(</w:t>
            </w:r>
            <w:r w:rsidRPr="00D872A0">
              <w:rPr>
                <w:rFonts w:eastAsia="標楷體"/>
                <w:color w:val="000000" w:themeColor="text1"/>
                <w:sz w:val="16"/>
                <w:szCs w:val="16"/>
              </w:rPr>
              <w:t>一</w:t>
            </w:r>
            <w:r w:rsidRPr="00D872A0">
              <w:rPr>
                <w:rFonts w:eastAsia="標楷體"/>
                <w:color w:val="000000" w:themeColor="text1"/>
                <w:sz w:val="16"/>
                <w:szCs w:val="16"/>
              </w:rPr>
              <w:t>)</w:t>
            </w:r>
          </w:p>
          <w:p w14:paraId="5C2C37D9"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Academic Year Practical Training(I)</w:t>
            </w:r>
          </w:p>
          <w:p w14:paraId="27677300"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 xml:space="preserve">(0-*-9) </w:t>
            </w:r>
          </w:p>
          <w:p w14:paraId="46B38172"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人機介面實務</w:t>
            </w:r>
          </w:p>
          <w:p w14:paraId="6F79BFF6"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Human-Computer Interface Practice</w:t>
            </w:r>
          </w:p>
          <w:p w14:paraId="2CC6407F"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4CA512FD"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資訊安全</w:t>
            </w:r>
          </w:p>
          <w:p w14:paraId="73D65F5B"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information security</w:t>
            </w:r>
            <w:r w:rsidRPr="00D872A0">
              <w:rPr>
                <w:rFonts w:eastAsia="標楷體"/>
                <w:color w:val="000000" w:themeColor="text1"/>
                <w:sz w:val="16"/>
                <w:szCs w:val="16"/>
              </w:rPr>
              <w:br/>
              <w:t>(1-2-3)</w:t>
            </w:r>
          </w:p>
          <w:p w14:paraId="02151209"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機器學習應用</w:t>
            </w:r>
          </w:p>
          <w:p w14:paraId="7D618D00"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Application of Machine Learning</w:t>
            </w:r>
          </w:p>
          <w:p w14:paraId="226B3FE0"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077E3D22"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機器手臂加工實務</w:t>
            </w:r>
          </w:p>
          <w:p w14:paraId="10FC0324"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Robot Processing Practice</w:t>
            </w:r>
          </w:p>
          <w:p w14:paraId="2F1141FD"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441D4C72"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物聯網實務</w:t>
            </w:r>
          </w:p>
          <w:p w14:paraId="330A7A78"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Practice of Internet of Things</w:t>
            </w:r>
          </w:p>
          <w:p w14:paraId="34092B41" w14:textId="77777777" w:rsidR="00D95B49"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(1-1-2)</w:t>
            </w:r>
          </w:p>
          <w:p w14:paraId="408013DC" w14:textId="3181C0D0" w:rsidR="00D95B49" w:rsidRPr="00236BE7" w:rsidRDefault="00D95B49" w:rsidP="00D95B49">
            <w:pPr>
              <w:adjustRightInd w:val="0"/>
              <w:snapToGrid w:val="0"/>
              <w:spacing w:line="0" w:lineRule="atLeast"/>
              <w:jc w:val="center"/>
              <w:rPr>
                <w:rFonts w:eastAsia="標楷體"/>
                <w:color w:val="000000" w:themeColor="text1"/>
                <w:sz w:val="16"/>
                <w:szCs w:val="16"/>
              </w:rPr>
            </w:pPr>
          </w:p>
        </w:tc>
        <w:tc>
          <w:tcPr>
            <w:tcW w:w="544" w:type="pct"/>
            <w:gridSpan w:val="2"/>
            <w:tcBorders>
              <w:left w:val="nil"/>
              <w:right w:val="nil"/>
            </w:tcBorders>
          </w:tcPr>
          <w:p w14:paraId="01F98E74"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虛實整合系統</w:t>
            </w:r>
          </w:p>
          <w:p w14:paraId="5DDAB31C" w14:textId="77777777" w:rsidR="00D95B49" w:rsidRPr="00D872A0" w:rsidRDefault="00D95B49" w:rsidP="00D95B49">
            <w:pPr>
              <w:tabs>
                <w:tab w:val="center" w:pos="655"/>
              </w:tabs>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Virtual Reality Integration System</w:t>
            </w:r>
          </w:p>
          <w:p w14:paraId="2A161124"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2B9C6600"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機器手臂維修</w:t>
            </w:r>
          </w:p>
          <w:p w14:paraId="2A01D243"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Smart Manufacturing Maintenance for Industrial Robots</w:t>
            </w:r>
          </w:p>
          <w:p w14:paraId="22EC1A06"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56AF2F2C"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學年校外實習</w:t>
            </w:r>
            <w:r w:rsidRPr="00D872A0">
              <w:rPr>
                <w:rFonts w:eastAsia="標楷體"/>
                <w:color w:val="000000" w:themeColor="text1"/>
                <w:sz w:val="16"/>
                <w:szCs w:val="16"/>
              </w:rPr>
              <w:t>(</w:t>
            </w:r>
            <w:r w:rsidRPr="00D872A0">
              <w:rPr>
                <w:rFonts w:eastAsia="標楷體"/>
                <w:color w:val="000000" w:themeColor="text1"/>
                <w:sz w:val="16"/>
                <w:szCs w:val="16"/>
              </w:rPr>
              <w:t>二</w:t>
            </w:r>
            <w:r w:rsidRPr="00D872A0">
              <w:rPr>
                <w:rFonts w:eastAsia="標楷體"/>
                <w:color w:val="000000" w:themeColor="text1"/>
                <w:sz w:val="16"/>
                <w:szCs w:val="16"/>
              </w:rPr>
              <w:t>)</w:t>
            </w:r>
          </w:p>
          <w:p w14:paraId="19B18068"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Academic Year Practical Training(II)</w:t>
            </w:r>
          </w:p>
          <w:p w14:paraId="4997CBF4"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(0-*-9)</w:t>
            </w:r>
          </w:p>
          <w:p w14:paraId="5F7835FE"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學期校外實習</w:t>
            </w:r>
          </w:p>
          <w:p w14:paraId="21BC2FC3"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Semester Practical Training</w:t>
            </w:r>
          </w:p>
          <w:p w14:paraId="4B810130"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 xml:space="preserve">(0-*-9) </w:t>
            </w:r>
          </w:p>
          <w:p w14:paraId="2F1774DE"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工廠控制配盤與智慧繞線</w:t>
            </w:r>
          </w:p>
          <w:p w14:paraId="31EB27BD"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Factory Control Panel and Smart Wiring</w:t>
            </w:r>
          </w:p>
          <w:p w14:paraId="25605541"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7BB35F0C"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人工智慧實務</w:t>
            </w:r>
          </w:p>
          <w:p w14:paraId="2B5257A8"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Artificial Intelligence Practice</w:t>
            </w:r>
          </w:p>
          <w:p w14:paraId="10F98B18"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5059E0FF"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大數據分析</w:t>
            </w:r>
          </w:p>
          <w:p w14:paraId="23198934"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Big Data Analysis</w:t>
            </w:r>
          </w:p>
          <w:p w14:paraId="25B15F51"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20A26E95"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機器手臂加工案例研究</w:t>
            </w:r>
          </w:p>
          <w:p w14:paraId="127920E6"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Robot Machining Case Study</w:t>
            </w:r>
          </w:p>
          <w:p w14:paraId="283A83BF" w14:textId="4BEFD811" w:rsidR="00D95B49" w:rsidRPr="00236BE7"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tc>
        <w:tc>
          <w:tcPr>
            <w:tcW w:w="552" w:type="pct"/>
            <w:gridSpan w:val="2"/>
            <w:tcBorders>
              <w:left w:val="nil"/>
            </w:tcBorders>
          </w:tcPr>
          <w:p w14:paraId="4B40ED13"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協作機器人實務</w:t>
            </w:r>
          </w:p>
          <w:p w14:paraId="14D3D722"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Practices to Collaborative Robotics</w:t>
            </w:r>
          </w:p>
          <w:p w14:paraId="1DF0F60A"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r w:rsidRPr="00D872A0">
              <w:rPr>
                <w:rFonts w:eastAsia="標楷體"/>
                <w:color w:val="000000" w:themeColor="text1"/>
                <w:sz w:val="16"/>
                <w:szCs w:val="16"/>
              </w:rPr>
              <w:t>(1-2-3)</w:t>
            </w:r>
          </w:p>
          <w:p w14:paraId="401BAA6F" w14:textId="77777777" w:rsidR="00D95B49" w:rsidRPr="00D872A0" w:rsidRDefault="00D95B49" w:rsidP="00D95B49">
            <w:pPr>
              <w:adjustRightInd w:val="0"/>
              <w:snapToGrid w:val="0"/>
              <w:spacing w:line="0" w:lineRule="atLeast"/>
              <w:jc w:val="center"/>
              <w:rPr>
                <w:rFonts w:eastAsia="標楷體"/>
                <w:color w:val="000000" w:themeColor="text1"/>
                <w:sz w:val="16"/>
                <w:szCs w:val="16"/>
              </w:rPr>
            </w:pPr>
          </w:p>
          <w:p w14:paraId="67DD09DB" w14:textId="77777777" w:rsidR="00D95B49" w:rsidRPr="00236BE7" w:rsidRDefault="00D95B49" w:rsidP="00D95B49">
            <w:pPr>
              <w:adjustRightInd w:val="0"/>
              <w:snapToGrid w:val="0"/>
              <w:spacing w:line="0" w:lineRule="atLeast"/>
              <w:rPr>
                <w:rFonts w:eastAsia="標楷體"/>
                <w:color w:val="000000" w:themeColor="text1"/>
                <w:sz w:val="16"/>
                <w:szCs w:val="16"/>
              </w:rPr>
            </w:pPr>
          </w:p>
        </w:tc>
      </w:tr>
      <w:tr w:rsidR="00E83FE5" w:rsidRPr="00DC577C" w14:paraId="3BF33084" w14:textId="77777777" w:rsidTr="00DC577C">
        <w:trPr>
          <w:jc w:val="center"/>
        </w:trPr>
        <w:tc>
          <w:tcPr>
            <w:tcW w:w="5000" w:type="pct"/>
            <w:gridSpan w:val="18"/>
            <w:tcBorders>
              <w:top w:val="single" w:sz="18" w:space="0" w:color="auto"/>
              <w:left w:val="nil"/>
              <w:bottom w:val="single" w:sz="6" w:space="0" w:color="auto"/>
              <w:right w:val="nil"/>
            </w:tcBorders>
            <w:shd w:val="clear" w:color="auto" w:fill="D0CECE" w:themeFill="background2" w:themeFillShade="E6"/>
          </w:tcPr>
          <w:p w14:paraId="4419C6B9" w14:textId="77777777" w:rsidR="00E83FE5" w:rsidRPr="00DC577C" w:rsidRDefault="00E83FE5" w:rsidP="00E83FE5">
            <w:pPr>
              <w:adjustRightInd w:val="0"/>
              <w:snapToGrid w:val="0"/>
              <w:spacing w:line="160" w:lineRule="atLeast"/>
              <w:jc w:val="center"/>
              <w:rPr>
                <w:rFonts w:eastAsia="標楷體"/>
                <w:b/>
                <w:sz w:val="20"/>
                <w:szCs w:val="20"/>
              </w:rPr>
            </w:pPr>
            <w:r w:rsidRPr="00DC577C">
              <w:rPr>
                <w:rFonts w:eastAsia="標楷體"/>
                <w:b/>
                <w:sz w:val="20"/>
                <w:szCs w:val="20"/>
              </w:rPr>
              <w:t>技優生推薦選修之三創與跨領域課程</w:t>
            </w:r>
          </w:p>
          <w:p w14:paraId="283CB4DC" w14:textId="2BE97B81" w:rsidR="00E83FE5" w:rsidRPr="00DC577C" w:rsidRDefault="00E83FE5" w:rsidP="00E83FE5">
            <w:pPr>
              <w:adjustRightInd w:val="0"/>
              <w:snapToGrid w:val="0"/>
              <w:spacing w:line="160" w:lineRule="atLeast"/>
              <w:rPr>
                <w:rFonts w:eastAsia="標楷體"/>
                <w:sz w:val="20"/>
                <w:szCs w:val="20"/>
              </w:rPr>
            </w:pPr>
            <w:r w:rsidRPr="00DC577C">
              <w:rPr>
                <w:rFonts w:eastAsia="標楷體"/>
                <w:b/>
                <w:sz w:val="20"/>
                <w:szCs w:val="20"/>
              </w:rPr>
              <w:t>Recommended electives for gifted students: three innovative and cross-field courses</w:t>
            </w:r>
          </w:p>
        </w:tc>
      </w:tr>
      <w:tr w:rsidR="00E83FE5" w:rsidRPr="00DC577C" w14:paraId="4A706E64" w14:textId="77777777" w:rsidTr="00DC577C">
        <w:trPr>
          <w:jc w:val="center"/>
        </w:trPr>
        <w:tc>
          <w:tcPr>
            <w:tcW w:w="5000" w:type="pct"/>
            <w:gridSpan w:val="18"/>
            <w:tcBorders>
              <w:left w:val="nil"/>
              <w:right w:val="nil"/>
            </w:tcBorders>
            <w:shd w:val="clear" w:color="auto" w:fill="E7E6E6" w:themeFill="background2"/>
            <w:vAlign w:val="center"/>
          </w:tcPr>
          <w:p w14:paraId="580A1F63" w14:textId="77777777" w:rsidR="00E83FE5" w:rsidRPr="00DC577C" w:rsidRDefault="00E83FE5" w:rsidP="00E83FE5">
            <w:pPr>
              <w:adjustRightInd w:val="0"/>
              <w:snapToGrid w:val="0"/>
              <w:spacing w:line="160" w:lineRule="atLeast"/>
              <w:jc w:val="both"/>
              <w:rPr>
                <w:rFonts w:eastAsia="標楷體"/>
                <w:b/>
                <w:sz w:val="20"/>
                <w:szCs w:val="20"/>
              </w:rPr>
            </w:pPr>
            <w:r w:rsidRPr="00DC577C">
              <w:rPr>
                <w:rFonts w:eastAsia="標楷體"/>
                <w:b/>
                <w:sz w:val="20"/>
                <w:szCs w:val="20"/>
              </w:rPr>
              <w:t>※</w:t>
            </w:r>
            <w:r w:rsidRPr="00DC577C">
              <w:rPr>
                <w:rFonts w:eastAsia="標楷體"/>
                <w:b/>
                <w:sz w:val="20"/>
                <w:szCs w:val="20"/>
              </w:rPr>
              <w:t>三創選修課程</w:t>
            </w:r>
            <w:r w:rsidRPr="00DC577C">
              <w:rPr>
                <w:rFonts w:eastAsia="標楷體"/>
                <w:b/>
                <w:sz w:val="20"/>
                <w:szCs w:val="20"/>
              </w:rPr>
              <w:t>(</w:t>
            </w:r>
            <w:r w:rsidRPr="00DC577C">
              <w:rPr>
                <w:rFonts w:eastAsia="標楷體"/>
                <w:b/>
                <w:sz w:val="20"/>
                <w:szCs w:val="20"/>
              </w:rPr>
              <w:t>須修至少</w:t>
            </w:r>
            <w:r w:rsidRPr="00DC577C">
              <w:rPr>
                <w:rFonts w:eastAsia="標楷體"/>
                <w:b/>
                <w:sz w:val="20"/>
                <w:szCs w:val="20"/>
              </w:rPr>
              <w:t>18</w:t>
            </w:r>
            <w:r w:rsidRPr="00DC577C">
              <w:rPr>
                <w:rFonts w:eastAsia="標楷體"/>
                <w:b/>
                <w:sz w:val="20"/>
                <w:szCs w:val="20"/>
              </w:rPr>
              <w:t>學分</w:t>
            </w:r>
            <w:r w:rsidRPr="00DC577C">
              <w:rPr>
                <w:rFonts w:eastAsia="標楷體"/>
                <w:b/>
                <w:sz w:val="20"/>
                <w:szCs w:val="20"/>
              </w:rPr>
              <w:t>)</w:t>
            </w:r>
          </w:p>
          <w:p w14:paraId="7AB9F171" w14:textId="1762F1D5" w:rsidR="00E83FE5" w:rsidRPr="00DC577C" w:rsidRDefault="00E83FE5" w:rsidP="00E83FE5">
            <w:pPr>
              <w:adjustRightInd w:val="0"/>
              <w:snapToGrid w:val="0"/>
              <w:spacing w:line="160" w:lineRule="atLeast"/>
              <w:rPr>
                <w:rFonts w:eastAsia="標楷體"/>
                <w:sz w:val="20"/>
                <w:szCs w:val="20"/>
              </w:rPr>
            </w:pPr>
            <w:r w:rsidRPr="00DC577C">
              <w:rPr>
                <w:rFonts w:eastAsia="標楷體"/>
                <w:b/>
                <w:sz w:val="20"/>
                <w:szCs w:val="20"/>
              </w:rPr>
              <w:t>Three innovative elective courses (required to take at least 18 credits)</w:t>
            </w:r>
          </w:p>
        </w:tc>
      </w:tr>
      <w:tr w:rsidR="00E83FE5" w:rsidRPr="00DC577C" w14:paraId="3909E771" w14:textId="77777777" w:rsidTr="00ED421E">
        <w:trPr>
          <w:jc w:val="center"/>
        </w:trPr>
        <w:tc>
          <w:tcPr>
            <w:tcW w:w="576" w:type="pct"/>
            <w:gridSpan w:val="2"/>
            <w:tcBorders>
              <w:top w:val="single" w:sz="4" w:space="0" w:color="auto"/>
              <w:bottom w:val="single" w:sz="4" w:space="0" w:color="auto"/>
              <w:right w:val="nil"/>
            </w:tcBorders>
            <w:shd w:val="clear" w:color="auto" w:fill="FFFFFF"/>
          </w:tcPr>
          <w:p w14:paraId="5BFF4686"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創意程式設計</w:t>
            </w:r>
            <w:r w:rsidRPr="00DC577C">
              <w:rPr>
                <w:rFonts w:eastAsia="標楷體"/>
                <w:sz w:val="16"/>
                <w:szCs w:val="16"/>
              </w:rPr>
              <w:t>-C-E</w:t>
            </w:r>
          </w:p>
          <w:p w14:paraId="6B416ECD"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Innovative Programming</w:t>
            </w:r>
          </w:p>
          <w:p w14:paraId="48448C6F"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(2-0-2)</w:t>
            </w:r>
          </w:p>
          <w:p w14:paraId="08CC4FC6"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創意媒體與生活</w:t>
            </w:r>
          </w:p>
          <w:p w14:paraId="211D236B"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Introduction to Creative Media and Life</w:t>
            </w:r>
          </w:p>
          <w:p w14:paraId="4BD5CF19" w14:textId="75E47418"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(1-0-1)</w:t>
            </w:r>
          </w:p>
        </w:tc>
        <w:tc>
          <w:tcPr>
            <w:tcW w:w="577" w:type="pct"/>
            <w:gridSpan w:val="2"/>
            <w:tcBorders>
              <w:top w:val="single" w:sz="4" w:space="0" w:color="auto"/>
              <w:left w:val="nil"/>
              <w:bottom w:val="single" w:sz="4" w:space="0" w:color="auto"/>
              <w:right w:val="nil"/>
            </w:tcBorders>
            <w:shd w:val="clear" w:color="auto" w:fill="FFFFFF"/>
          </w:tcPr>
          <w:p w14:paraId="2A82F5A9"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創意故事</w:t>
            </w:r>
          </w:p>
          <w:p w14:paraId="7D17265D"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Creative Writing</w:t>
            </w:r>
          </w:p>
          <w:p w14:paraId="7C27B30B"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(2-0-2)</w:t>
            </w:r>
          </w:p>
          <w:p w14:paraId="1A0CB78B"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創意管理</w:t>
            </w:r>
          </w:p>
          <w:p w14:paraId="74E9FD6D"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Creativity Management</w:t>
            </w:r>
          </w:p>
          <w:p w14:paraId="654763C3" w14:textId="4FAC25B3"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tc>
        <w:tc>
          <w:tcPr>
            <w:tcW w:w="576" w:type="pct"/>
            <w:gridSpan w:val="2"/>
            <w:tcBorders>
              <w:top w:val="single" w:sz="4" w:space="0" w:color="auto"/>
              <w:left w:val="nil"/>
              <w:bottom w:val="single" w:sz="4" w:space="0" w:color="auto"/>
              <w:right w:val="nil"/>
            </w:tcBorders>
            <w:shd w:val="clear" w:color="auto" w:fill="FFFFFF"/>
          </w:tcPr>
          <w:p w14:paraId="1C3DA376"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創意電子控制工具使用入門</w:t>
            </w:r>
            <w:r w:rsidRPr="00DC577C">
              <w:rPr>
                <w:rFonts w:eastAsia="標楷體"/>
                <w:sz w:val="16"/>
                <w:szCs w:val="16"/>
              </w:rPr>
              <w:t>-E</w:t>
            </w:r>
          </w:p>
          <w:p w14:paraId="03B4A9AE"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Getting Started with Creative Eletronic Control Tools</w:t>
            </w:r>
          </w:p>
          <w:p w14:paraId="44DE3A73"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(2-0-2)</w:t>
            </w:r>
          </w:p>
          <w:p w14:paraId="1C751722"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創意媒體英文表達</w:t>
            </w:r>
            <w:r w:rsidRPr="00DC577C">
              <w:rPr>
                <w:rFonts w:eastAsia="標楷體"/>
                <w:sz w:val="16"/>
                <w:szCs w:val="16"/>
              </w:rPr>
              <w:t>-</w:t>
            </w:r>
            <w:r w:rsidRPr="00DC577C">
              <w:rPr>
                <w:rFonts w:eastAsia="標楷體"/>
                <w:sz w:val="16"/>
                <w:szCs w:val="16"/>
              </w:rPr>
              <w:t>院核心</w:t>
            </w:r>
          </w:p>
          <w:p w14:paraId="53054685"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English for Creative Media</w:t>
            </w:r>
          </w:p>
          <w:p w14:paraId="0C6F4DFC"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(2-0-2)</w:t>
            </w:r>
          </w:p>
          <w:p w14:paraId="250F8514"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創意文案撰寫</w:t>
            </w:r>
          </w:p>
          <w:p w14:paraId="5F712382"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Innovative Copywriting</w:t>
            </w:r>
          </w:p>
          <w:p w14:paraId="778EA8E6" w14:textId="126C2ADD"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(1-2-3)</w:t>
            </w:r>
          </w:p>
        </w:tc>
        <w:tc>
          <w:tcPr>
            <w:tcW w:w="577" w:type="pct"/>
            <w:gridSpan w:val="2"/>
            <w:tcBorders>
              <w:top w:val="single" w:sz="4" w:space="0" w:color="auto"/>
              <w:left w:val="nil"/>
              <w:bottom w:val="single" w:sz="4" w:space="0" w:color="auto"/>
              <w:right w:val="nil"/>
            </w:tcBorders>
            <w:shd w:val="clear" w:color="auto" w:fill="FFFFFF"/>
          </w:tcPr>
          <w:p w14:paraId="724D9448"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創意行銷</w:t>
            </w:r>
          </w:p>
          <w:p w14:paraId="253E8345"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Creative Marketing</w:t>
            </w:r>
          </w:p>
          <w:p w14:paraId="6A3EC44E"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(2-0-2)</w:t>
            </w:r>
          </w:p>
          <w:p w14:paraId="04FDE72A"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創意開發</w:t>
            </w:r>
          </w:p>
          <w:p w14:paraId="1B99EF48"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Creative Development</w:t>
            </w:r>
          </w:p>
          <w:p w14:paraId="7B7D5965"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(2-0-2)</w:t>
            </w:r>
          </w:p>
          <w:p w14:paraId="12DB7965"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電腦輔助創新設計</w:t>
            </w:r>
          </w:p>
          <w:p w14:paraId="08CCDB5B"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Innovative Computer Aided Design</w:t>
            </w:r>
          </w:p>
          <w:p w14:paraId="6DEC1AC3" w14:textId="3607E65C"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(1-2-3)</w:t>
            </w:r>
          </w:p>
        </w:tc>
        <w:tc>
          <w:tcPr>
            <w:tcW w:w="576" w:type="pct"/>
            <w:gridSpan w:val="2"/>
            <w:tcBorders>
              <w:top w:val="single" w:sz="4" w:space="0" w:color="auto"/>
              <w:left w:val="nil"/>
              <w:bottom w:val="single" w:sz="4" w:space="0" w:color="auto"/>
              <w:right w:val="nil"/>
            </w:tcBorders>
            <w:shd w:val="clear" w:color="auto" w:fill="FFFFFF"/>
          </w:tcPr>
          <w:p w14:paraId="41BB773D"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綠色科技與創新</w:t>
            </w:r>
            <w:r w:rsidRPr="00DC577C">
              <w:rPr>
                <w:rFonts w:eastAsia="標楷體"/>
                <w:sz w:val="16"/>
                <w:szCs w:val="16"/>
              </w:rPr>
              <w:t>-C</w:t>
            </w:r>
          </w:p>
          <w:p w14:paraId="4FDA3181"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Green Technology and Innovation</w:t>
            </w:r>
          </w:p>
          <w:p w14:paraId="00AA139C"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(2-0-2)</w:t>
            </w:r>
          </w:p>
          <w:p w14:paraId="17BEF0CF"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創意思考與方法</w:t>
            </w:r>
          </w:p>
          <w:p w14:paraId="13290454"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Creativity and Change</w:t>
            </w:r>
          </w:p>
          <w:p w14:paraId="2797C24D"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(2-0-2)</w:t>
            </w:r>
          </w:p>
          <w:p w14:paraId="0405D383"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廣告創意與文案</w:t>
            </w:r>
          </w:p>
          <w:p w14:paraId="6E900804"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Advertising Creativity and Copywriting</w:t>
            </w:r>
          </w:p>
          <w:p w14:paraId="4240EB27" w14:textId="26906539"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(1-1-2)</w:t>
            </w:r>
          </w:p>
        </w:tc>
        <w:tc>
          <w:tcPr>
            <w:tcW w:w="577" w:type="pct"/>
            <w:gridSpan w:val="2"/>
            <w:tcBorders>
              <w:top w:val="single" w:sz="4" w:space="0" w:color="auto"/>
              <w:left w:val="nil"/>
              <w:bottom w:val="single" w:sz="4" w:space="0" w:color="auto"/>
              <w:right w:val="nil"/>
            </w:tcBorders>
            <w:shd w:val="clear" w:color="auto" w:fill="FFFFFF"/>
          </w:tcPr>
          <w:p w14:paraId="57FAD835"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創新事業導論</w:t>
            </w:r>
            <w:r w:rsidRPr="00DC577C">
              <w:rPr>
                <w:rFonts w:eastAsia="標楷體"/>
                <w:sz w:val="16"/>
                <w:szCs w:val="16"/>
              </w:rPr>
              <w:t>-B</w:t>
            </w:r>
          </w:p>
          <w:p w14:paraId="4D4553E0"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Introduction to Entrepreneurship</w:t>
            </w:r>
          </w:p>
          <w:p w14:paraId="77AFA46B"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(2-0-2)</w:t>
            </w:r>
          </w:p>
          <w:p w14:paraId="28439A3A"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創新智慧生活科技</w:t>
            </w:r>
          </w:p>
          <w:p w14:paraId="44807890"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Innovative Wisdom Life Science and Technology</w:t>
            </w:r>
          </w:p>
          <w:p w14:paraId="71EB0A1F" w14:textId="0F9E0FD2"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(2-1-3)</w:t>
            </w:r>
          </w:p>
        </w:tc>
        <w:tc>
          <w:tcPr>
            <w:tcW w:w="576" w:type="pct"/>
            <w:gridSpan w:val="2"/>
            <w:tcBorders>
              <w:top w:val="single" w:sz="4" w:space="0" w:color="auto"/>
              <w:left w:val="nil"/>
              <w:bottom w:val="single" w:sz="4" w:space="0" w:color="auto"/>
              <w:right w:val="nil"/>
            </w:tcBorders>
            <w:shd w:val="clear" w:color="auto" w:fill="FFFFFF"/>
          </w:tcPr>
          <w:p w14:paraId="2F068864"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創意思考訓練</w:t>
            </w:r>
          </w:p>
          <w:p w14:paraId="28AB3C85"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Original Thinking Training</w:t>
            </w:r>
          </w:p>
          <w:p w14:paraId="4C3D8C23"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(2-0-2)</w:t>
            </w:r>
          </w:p>
          <w:p w14:paraId="7036020A"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創意與專利</w:t>
            </w:r>
          </w:p>
          <w:p w14:paraId="62F925FA"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Ideas and patents</w:t>
            </w:r>
          </w:p>
          <w:p w14:paraId="0B32DAD7"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3902169D"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創意與創業</w:t>
            </w:r>
          </w:p>
          <w:p w14:paraId="202A5AD5"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Creativity and entrepreneurship</w:t>
            </w:r>
          </w:p>
          <w:p w14:paraId="2C109774" w14:textId="13EB5009"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tc>
        <w:tc>
          <w:tcPr>
            <w:tcW w:w="579" w:type="pct"/>
            <w:gridSpan w:val="2"/>
            <w:tcBorders>
              <w:top w:val="single" w:sz="4" w:space="0" w:color="auto"/>
              <w:left w:val="nil"/>
              <w:bottom w:val="single" w:sz="4" w:space="0" w:color="auto"/>
              <w:right w:val="nil"/>
            </w:tcBorders>
            <w:shd w:val="clear" w:color="auto" w:fill="FFFFFF"/>
          </w:tcPr>
          <w:p w14:paraId="11A72B07"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就業與創業技能輔導</w:t>
            </w:r>
          </w:p>
          <w:p w14:paraId="552A75A5"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Employment and entrepreneurial skills counseling</w:t>
            </w:r>
          </w:p>
          <w:p w14:paraId="58F02D6E"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110BC3C8"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環保與創意</w:t>
            </w:r>
          </w:p>
          <w:p w14:paraId="0B629BF0"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Environmental Protection and Creation</w:t>
            </w:r>
          </w:p>
          <w:p w14:paraId="6104F637"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16668662"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創業與經營實務</w:t>
            </w:r>
          </w:p>
          <w:p w14:paraId="763E0E60"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 xml:space="preserve">Undertaking </w:t>
            </w:r>
          </w:p>
          <w:p w14:paraId="45BA8298"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to Start and Business Management Practice</w:t>
            </w:r>
          </w:p>
          <w:p w14:paraId="5FFD5093" w14:textId="1F30D5AA"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(2-1-3)</w:t>
            </w:r>
          </w:p>
        </w:tc>
        <w:tc>
          <w:tcPr>
            <w:tcW w:w="386" w:type="pct"/>
            <w:gridSpan w:val="2"/>
            <w:tcBorders>
              <w:top w:val="single" w:sz="4" w:space="0" w:color="auto"/>
              <w:left w:val="nil"/>
              <w:bottom w:val="single" w:sz="4" w:space="0" w:color="auto"/>
            </w:tcBorders>
            <w:shd w:val="clear" w:color="auto" w:fill="FFFFFF"/>
          </w:tcPr>
          <w:p w14:paraId="140904CD" w14:textId="77777777" w:rsidR="00E83FE5" w:rsidRPr="00DC577C" w:rsidRDefault="00E83FE5" w:rsidP="00E83FE5">
            <w:pPr>
              <w:adjustRightInd w:val="0"/>
              <w:snapToGrid w:val="0"/>
              <w:spacing w:line="160" w:lineRule="atLeast"/>
              <w:jc w:val="center"/>
              <w:rPr>
                <w:rFonts w:eastAsia="標楷體"/>
                <w:sz w:val="16"/>
                <w:szCs w:val="16"/>
              </w:rPr>
            </w:pPr>
          </w:p>
        </w:tc>
      </w:tr>
      <w:tr w:rsidR="00141323" w:rsidRPr="00DC577C" w14:paraId="7A4F4CD3" w14:textId="77777777" w:rsidTr="00DC577C">
        <w:trPr>
          <w:jc w:val="center"/>
        </w:trPr>
        <w:tc>
          <w:tcPr>
            <w:tcW w:w="5000" w:type="pct"/>
            <w:gridSpan w:val="18"/>
            <w:tcBorders>
              <w:top w:val="single" w:sz="4" w:space="0" w:color="auto"/>
            </w:tcBorders>
            <w:shd w:val="clear" w:color="auto" w:fill="E7E6E6" w:themeFill="background2"/>
          </w:tcPr>
          <w:p w14:paraId="55E982E4" w14:textId="30CC1C02" w:rsidR="00141323" w:rsidRPr="00DC577C" w:rsidRDefault="00141323" w:rsidP="00DC577C">
            <w:pPr>
              <w:adjustRightInd w:val="0"/>
              <w:snapToGrid w:val="0"/>
              <w:spacing w:line="160" w:lineRule="atLeast"/>
              <w:jc w:val="both"/>
              <w:rPr>
                <w:rFonts w:eastAsia="標楷體"/>
                <w:sz w:val="16"/>
                <w:szCs w:val="16"/>
              </w:rPr>
            </w:pPr>
            <w:r w:rsidRPr="00DC577C">
              <w:rPr>
                <w:rFonts w:eastAsia="標楷體"/>
                <w:b/>
                <w:sz w:val="16"/>
                <w:szCs w:val="16"/>
              </w:rPr>
              <w:t>※</w:t>
            </w:r>
            <w:r w:rsidRPr="00DC577C">
              <w:rPr>
                <w:rFonts w:eastAsia="標楷體"/>
                <w:b/>
                <w:sz w:val="18"/>
                <w:szCs w:val="18"/>
              </w:rPr>
              <w:t>跨領域選修課程</w:t>
            </w:r>
            <w:r w:rsidRPr="00DC577C">
              <w:rPr>
                <w:rFonts w:eastAsia="標楷體"/>
                <w:b/>
                <w:sz w:val="18"/>
                <w:szCs w:val="18"/>
              </w:rPr>
              <w:t>(</w:t>
            </w:r>
            <w:r w:rsidRPr="00DC577C">
              <w:rPr>
                <w:rFonts w:eastAsia="標楷體"/>
                <w:b/>
                <w:sz w:val="18"/>
                <w:szCs w:val="18"/>
              </w:rPr>
              <w:t>須修至少</w:t>
            </w:r>
            <w:r w:rsidRPr="00DC577C">
              <w:rPr>
                <w:rFonts w:eastAsia="標楷體"/>
                <w:b/>
                <w:sz w:val="18"/>
                <w:szCs w:val="18"/>
              </w:rPr>
              <w:t>18</w:t>
            </w:r>
            <w:r w:rsidRPr="00DC577C">
              <w:rPr>
                <w:rFonts w:eastAsia="標楷體"/>
                <w:b/>
                <w:sz w:val="18"/>
                <w:szCs w:val="18"/>
              </w:rPr>
              <w:t>學分</w:t>
            </w:r>
            <w:r w:rsidRPr="00DC577C">
              <w:rPr>
                <w:rFonts w:eastAsia="標楷體"/>
                <w:b/>
                <w:sz w:val="18"/>
                <w:szCs w:val="18"/>
              </w:rPr>
              <w:t>)Cross-field elective courses (required to take at least 18 credits)</w:t>
            </w:r>
          </w:p>
        </w:tc>
      </w:tr>
      <w:tr w:rsidR="00E83FE5" w:rsidRPr="00DC577C" w14:paraId="6C0ECFFD" w14:textId="77777777" w:rsidTr="00ED421E">
        <w:trPr>
          <w:jc w:val="center"/>
        </w:trPr>
        <w:tc>
          <w:tcPr>
            <w:tcW w:w="576" w:type="pct"/>
            <w:gridSpan w:val="2"/>
            <w:tcBorders>
              <w:top w:val="single" w:sz="2" w:space="0" w:color="auto"/>
              <w:bottom w:val="double" w:sz="4" w:space="0" w:color="auto"/>
              <w:right w:val="nil"/>
            </w:tcBorders>
            <w:shd w:val="clear" w:color="auto" w:fill="FFFFFF"/>
          </w:tcPr>
          <w:p w14:paraId="71ADD5D3"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綠能科技與實作</w:t>
            </w:r>
          </w:p>
          <w:p w14:paraId="34F0E16F"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 xml:space="preserve">Green technology </w:t>
            </w:r>
          </w:p>
          <w:p w14:paraId="18053AD0"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and practices</w:t>
            </w:r>
          </w:p>
          <w:p w14:paraId="1BAE0F16"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(2-1-3)</w:t>
            </w:r>
          </w:p>
          <w:p w14:paraId="7F858A71"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太陽能工程概論</w:t>
            </w:r>
          </w:p>
          <w:p w14:paraId="411D0DE2"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Introduction To Solar Energy Engineering</w:t>
            </w:r>
          </w:p>
          <w:p w14:paraId="12AA6242"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2D883892"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燃料電池應用</w:t>
            </w:r>
          </w:p>
          <w:p w14:paraId="5DEF1486"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lastRenderedPageBreak/>
              <w:t>技術</w:t>
            </w:r>
          </w:p>
          <w:p w14:paraId="37F35091"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Fuel Cell Application Technology</w:t>
            </w:r>
          </w:p>
          <w:p w14:paraId="0C669622"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569A4674"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電子商務</w:t>
            </w:r>
          </w:p>
          <w:p w14:paraId="778DC181"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Electronic Commerce</w:t>
            </w:r>
          </w:p>
          <w:p w14:paraId="551C464B" w14:textId="14456B40"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tc>
        <w:tc>
          <w:tcPr>
            <w:tcW w:w="577" w:type="pct"/>
            <w:gridSpan w:val="2"/>
            <w:tcBorders>
              <w:top w:val="single" w:sz="2" w:space="0" w:color="auto"/>
              <w:left w:val="nil"/>
              <w:bottom w:val="double" w:sz="4" w:space="0" w:color="auto"/>
              <w:right w:val="nil"/>
            </w:tcBorders>
          </w:tcPr>
          <w:p w14:paraId="4239052C"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lastRenderedPageBreak/>
              <w:t>工程材料學</w:t>
            </w:r>
          </w:p>
          <w:p w14:paraId="20883B7C"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Engineering Materials</w:t>
            </w:r>
          </w:p>
          <w:p w14:paraId="255EB700"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3D9F4242"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工程技術概論</w:t>
            </w:r>
          </w:p>
          <w:p w14:paraId="21BDADDA"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Introduction to Engineering Technology</w:t>
            </w:r>
          </w:p>
          <w:p w14:paraId="04C34FCD"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(2-0-2)</w:t>
            </w:r>
          </w:p>
          <w:p w14:paraId="53D92983"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遊戲企劃</w:t>
            </w:r>
          </w:p>
          <w:p w14:paraId="4D1A6FB7"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lastRenderedPageBreak/>
              <w:t>Game planning</w:t>
            </w:r>
          </w:p>
          <w:p w14:paraId="6139B977" w14:textId="0A3C9341"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w:t>
            </w:r>
            <w:r w:rsidRPr="00DC577C">
              <w:rPr>
                <w:rFonts w:eastAsia="標楷體"/>
                <w:sz w:val="16"/>
                <w:szCs w:val="16"/>
              </w:rPr>
              <w:t>3-0-3</w:t>
            </w:r>
            <w:r w:rsidRPr="00DC577C">
              <w:rPr>
                <w:rFonts w:eastAsia="標楷體"/>
                <w:sz w:val="16"/>
                <w:szCs w:val="16"/>
              </w:rPr>
              <w:t>）</w:t>
            </w:r>
          </w:p>
        </w:tc>
        <w:tc>
          <w:tcPr>
            <w:tcW w:w="576" w:type="pct"/>
            <w:gridSpan w:val="2"/>
            <w:tcBorders>
              <w:top w:val="single" w:sz="2" w:space="0" w:color="auto"/>
              <w:left w:val="nil"/>
              <w:bottom w:val="double" w:sz="4" w:space="0" w:color="auto"/>
              <w:right w:val="nil"/>
            </w:tcBorders>
          </w:tcPr>
          <w:p w14:paraId="3680F71D"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lastRenderedPageBreak/>
              <w:t>智慧車輛控制</w:t>
            </w:r>
          </w:p>
          <w:p w14:paraId="0C94E9C8"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系統</w:t>
            </w:r>
          </w:p>
          <w:p w14:paraId="47D953C1"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 xml:space="preserve">Intelligent Vehicle </w:t>
            </w:r>
          </w:p>
          <w:p w14:paraId="776EF27E"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Control Systems</w:t>
            </w:r>
          </w:p>
          <w:p w14:paraId="7659D4BD"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6F43585C"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智慧製造技術</w:t>
            </w:r>
          </w:p>
          <w:p w14:paraId="05A1AB73"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Technology of Smart Manufacturing</w:t>
            </w:r>
          </w:p>
          <w:p w14:paraId="263B0F27"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42C123BC"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lastRenderedPageBreak/>
              <w:t>多媒體製作</w:t>
            </w:r>
          </w:p>
          <w:p w14:paraId="0684B19A"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Multimedia Production</w:t>
            </w:r>
          </w:p>
          <w:p w14:paraId="2B9E0D4E"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69713131"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遊戲行為分析</w:t>
            </w:r>
          </w:p>
          <w:p w14:paraId="3679060F"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Game behavior analysis</w:t>
            </w:r>
          </w:p>
          <w:p w14:paraId="7671E705" w14:textId="5BEA3E72"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 xml:space="preserve"> (2-0-2)</w:t>
            </w:r>
          </w:p>
        </w:tc>
        <w:tc>
          <w:tcPr>
            <w:tcW w:w="577" w:type="pct"/>
            <w:gridSpan w:val="2"/>
            <w:tcBorders>
              <w:top w:val="single" w:sz="2" w:space="0" w:color="auto"/>
              <w:left w:val="nil"/>
              <w:bottom w:val="double" w:sz="4" w:space="0" w:color="auto"/>
              <w:right w:val="nil"/>
            </w:tcBorders>
          </w:tcPr>
          <w:p w14:paraId="452958E1"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lastRenderedPageBreak/>
              <w:t>物聯網與大數據於智慧製造應用</w:t>
            </w:r>
          </w:p>
          <w:p w14:paraId="5E43781E"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IOT and Big Data analysis applied in Intelligent Manufacturing</w:t>
            </w:r>
          </w:p>
          <w:p w14:paraId="5D640292"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60C3758D"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工業</w:t>
            </w:r>
            <w:r w:rsidRPr="00DC577C">
              <w:rPr>
                <w:rFonts w:eastAsia="標楷體"/>
                <w:sz w:val="16"/>
                <w:szCs w:val="16"/>
              </w:rPr>
              <w:t>4.0</w:t>
            </w:r>
            <w:r w:rsidRPr="00DC577C">
              <w:rPr>
                <w:rFonts w:eastAsia="標楷體"/>
                <w:sz w:val="16"/>
                <w:szCs w:val="16"/>
              </w:rPr>
              <w:t>特色</w:t>
            </w:r>
          </w:p>
          <w:p w14:paraId="45818C3F"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技術</w:t>
            </w:r>
          </w:p>
          <w:p w14:paraId="15EE278E"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 xml:space="preserve">Industry 4.0 </w:t>
            </w:r>
            <w:r w:rsidRPr="00DC577C">
              <w:rPr>
                <w:rFonts w:eastAsia="標楷體"/>
                <w:sz w:val="16"/>
                <w:szCs w:val="16"/>
              </w:rPr>
              <w:lastRenderedPageBreak/>
              <w:t>featured technologies</w:t>
            </w:r>
          </w:p>
          <w:p w14:paraId="6C701DD1"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2434D3B6"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智慧商務應用</w:t>
            </w:r>
          </w:p>
          <w:p w14:paraId="19AABF77"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Business Intelligence Application</w:t>
            </w:r>
          </w:p>
          <w:p w14:paraId="4680039C"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 xml:space="preserve">(3-0-3) </w:t>
            </w:r>
          </w:p>
          <w:p w14:paraId="3817472C"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智慧商圈管理</w:t>
            </w:r>
          </w:p>
          <w:p w14:paraId="7012321B"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Introduction to Intelligent Business Management</w:t>
            </w:r>
          </w:p>
          <w:p w14:paraId="23586FB0" w14:textId="05192ED2"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tc>
        <w:tc>
          <w:tcPr>
            <w:tcW w:w="576" w:type="pct"/>
            <w:gridSpan w:val="2"/>
            <w:tcBorders>
              <w:top w:val="single" w:sz="2" w:space="0" w:color="auto"/>
              <w:left w:val="nil"/>
              <w:bottom w:val="double" w:sz="4" w:space="0" w:color="auto"/>
              <w:right w:val="nil"/>
            </w:tcBorders>
          </w:tcPr>
          <w:p w14:paraId="74585698"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lastRenderedPageBreak/>
              <w:t>新能源與人文社會社會發展</w:t>
            </w:r>
          </w:p>
          <w:p w14:paraId="7BFEF815"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New energy and humanistic and social development</w:t>
            </w:r>
          </w:p>
          <w:p w14:paraId="7F8028FF"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(2-0-2)</w:t>
            </w:r>
          </w:p>
          <w:p w14:paraId="72B1CA13"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綠色能源概論</w:t>
            </w:r>
          </w:p>
          <w:p w14:paraId="29A23C74"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Introduction to Green Energy</w:t>
            </w:r>
          </w:p>
          <w:p w14:paraId="4FF60A3A"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2CF335FA"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lastRenderedPageBreak/>
              <w:t>材料科學導論</w:t>
            </w:r>
          </w:p>
          <w:p w14:paraId="096A88AC"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Elements of Materials Science</w:t>
            </w:r>
          </w:p>
          <w:p w14:paraId="5709E196"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31200CB0"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綠建築與</w:t>
            </w:r>
          </w:p>
          <w:p w14:paraId="35938392"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智慧建築</w:t>
            </w:r>
            <w:r w:rsidRPr="00DC577C">
              <w:rPr>
                <w:rFonts w:eastAsia="標楷體"/>
                <w:sz w:val="16"/>
                <w:szCs w:val="16"/>
              </w:rPr>
              <w:t xml:space="preserve"> </w:t>
            </w:r>
          </w:p>
          <w:p w14:paraId="772B4463"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Green Building and intelligence Building</w:t>
            </w:r>
          </w:p>
          <w:p w14:paraId="51EB8DB0"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54A77F5D"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行動遊戲製作</w:t>
            </w:r>
          </w:p>
          <w:p w14:paraId="69C234F3" w14:textId="38CDF83D"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mobile game production (2-1-3)</w:t>
            </w:r>
          </w:p>
        </w:tc>
        <w:tc>
          <w:tcPr>
            <w:tcW w:w="577" w:type="pct"/>
            <w:gridSpan w:val="2"/>
            <w:tcBorders>
              <w:top w:val="single" w:sz="2" w:space="0" w:color="auto"/>
              <w:left w:val="nil"/>
              <w:bottom w:val="double" w:sz="4" w:space="0" w:color="auto"/>
              <w:right w:val="nil"/>
            </w:tcBorders>
          </w:tcPr>
          <w:p w14:paraId="6737938D"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lastRenderedPageBreak/>
              <w:t>儲能系統概論</w:t>
            </w:r>
          </w:p>
          <w:p w14:paraId="5A246A27"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Introduction to Energy Storage Systems</w:t>
            </w:r>
          </w:p>
          <w:p w14:paraId="42094384"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787007A0"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綠色能源與產業商機</w:t>
            </w:r>
          </w:p>
          <w:p w14:paraId="7CE17BCF"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Introduction to Green Energy and Industry</w:t>
            </w:r>
          </w:p>
          <w:p w14:paraId="7157A99C"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lastRenderedPageBreak/>
              <w:t>(3-0-3)</w:t>
            </w:r>
          </w:p>
          <w:p w14:paraId="4B12B7CA"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企業節能減碳概論</w:t>
            </w:r>
          </w:p>
          <w:p w14:paraId="28218C70"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Introduction of Energy Saving and Carbon Reduction</w:t>
            </w:r>
          </w:p>
          <w:p w14:paraId="2A15662D"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11FD9CC0"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環境規劃與管理</w:t>
            </w:r>
          </w:p>
          <w:p w14:paraId="49732167"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Environmental Planning and Management</w:t>
            </w:r>
          </w:p>
          <w:p w14:paraId="60D55A56"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73F780FC"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能源應用</w:t>
            </w:r>
          </w:p>
          <w:p w14:paraId="791C4B64"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Energy applications</w:t>
            </w:r>
          </w:p>
          <w:p w14:paraId="4D85214E"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075B8F6C"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遊戲行銷營運實務</w:t>
            </w:r>
            <w:r w:rsidRPr="00DC577C">
              <w:rPr>
                <w:rFonts w:eastAsia="標楷體"/>
                <w:sz w:val="16"/>
                <w:szCs w:val="16"/>
              </w:rPr>
              <w:t xml:space="preserve"> </w:t>
            </w:r>
          </w:p>
          <w:p w14:paraId="5E99CCCB"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Game Marketing Operation Practice</w:t>
            </w:r>
          </w:p>
          <w:p w14:paraId="1922747E" w14:textId="4D52682E"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(0-2-2)</w:t>
            </w:r>
          </w:p>
        </w:tc>
        <w:tc>
          <w:tcPr>
            <w:tcW w:w="576" w:type="pct"/>
            <w:gridSpan w:val="2"/>
            <w:tcBorders>
              <w:top w:val="single" w:sz="2" w:space="0" w:color="auto"/>
              <w:left w:val="nil"/>
              <w:bottom w:val="double" w:sz="4" w:space="0" w:color="auto"/>
              <w:right w:val="nil"/>
            </w:tcBorders>
          </w:tcPr>
          <w:p w14:paraId="02AD5008"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lastRenderedPageBreak/>
              <w:t>環工生質能源</w:t>
            </w:r>
          </w:p>
          <w:p w14:paraId="4DE3E573"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 xml:space="preserve">Biomass </w:t>
            </w:r>
          </w:p>
          <w:p w14:paraId="3AE63C81"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energy in environmental engineering</w:t>
            </w:r>
          </w:p>
          <w:p w14:paraId="2DABF589"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38F745FD"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溫室氣體管理</w:t>
            </w:r>
          </w:p>
          <w:p w14:paraId="0144BDC0"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Management of Green House Gases</w:t>
            </w:r>
          </w:p>
          <w:p w14:paraId="45302320"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62C05B31"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lastRenderedPageBreak/>
              <w:t>光電材料</w:t>
            </w:r>
          </w:p>
          <w:p w14:paraId="08774092"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Optoelectronic Materials</w:t>
            </w:r>
          </w:p>
          <w:p w14:paraId="61F4C561"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0644F7C1"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節能材料概論</w:t>
            </w:r>
          </w:p>
          <w:p w14:paraId="1EE14E9A"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Introduction to Energy Conservation</w:t>
            </w:r>
          </w:p>
          <w:p w14:paraId="44913938"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124CF9EE"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太陽光電能發電系統</w:t>
            </w:r>
          </w:p>
          <w:p w14:paraId="2E1CD81C"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Photovoltaic Energy Generation System</w:t>
            </w:r>
          </w:p>
          <w:p w14:paraId="2C01A878" w14:textId="239B69F0"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tc>
        <w:tc>
          <w:tcPr>
            <w:tcW w:w="579" w:type="pct"/>
            <w:gridSpan w:val="2"/>
            <w:tcBorders>
              <w:top w:val="single" w:sz="2" w:space="0" w:color="auto"/>
              <w:left w:val="nil"/>
              <w:bottom w:val="double" w:sz="4" w:space="0" w:color="auto"/>
              <w:right w:val="nil"/>
            </w:tcBorders>
          </w:tcPr>
          <w:p w14:paraId="1C3BE5C5"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lastRenderedPageBreak/>
              <w:t>物聯網於綠能之應用</w:t>
            </w:r>
          </w:p>
          <w:p w14:paraId="40EA7847"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IOT application in Green Energy</w:t>
            </w:r>
          </w:p>
          <w:p w14:paraId="7E152118"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0BA385BD"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智慧能源與物聯網</w:t>
            </w:r>
          </w:p>
          <w:p w14:paraId="1B4E6C6B"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Intelligence Energy and IOT</w:t>
            </w:r>
          </w:p>
          <w:p w14:paraId="2AA206A9"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24E6474E"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lastRenderedPageBreak/>
              <w:t>物聯網與綠能概論</w:t>
            </w:r>
          </w:p>
          <w:p w14:paraId="314A40DF"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Introduction of IOT applied in green energy</w:t>
            </w:r>
          </w:p>
          <w:p w14:paraId="08A77412"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(2-0-2)</w:t>
            </w:r>
          </w:p>
          <w:p w14:paraId="1B1C8DD7"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物聯網與綠能應用概論</w:t>
            </w:r>
          </w:p>
          <w:p w14:paraId="317A2688"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Introduction to the Internet of Things and Green Energy Applications</w:t>
            </w:r>
          </w:p>
          <w:p w14:paraId="3624F670"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430F0805"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物聯網與綠能應用實務</w:t>
            </w:r>
          </w:p>
          <w:p w14:paraId="32B37FC9"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Practices to the Internet of Things and Green Energy Applications</w:t>
            </w:r>
          </w:p>
          <w:p w14:paraId="2B39FEF0" w14:textId="77777777" w:rsidR="00E83FE5" w:rsidRPr="00DC577C" w:rsidRDefault="00E83FE5" w:rsidP="00E83FE5">
            <w:pPr>
              <w:adjustRightInd w:val="0"/>
              <w:snapToGrid w:val="0"/>
              <w:spacing w:line="160" w:lineRule="atLeast"/>
              <w:jc w:val="center"/>
              <w:rPr>
                <w:rFonts w:eastAsia="標楷體"/>
                <w:sz w:val="16"/>
                <w:szCs w:val="16"/>
              </w:rPr>
            </w:pPr>
            <w:r w:rsidRPr="00DC577C">
              <w:rPr>
                <w:rFonts w:eastAsia="標楷體"/>
                <w:sz w:val="16"/>
                <w:szCs w:val="16"/>
              </w:rPr>
              <w:t>(3-0-3)</w:t>
            </w:r>
          </w:p>
          <w:p w14:paraId="4EAE1D32" w14:textId="77777777" w:rsidR="00E83FE5" w:rsidRPr="00DC577C" w:rsidRDefault="00E83FE5" w:rsidP="00E83FE5">
            <w:pPr>
              <w:adjustRightInd w:val="0"/>
              <w:snapToGrid w:val="0"/>
              <w:spacing w:line="160" w:lineRule="atLeast"/>
              <w:jc w:val="center"/>
              <w:rPr>
                <w:rFonts w:eastAsia="標楷體"/>
                <w:sz w:val="16"/>
                <w:szCs w:val="16"/>
              </w:rPr>
            </w:pPr>
          </w:p>
        </w:tc>
        <w:tc>
          <w:tcPr>
            <w:tcW w:w="386" w:type="pct"/>
            <w:gridSpan w:val="2"/>
            <w:tcBorders>
              <w:top w:val="single" w:sz="2" w:space="0" w:color="auto"/>
              <w:left w:val="nil"/>
              <w:bottom w:val="double" w:sz="4" w:space="0" w:color="auto"/>
            </w:tcBorders>
          </w:tcPr>
          <w:p w14:paraId="08A2E3EE" w14:textId="77777777" w:rsidR="00E83FE5" w:rsidRPr="00DC577C" w:rsidRDefault="00E83FE5" w:rsidP="00E83FE5">
            <w:pPr>
              <w:adjustRightInd w:val="0"/>
              <w:snapToGrid w:val="0"/>
              <w:spacing w:line="160" w:lineRule="atLeast"/>
              <w:jc w:val="center"/>
              <w:rPr>
                <w:rFonts w:eastAsia="標楷體"/>
                <w:sz w:val="16"/>
                <w:szCs w:val="16"/>
              </w:rPr>
            </w:pPr>
          </w:p>
        </w:tc>
      </w:tr>
      <w:tr w:rsidR="00141323" w:rsidRPr="00DC577C" w14:paraId="0BB761B1" w14:textId="77777777" w:rsidTr="00DC577C">
        <w:trPr>
          <w:jc w:val="center"/>
        </w:trPr>
        <w:tc>
          <w:tcPr>
            <w:tcW w:w="5000" w:type="pct"/>
            <w:gridSpan w:val="18"/>
            <w:tcBorders>
              <w:top w:val="double" w:sz="4" w:space="0" w:color="auto"/>
              <w:bottom w:val="double" w:sz="4" w:space="0" w:color="auto"/>
            </w:tcBorders>
            <w:shd w:val="clear" w:color="auto" w:fill="FFFFFF"/>
          </w:tcPr>
          <w:p w14:paraId="05DD0938" w14:textId="73B30415" w:rsidR="00141323" w:rsidRPr="00DC577C" w:rsidRDefault="00141323" w:rsidP="00DC577C">
            <w:pPr>
              <w:adjustRightInd w:val="0"/>
              <w:snapToGrid w:val="0"/>
              <w:spacing w:line="160" w:lineRule="atLeast"/>
              <w:rPr>
                <w:rFonts w:eastAsia="標楷體"/>
                <w:sz w:val="20"/>
                <w:szCs w:val="20"/>
              </w:rPr>
            </w:pPr>
            <w:r w:rsidRPr="00DC577C">
              <w:rPr>
                <w:rFonts w:eastAsia="標楷體"/>
                <w:b/>
                <w:sz w:val="20"/>
                <w:szCs w:val="20"/>
              </w:rPr>
              <w:t>最低畢業學分：</w:t>
            </w:r>
            <w:r w:rsidRPr="00DC577C">
              <w:rPr>
                <w:rFonts w:eastAsia="標楷體"/>
                <w:b/>
                <w:sz w:val="20"/>
                <w:szCs w:val="20"/>
              </w:rPr>
              <w:t>131</w:t>
            </w:r>
            <w:r w:rsidRPr="00DC577C">
              <w:rPr>
                <w:rFonts w:eastAsia="標楷體"/>
                <w:b/>
                <w:sz w:val="20"/>
                <w:szCs w:val="20"/>
              </w:rPr>
              <w:t>學分</w:t>
            </w:r>
            <w:r w:rsidRPr="00DC577C">
              <w:rPr>
                <w:rFonts w:eastAsia="標楷體"/>
                <w:sz w:val="20"/>
                <w:szCs w:val="20"/>
              </w:rPr>
              <w:t>Minimum for Total Credits: 131 Cs</w:t>
            </w:r>
          </w:p>
        </w:tc>
      </w:tr>
    </w:tbl>
    <w:p w14:paraId="70F636E7" w14:textId="1ADBD526" w:rsidR="00155F63" w:rsidRPr="00DC577C" w:rsidRDefault="00155F63" w:rsidP="00DC577C">
      <w:pPr>
        <w:tabs>
          <w:tab w:val="left" w:pos="540"/>
        </w:tabs>
        <w:snapToGrid w:val="0"/>
        <w:spacing w:line="0" w:lineRule="atLeast"/>
        <w:ind w:left="528" w:right="23" w:hangingChars="330" w:hanging="528"/>
        <w:rPr>
          <w:rFonts w:eastAsia="標楷體"/>
          <w:sz w:val="16"/>
          <w:szCs w:val="16"/>
        </w:rPr>
      </w:pPr>
      <w:r w:rsidRPr="00DC577C">
        <w:rPr>
          <w:rFonts w:eastAsia="標楷體"/>
          <w:sz w:val="16"/>
          <w:szCs w:val="16"/>
        </w:rPr>
        <w:t>註：</w:t>
      </w:r>
      <w:r w:rsidRPr="00DC577C">
        <w:rPr>
          <w:rFonts w:eastAsia="標楷體"/>
          <w:sz w:val="16"/>
          <w:szCs w:val="16"/>
        </w:rPr>
        <w:tab/>
        <w:t>1.</w:t>
      </w:r>
      <w:r w:rsidRPr="00DC577C">
        <w:rPr>
          <w:rFonts w:eastAsia="標楷體"/>
          <w:sz w:val="16"/>
          <w:szCs w:val="16"/>
        </w:rPr>
        <w:t>本系畢業學分為</w:t>
      </w:r>
      <w:r w:rsidRPr="00DC577C">
        <w:rPr>
          <w:rFonts w:eastAsia="標楷體"/>
          <w:sz w:val="16"/>
          <w:szCs w:val="16"/>
        </w:rPr>
        <w:t>13</w:t>
      </w:r>
      <w:r w:rsidR="004B26F4" w:rsidRPr="00DC577C">
        <w:rPr>
          <w:rFonts w:eastAsia="標楷體"/>
          <w:sz w:val="16"/>
          <w:szCs w:val="16"/>
        </w:rPr>
        <w:t>1</w:t>
      </w:r>
      <w:r w:rsidRPr="00DC577C">
        <w:rPr>
          <w:rFonts w:eastAsia="標楷體"/>
          <w:sz w:val="16"/>
          <w:szCs w:val="16"/>
        </w:rPr>
        <w:t>學分。</w:t>
      </w:r>
    </w:p>
    <w:p w14:paraId="1CEFABB4" w14:textId="1475BB5A" w:rsidR="001D272C" w:rsidRPr="00DC577C" w:rsidRDefault="001D272C" w:rsidP="00DC577C">
      <w:pPr>
        <w:tabs>
          <w:tab w:val="left" w:pos="540"/>
        </w:tabs>
        <w:snapToGrid w:val="0"/>
        <w:spacing w:line="0" w:lineRule="atLeast"/>
        <w:ind w:leftChars="300" w:left="720" w:right="23"/>
        <w:jc w:val="both"/>
        <w:rPr>
          <w:rFonts w:eastAsia="標楷體"/>
          <w:strike/>
          <w:sz w:val="16"/>
          <w:szCs w:val="16"/>
        </w:rPr>
      </w:pPr>
      <w:r w:rsidRPr="00DC577C">
        <w:rPr>
          <w:rFonts w:eastAsia="標楷體"/>
          <w:sz w:val="16"/>
          <w:szCs w:val="16"/>
        </w:rPr>
        <w:t>The graduation credi</w:t>
      </w:r>
      <w:r w:rsidR="000D414C" w:rsidRPr="00DC577C">
        <w:rPr>
          <w:rFonts w:eastAsia="標楷體"/>
          <w:sz w:val="16"/>
          <w:szCs w:val="16"/>
        </w:rPr>
        <w:t>ts are 13</w:t>
      </w:r>
      <w:r w:rsidR="004B26F4" w:rsidRPr="00DC577C">
        <w:rPr>
          <w:rFonts w:eastAsia="標楷體"/>
          <w:sz w:val="16"/>
          <w:szCs w:val="16"/>
        </w:rPr>
        <w:t>1</w:t>
      </w:r>
      <w:r w:rsidR="000D414C" w:rsidRPr="00DC577C">
        <w:rPr>
          <w:rFonts w:eastAsia="標楷體"/>
          <w:sz w:val="16"/>
          <w:szCs w:val="16"/>
        </w:rPr>
        <w:t xml:space="preserve"> credits</w:t>
      </w:r>
      <w:r w:rsidR="00D95B49">
        <w:rPr>
          <w:rFonts w:eastAsia="標楷體"/>
          <w:sz w:val="16"/>
          <w:szCs w:val="16"/>
        </w:rPr>
        <w:t>.</w:t>
      </w:r>
    </w:p>
    <w:p w14:paraId="30A53048" w14:textId="6FC158F6" w:rsidR="00155F63" w:rsidRPr="00DC577C" w:rsidRDefault="00155F63" w:rsidP="00DC577C">
      <w:pPr>
        <w:snapToGrid w:val="0"/>
        <w:spacing w:line="0" w:lineRule="atLeast"/>
        <w:ind w:leftChars="225" w:left="540" w:right="25"/>
        <w:rPr>
          <w:rFonts w:eastAsia="標楷體"/>
          <w:sz w:val="16"/>
          <w:szCs w:val="16"/>
        </w:rPr>
      </w:pPr>
      <w:r w:rsidRPr="00DC577C">
        <w:rPr>
          <w:rFonts w:eastAsia="標楷體"/>
          <w:sz w:val="16"/>
          <w:szCs w:val="16"/>
        </w:rPr>
        <w:t>2.</w:t>
      </w:r>
      <w:r w:rsidRPr="00DC577C">
        <w:rPr>
          <w:rFonts w:eastAsia="標楷體"/>
          <w:sz w:val="16"/>
          <w:szCs w:val="16"/>
        </w:rPr>
        <w:t>選修科目，本系得視實際需求修訂之。</w:t>
      </w:r>
    </w:p>
    <w:p w14:paraId="677ED1D2" w14:textId="0898B3A7" w:rsidR="000D414C" w:rsidRPr="00DC577C" w:rsidRDefault="000D414C" w:rsidP="00DC577C">
      <w:pPr>
        <w:snapToGrid w:val="0"/>
        <w:spacing w:line="0" w:lineRule="atLeast"/>
        <w:ind w:leftChars="300" w:left="720" w:right="23"/>
        <w:jc w:val="both"/>
        <w:rPr>
          <w:rFonts w:eastAsia="標楷體"/>
          <w:sz w:val="16"/>
          <w:szCs w:val="16"/>
        </w:rPr>
      </w:pPr>
      <w:r w:rsidRPr="00DC577C">
        <w:rPr>
          <w:rFonts w:eastAsia="標楷體"/>
          <w:sz w:val="16"/>
          <w:szCs w:val="16"/>
        </w:rPr>
        <w:t xml:space="preserve">For </w:t>
      </w:r>
      <w:r w:rsidR="005965B5" w:rsidRPr="00DC577C">
        <w:rPr>
          <w:rFonts w:eastAsia="標楷體"/>
          <w:sz w:val="16"/>
          <w:szCs w:val="16"/>
        </w:rPr>
        <w:t>selective</w:t>
      </w:r>
      <w:r w:rsidRPr="00DC577C">
        <w:rPr>
          <w:rFonts w:eastAsia="標楷體"/>
          <w:sz w:val="16"/>
          <w:szCs w:val="16"/>
        </w:rPr>
        <w:t xml:space="preserve"> </w:t>
      </w:r>
      <w:r w:rsidR="008D548E" w:rsidRPr="00DC577C">
        <w:rPr>
          <w:rFonts w:eastAsia="標楷體"/>
          <w:sz w:val="16"/>
          <w:szCs w:val="16"/>
        </w:rPr>
        <w:t>courses</w:t>
      </w:r>
      <w:r w:rsidRPr="00DC577C">
        <w:rPr>
          <w:rFonts w:eastAsia="標楷體"/>
          <w:sz w:val="16"/>
          <w:szCs w:val="16"/>
        </w:rPr>
        <w:t>, the department may revise them based on actual needs.</w:t>
      </w:r>
    </w:p>
    <w:p w14:paraId="7E191DC0" w14:textId="65222F7E" w:rsidR="006159EB" w:rsidRPr="00DC577C" w:rsidRDefault="00155F63" w:rsidP="00DC577C">
      <w:pPr>
        <w:snapToGrid w:val="0"/>
        <w:spacing w:line="0" w:lineRule="atLeast"/>
        <w:ind w:leftChars="225" w:left="700" w:right="23" w:hangingChars="100" w:hanging="160"/>
        <w:jc w:val="both"/>
        <w:rPr>
          <w:rFonts w:eastAsia="標楷體"/>
          <w:sz w:val="16"/>
          <w:szCs w:val="16"/>
        </w:rPr>
      </w:pPr>
      <w:r w:rsidRPr="00DC577C">
        <w:rPr>
          <w:rFonts w:eastAsia="標楷體"/>
          <w:sz w:val="16"/>
          <w:szCs w:val="16"/>
        </w:rPr>
        <w:t>3.</w:t>
      </w:r>
      <w:r w:rsidRPr="00DC577C">
        <w:rPr>
          <w:rFonts w:eastAsia="標楷體"/>
          <w:sz w:val="16"/>
          <w:szCs w:val="16"/>
        </w:rPr>
        <w:t>選修學期校外實習課程，若在四上選修該課程必須在實習前已修滿</w:t>
      </w:r>
      <w:r w:rsidRPr="00DC577C">
        <w:rPr>
          <w:rFonts w:eastAsia="標楷體"/>
          <w:sz w:val="16"/>
          <w:szCs w:val="16"/>
        </w:rPr>
        <w:t>11</w:t>
      </w:r>
      <w:r w:rsidR="004B26F4" w:rsidRPr="00DC577C">
        <w:rPr>
          <w:rFonts w:eastAsia="標楷體"/>
          <w:sz w:val="16"/>
          <w:szCs w:val="16"/>
        </w:rPr>
        <w:t>3</w:t>
      </w:r>
      <w:r w:rsidRPr="00DC577C">
        <w:rPr>
          <w:rFonts w:eastAsia="標楷體"/>
          <w:sz w:val="16"/>
          <w:szCs w:val="16"/>
        </w:rPr>
        <w:t>學分才可以修讀此課程；若在四下選修該課程必須在實習前已修滿</w:t>
      </w:r>
      <w:r w:rsidRPr="00DC577C">
        <w:rPr>
          <w:rFonts w:eastAsia="標楷體"/>
          <w:sz w:val="16"/>
          <w:szCs w:val="16"/>
        </w:rPr>
        <w:t>12</w:t>
      </w:r>
      <w:r w:rsidR="004B26F4" w:rsidRPr="00DC577C">
        <w:rPr>
          <w:rFonts w:eastAsia="標楷體"/>
          <w:sz w:val="16"/>
          <w:szCs w:val="16"/>
        </w:rPr>
        <w:t>2</w:t>
      </w:r>
      <w:r w:rsidRPr="00DC577C">
        <w:rPr>
          <w:rFonts w:eastAsia="標楷體"/>
          <w:sz w:val="16"/>
          <w:szCs w:val="16"/>
        </w:rPr>
        <w:t>學分才可以修讀此課程。</w:t>
      </w:r>
      <w:r w:rsidR="006159EB" w:rsidRPr="00DC577C">
        <w:rPr>
          <w:rFonts w:eastAsia="標楷體"/>
          <w:sz w:val="16"/>
          <w:szCs w:val="16"/>
        </w:rPr>
        <w:br/>
        <w:t>If you choose the "Semester Practical Training" course, you must have completed 11</w:t>
      </w:r>
      <w:r w:rsidR="004B26F4" w:rsidRPr="00DC577C">
        <w:rPr>
          <w:rFonts w:eastAsia="標楷體"/>
          <w:sz w:val="16"/>
          <w:szCs w:val="16"/>
        </w:rPr>
        <w:t>3</w:t>
      </w:r>
      <w:r w:rsidR="006159EB" w:rsidRPr="00DC577C">
        <w:rPr>
          <w:rFonts w:eastAsia="標楷體"/>
          <w:sz w:val="16"/>
          <w:szCs w:val="16"/>
        </w:rPr>
        <w:t xml:space="preserve"> credits before the internship if you choose this course at the fourth semester; if you choose this course at the fourth semester, you must have completed 12</w:t>
      </w:r>
      <w:r w:rsidR="004B26F4" w:rsidRPr="00DC577C">
        <w:rPr>
          <w:rFonts w:eastAsia="標楷體"/>
          <w:sz w:val="16"/>
          <w:szCs w:val="16"/>
        </w:rPr>
        <w:t>2</w:t>
      </w:r>
      <w:r w:rsidR="006159EB" w:rsidRPr="00DC577C">
        <w:rPr>
          <w:rFonts w:eastAsia="標楷體"/>
          <w:sz w:val="16"/>
          <w:szCs w:val="16"/>
        </w:rPr>
        <w:t xml:space="preserve"> credits before the internship. course.</w:t>
      </w:r>
    </w:p>
    <w:p w14:paraId="6BA2295B" w14:textId="78DA6B84" w:rsidR="00155F63" w:rsidRPr="00DC577C" w:rsidRDefault="00155F63" w:rsidP="00DC577C">
      <w:pPr>
        <w:snapToGrid w:val="0"/>
        <w:spacing w:line="0" w:lineRule="atLeast"/>
        <w:ind w:leftChars="225" w:left="700" w:right="23" w:hangingChars="100" w:hanging="160"/>
        <w:rPr>
          <w:rFonts w:eastAsia="標楷體"/>
          <w:sz w:val="16"/>
          <w:szCs w:val="16"/>
        </w:rPr>
      </w:pPr>
      <w:r w:rsidRPr="00DC577C">
        <w:rPr>
          <w:rFonts w:eastAsia="標楷體"/>
          <w:sz w:val="16"/>
          <w:szCs w:val="16"/>
        </w:rPr>
        <w:t>4.</w:t>
      </w:r>
      <w:r w:rsidRPr="00DC577C">
        <w:rPr>
          <w:rFonts w:eastAsia="標楷體"/>
          <w:sz w:val="16"/>
          <w:szCs w:val="16"/>
        </w:rPr>
        <w:t>選修學年校外實習課程，必須在實習前已修滿</w:t>
      </w:r>
      <w:r w:rsidRPr="00DC577C">
        <w:rPr>
          <w:rFonts w:eastAsia="標楷體"/>
          <w:sz w:val="16"/>
          <w:szCs w:val="16"/>
        </w:rPr>
        <w:t>1</w:t>
      </w:r>
      <w:r w:rsidR="004B26F4" w:rsidRPr="00DC577C">
        <w:rPr>
          <w:rFonts w:eastAsia="標楷體"/>
          <w:sz w:val="16"/>
          <w:szCs w:val="16"/>
        </w:rPr>
        <w:t>13</w:t>
      </w:r>
      <w:r w:rsidRPr="00DC577C">
        <w:rPr>
          <w:rFonts w:eastAsia="標楷體"/>
          <w:sz w:val="16"/>
          <w:szCs w:val="16"/>
        </w:rPr>
        <w:t>學分才可以修讀此課程。</w:t>
      </w:r>
    </w:p>
    <w:p w14:paraId="0FB6B76E" w14:textId="54C76372" w:rsidR="000D414C" w:rsidRPr="00DC577C" w:rsidRDefault="000D414C" w:rsidP="00DC577C">
      <w:pPr>
        <w:snapToGrid w:val="0"/>
        <w:spacing w:line="0" w:lineRule="atLeast"/>
        <w:ind w:leftChars="326" w:left="782" w:right="23"/>
        <w:jc w:val="both"/>
        <w:rPr>
          <w:rFonts w:eastAsia="標楷體"/>
          <w:sz w:val="16"/>
          <w:szCs w:val="16"/>
        </w:rPr>
      </w:pPr>
      <w:r w:rsidRPr="00DC577C">
        <w:rPr>
          <w:rFonts w:eastAsia="標楷體"/>
          <w:sz w:val="16"/>
          <w:szCs w:val="16"/>
        </w:rPr>
        <w:t>If you choose the "Academic Year Practical Training" course, you must have completed 1</w:t>
      </w:r>
      <w:r w:rsidR="004B26F4" w:rsidRPr="00DC577C">
        <w:rPr>
          <w:rFonts w:eastAsia="標楷體"/>
          <w:sz w:val="16"/>
          <w:szCs w:val="16"/>
        </w:rPr>
        <w:t>13</w:t>
      </w:r>
      <w:r w:rsidRPr="00DC577C">
        <w:rPr>
          <w:rFonts w:eastAsia="標楷體"/>
          <w:sz w:val="16"/>
          <w:szCs w:val="16"/>
        </w:rPr>
        <w:t xml:space="preserve"> credits before the internship.</w:t>
      </w:r>
    </w:p>
    <w:p w14:paraId="47198A0F" w14:textId="0CFAF95A" w:rsidR="00155F63" w:rsidRPr="00DC577C" w:rsidRDefault="00155F63" w:rsidP="00DC577C">
      <w:pPr>
        <w:snapToGrid w:val="0"/>
        <w:spacing w:line="0" w:lineRule="atLeast"/>
        <w:ind w:leftChars="225" w:left="700" w:right="23" w:hangingChars="100" w:hanging="160"/>
        <w:rPr>
          <w:rFonts w:eastAsia="標楷體"/>
          <w:sz w:val="16"/>
          <w:szCs w:val="16"/>
        </w:rPr>
      </w:pPr>
      <w:r w:rsidRPr="00DC577C">
        <w:rPr>
          <w:rFonts w:eastAsia="標楷體"/>
          <w:sz w:val="16"/>
          <w:szCs w:val="16"/>
        </w:rPr>
        <w:t>5.</w:t>
      </w:r>
      <w:r w:rsidRPr="00DC577C">
        <w:rPr>
          <w:rFonts w:eastAsia="標楷體"/>
          <w:sz w:val="16"/>
          <w:szCs w:val="16"/>
        </w:rPr>
        <w:t>本系學生必須取得本系所認定乙級（含）以上專業證照</w:t>
      </w:r>
      <w:r w:rsidRPr="00DC577C">
        <w:rPr>
          <w:rFonts w:eastAsia="標楷體"/>
          <w:sz w:val="16"/>
          <w:szCs w:val="16"/>
        </w:rPr>
        <w:t>1</w:t>
      </w:r>
      <w:r w:rsidRPr="00DC577C">
        <w:rPr>
          <w:rFonts w:eastAsia="標楷體"/>
          <w:sz w:val="16"/>
          <w:szCs w:val="16"/>
        </w:rPr>
        <w:t>張，始得通過『專業證照』課程。</w:t>
      </w:r>
    </w:p>
    <w:p w14:paraId="133C9EBB" w14:textId="11C5EAF5" w:rsidR="000D414C" w:rsidRPr="00DC577C" w:rsidRDefault="000D414C" w:rsidP="00DC577C">
      <w:pPr>
        <w:snapToGrid w:val="0"/>
        <w:spacing w:line="0" w:lineRule="atLeast"/>
        <w:ind w:leftChars="326" w:left="782" w:right="23"/>
        <w:jc w:val="both"/>
        <w:rPr>
          <w:rFonts w:eastAsia="標楷體"/>
          <w:sz w:val="16"/>
          <w:szCs w:val="16"/>
        </w:rPr>
      </w:pPr>
      <w:r w:rsidRPr="00DC577C">
        <w:rPr>
          <w:rFonts w:eastAsia="標楷體"/>
          <w:sz w:val="16"/>
          <w:szCs w:val="16"/>
        </w:rPr>
        <w:t>Students must obtain a professional certificate recognized by the department as Class B or above before they can pass the "Professional Certificate" course.</w:t>
      </w:r>
    </w:p>
    <w:p w14:paraId="6A9105A3" w14:textId="6F3078CB" w:rsidR="00883D6D" w:rsidRPr="00DC577C" w:rsidRDefault="00155F63" w:rsidP="00DC577C">
      <w:pPr>
        <w:snapToGrid w:val="0"/>
        <w:spacing w:line="0" w:lineRule="atLeast"/>
        <w:ind w:leftChars="225" w:left="700" w:right="23" w:hangingChars="100" w:hanging="160"/>
        <w:rPr>
          <w:rFonts w:eastAsia="標楷體"/>
          <w:sz w:val="16"/>
          <w:szCs w:val="16"/>
        </w:rPr>
      </w:pPr>
      <w:r w:rsidRPr="00DC577C">
        <w:rPr>
          <w:rFonts w:eastAsia="標楷體"/>
          <w:sz w:val="16"/>
          <w:szCs w:val="16"/>
        </w:rPr>
        <w:t>6.</w:t>
      </w:r>
      <w:r w:rsidR="00883D6D" w:rsidRPr="00DC577C">
        <w:rPr>
          <w:rFonts w:eastAsia="標楷體"/>
          <w:sz w:val="16"/>
          <w:szCs w:val="16"/>
        </w:rPr>
        <w:t>本系學生必須以專題製作作品參加一次本系所認定之校外競賽，並繳交專題報告紙本至系存查，始得通過『專題製作</w:t>
      </w:r>
      <w:r w:rsidR="00883D6D" w:rsidRPr="00DC577C">
        <w:rPr>
          <w:rFonts w:eastAsia="標楷體"/>
          <w:sz w:val="16"/>
          <w:szCs w:val="16"/>
        </w:rPr>
        <w:t>(</w:t>
      </w:r>
      <w:r w:rsidR="00883D6D" w:rsidRPr="00DC577C">
        <w:rPr>
          <w:rFonts w:eastAsia="標楷體"/>
          <w:sz w:val="16"/>
          <w:szCs w:val="16"/>
        </w:rPr>
        <w:t>三</w:t>
      </w:r>
      <w:r w:rsidR="00883D6D" w:rsidRPr="00DC577C">
        <w:rPr>
          <w:rFonts w:eastAsia="標楷體"/>
          <w:sz w:val="16"/>
          <w:szCs w:val="16"/>
        </w:rPr>
        <w:t>)</w:t>
      </w:r>
      <w:r w:rsidR="00883D6D" w:rsidRPr="00DC577C">
        <w:rPr>
          <w:rFonts w:eastAsia="標楷體"/>
          <w:sz w:val="16"/>
          <w:szCs w:val="16"/>
        </w:rPr>
        <w:t>』課程。</w:t>
      </w:r>
    </w:p>
    <w:p w14:paraId="07B64784" w14:textId="4E9B7245" w:rsidR="00A42D06" w:rsidRPr="00DC577C" w:rsidRDefault="00A42D06" w:rsidP="00DC577C">
      <w:pPr>
        <w:snapToGrid w:val="0"/>
        <w:spacing w:line="0" w:lineRule="atLeast"/>
        <w:ind w:leftChars="326" w:left="782" w:right="23"/>
        <w:jc w:val="both"/>
        <w:rPr>
          <w:rFonts w:eastAsia="標楷體"/>
          <w:sz w:val="16"/>
          <w:szCs w:val="16"/>
        </w:rPr>
      </w:pPr>
      <w:r w:rsidRPr="00DC577C">
        <w:rPr>
          <w:rFonts w:eastAsia="標楷體"/>
          <w:sz w:val="16"/>
          <w:szCs w:val="16"/>
        </w:rPr>
        <w:t>Students must participate in an off-campus competition recognized by the department with their special project production works and submit the hard copy of the special project report to the department for review before they can pass the " Project Design (III)" course.</w:t>
      </w:r>
    </w:p>
    <w:p w14:paraId="0F9E36A2" w14:textId="43A2927C" w:rsidR="000D414C" w:rsidRPr="00DC577C" w:rsidRDefault="00883D6D" w:rsidP="00DC577C">
      <w:pPr>
        <w:snapToGrid w:val="0"/>
        <w:spacing w:line="0" w:lineRule="atLeast"/>
        <w:ind w:leftChars="225" w:left="700" w:right="23" w:hangingChars="100" w:hanging="160"/>
        <w:rPr>
          <w:rFonts w:eastAsia="標楷體"/>
          <w:sz w:val="16"/>
          <w:szCs w:val="16"/>
        </w:rPr>
      </w:pPr>
      <w:r w:rsidRPr="00DC577C">
        <w:rPr>
          <w:rFonts w:eastAsia="標楷體"/>
          <w:sz w:val="16"/>
          <w:szCs w:val="16"/>
        </w:rPr>
        <w:t>7.</w:t>
      </w:r>
      <w:r w:rsidRPr="00DC577C">
        <w:rPr>
          <w:rFonts w:eastAsia="標楷體"/>
          <w:sz w:val="16"/>
          <w:szCs w:val="16"/>
        </w:rPr>
        <w:t>本系學生須修畢本系開設之無人工廠數位科技微學程，並通過該學程所有指定科目之成績考核，始可認定完成修習學程，取得畢業資格。</w:t>
      </w:r>
    </w:p>
    <w:p w14:paraId="4EDA6A46" w14:textId="43B8E341" w:rsidR="000D414C" w:rsidRPr="00DC577C" w:rsidRDefault="000D414C" w:rsidP="00DC577C">
      <w:pPr>
        <w:snapToGrid w:val="0"/>
        <w:spacing w:line="0" w:lineRule="atLeast"/>
        <w:ind w:leftChars="326" w:left="782" w:right="23"/>
        <w:jc w:val="both"/>
        <w:rPr>
          <w:rFonts w:eastAsia="標楷體"/>
          <w:sz w:val="16"/>
          <w:szCs w:val="16"/>
        </w:rPr>
      </w:pPr>
      <w:r w:rsidRPr="00DC577C">
        <w:rPr>
          <w:rFonts w:eastAsia="標楷體"/>
          <w:sz w:val="16"/>
          <w:szCs w:val="16"/>
        </w:rPr>
        <w:t>Students must complete the "Unmanned Factory Digital Technology Micro Course" offered by this department and pass the performance assessment of all designated subjects in the course before they can be deemed to have completed the course and obtain graduation qualifications.</w:t>
      </w:r>
    </w:p>
    <w:p w14:paraId="58922B02" w14:textId="26F2FBCC" w:rsidR="00883D6D" w:rsidRPr="00DC577C" w:rsidRDefault="00883D6D" w:rsidP="00DC577C">
      <w:pPr>
        <w:snapToGrid w:val="0"/>
        <w:spacing w:line="0" w:lineRule="atLeast"/>
        <w:ind w:leftChars="300" w:left="720" w:right="23"/>
        <w:jc w:val="both"/>
        <w:rPr>
          <w:rFonts w:eastAsia="標楷體"/>
          <w:sz w:val="16"/>
          <w:szCs w:val="16"/>
        </w:rPr>
      </w:pPr>
      <w:r w:rsidRPr="00DC577C">
        <w:rPr>
          <w:rFonts w:eastAsia="標楷體"/>
          <w:sz w:val="16"/>
          <w:szCs w:val="16"/>
        </w:rPr>
        <w:t>無人工廠數位科技微學程之專業科目名稱（授課時數－實習時數－學分數），如下：</w:t>
      </w:r>
    </w:p>
    <w:p w14:paraId="52B28A04" w14:textId="043F3A34" w:rsidR="000D414C" w:rsidRPr="00DC577C" w:rsidRDefault="000D414C" w:rsidP="00DC577C">
      <w:pPr>
        <w:snapToGrid w:val="0"/>
        <w:spacing w:line="0" w:lineRule="atLeast"/>
        <w:ind w:leftChars="326" w:left="782" w:right="23"/>
        <w:jc w:val="both"/>
        <w:rPr>
          <w:rFonts w:eastAsia="標楷體"/>
          <w:sz w:val="16"/>
          <w:szCs w:val="16"/>
        </w:rPr>
      </w:pPr>
      <w:r w:rsidRPr="00DC577C">
        <w:rPr>
          <w:rFonts w:eastAsia="標楷體"/>
          <w:sz w:val="16"/>
          <w:szCs w:val="16"/>
        </w:rPr>
        <w:t>Subject name (number of teaching hours – number of internship hours – number of credits), as follows:</w:t>
      </w:r>
    </w:p>
    <w:tbl>
      <w:tblPr>
        <w:tblW w:w="8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2178"/>
        <w:gridCol w:w="2178"/>
        <w:gridCol w:w="2179"/>
      </w:tblGrid>
      <w:tr w:rsidR="00FA4A05" w:rsidRPr="00DC577C" w14:paraId="18D026E7" w14:textId="77777777" w:rsidTr="004B26F4">
        <w:trPr>
          <w:jc w:val="center"/>
        </w:trPr>
        <w:tc>
          <w:tcPr>
            <w:tcW w:w="2178" w:type="dxa"/>
            <w:shd w:val="clear" w:color="auto" w:fill="auto"/>
            <w:vAlign w:val="center"/>
          </w:tcPr>
          <w:p w14:paraId="06400376" w14:textId="0B01DEA0" w:rsidR="00155F63" w:rsidRPr="00DC577C" w:rsidRDefault="00155F63" w:rsidP="00DC577C">
            <w:pPr>
              <w:adjustRightInd w:val="0"/>
              <w:snapToGrid w:val="0"/>
              <w:spacing w:line="0" w:lineRule="atLeast"/>
              <w:jc w:val="center"/>
              <w:rPr>
                <w:rFonts w:eastAsia="標楷體"/>
                <w:sz w:val="16"/>
                <w:szCs w:val="16"/>
              </w:rPr>
            </w:pPr>
            <w:r w:rsidRPr="00DC577C">
              <w:rPr>
                <w:rFonts w:eastAsia="標楷體"/>
                <w:sz w:val="16"/>
                <w:szCs w:val="16"/>
              </w:rPr>
              <w:t>通識教育</w:t>
            </w:r>
            <w:r w:rsidRPr="00DC577C">
              <w:rPr>
                <w:rFonts w:eastAsia="標楷體"/>
                <w:sz w:val="16"/>
                <w:szCs w:val="16"/>
              </w:rPr>
              <w:t>E</w:t>
            </w:r>
            <w:r w:rsidRPr="00DC577C">
              <w:rPr>
                <w:rFonts w:eastAsia="標楷體"/>
                <w:sz w:val="16"/>
                <w:szCs w:val="16"/>
              </w:rPr>
              <w:t>類</w:t>
            </w:r>
            <w:r w:rsidRPr="00DC577C">
              <w:rPr>
                <w:rFonts w:eastAsia="標楷體"/>
                <w:sz w:val="16"/>
                <w:szCs w:val="16"/>
              </w:rPr>
              <w:t>–</w:t>
            </w:r>
            <w:r w:rsidRPr="00DC577C">
              <w:rPr>
                <w:rFonts w:eastAsia="標楷體"/>
                <w:sz w:val="16"/>
                <w:szCs w:val="16"/>
              </w:rPr>
              <w:t>數位科技</w:t>
            </w:r>
          </w:p>
          <w:p w14:paraId="77E03D71" w14:textId="77777777" w:rsidR="000D414C" w:rsidRPr="00DC577C" w:rsidRDefault="000D414C" w:rsidP="00DC577C">
            <w:pPr>
              <w:adjustRightInd w:val="0"/>
              <w:snapToGrid w:val="0"/>
              <w:spacing w:line="0" w:lineRule="atLeast"/>
              <w:jc w:val="center"/>
              <w:rPr>
                <w:rFonts w:eastAsia="標楷體"/>
                <w:sz w:val="16"/>
                <w:szCs w:val="16"/>
              </w:rPr>
            </w:pPr>
            <w:r w:rsidRPr="00DC577C">
              <w:rPr>
                <w:rFonts w:eastAsia="標楷體"/>
                <w:sz w:val="16"/>
                <w:szCs w:val="16"/>
              </w:rPr>
              <w:t>General Education</w:t>
            </w:r>
          </w:p>
          <w:p w14:paraId="61C66954" w14:textId="71557E6E" w:rsidR="000D414C" w:rsidRPr="00DC577C" w:rsidRDefault="000D414C" w:rsidP="00DC577C">
            <w:pPr>
              <w:adjustRightInd w:val="0"/>
              <w:snapToGrid w:val="0"/>
              <w:spacing w:line="0" w:lineRule="atLeast"/>
              <w:jc w:val="center"/>
              <w:rPr>
                <w:rFonts w:eastAsia="標楷體"/>
                <w:sz w:val="16"/>
                <w:szCs w:val="16"/>
              </w:rPr>
            </w:pPr>
            <w:r w:rsidRPr="00DC577C">
              <w:rPr>
                <w:rFonts w:eastAsia="標楷體"/>
                <w:sz w:val="16"/>
                <w:szCs w:val="16"/>
              </w:rPr>
              <w:t xml:space="preserve"> Category E – Digital Technology</w:t>
            </w:r>
          </w:p>
          <w:p w14:paraId="60D16C27" w14:textId="77777777" w:rsidR="00155F63" w:rsidRPr="00DC577C" w:rsidRDefault="00155F63" w:rsidP="00DC577C">
            <w:pPr>
              <w:adjustRightInd w:val="0"/>
              <w:snapToGrid w:val="0"/>
              <w:spacing w:line="0" w:lineRule="atLeast"/>
              <w:jc w:val="center"/>
              <w:rPr>
                <w:rFonts w:eastAsia="標楷體"/>
                <w:sz w:val="16"/>
                <w:szCs w:val="16"/>
              </w:rPr>
            </w:pPr>
            <w:r w:rsidRPr="00DC577C">
              <w:rPr>
                <w:rFonts w:eastAsia="標楷體"/>
                <w:sz w:val="16"/>
                <w:szCs w:val="16"/>
              </w:rPr>
              <w:t>(1-2-3)</w:t>
            </w:r>
          </w:p>
        </w:tc>
        <w:tc>
          <w:tcPr>
            <w:tcW w:w="2178" w:type="dxa"/>
            <w:shd w:val="clear" w:color="auto" w:fill="auto"/>
            <w:vAlign w:val="center"/>
          </w:tcPr>
          <w:p w14:paraId="5D2F0D67" w14:textId="3E2E61AF" w:rsidR="00155F63" w:rsidRPr="00DC577C" w:rsidRDefault="00155F63" w:rsidP="00DC577C">
            <w:pPr>
              <w:adjustRightInd w:val="0"/>
              <w:snapToGrid w:val="0"/>
              <w:spacing w:line="0" w:lineRule="atLeast"/>
              <w:jc w:val="center"/>
              <w:rPr>
                <w:rFonts w:eastAsia="標楷體"/>
                <w:sz w:val="16"/>
                <w:szCs w:val="16"/>
              </w:rPr>
            </w:pPr>
            <w:r w:rsidRPr="00DC577C">
              <w:rPr>
                <w:rFonts w:eastAsia="標楷體"/>
                <w:sz w:val="16"/>
                <w:szCs w:val="16"/>
              </w:rPr>
              <w:t>程式設計</w:t>
            </w:r>
          </w:p>
          <w:p w14:paraId="11C372D1" w14:textId="652046A2" w:rsidR="000D414C" w:rsidRPr="00DC577C" w:rsidRDefault="000D414C" w:rsidP="00DC577C">
            <w:pPr>
              <w:adjustRightInd w:val="0"/>
              <w:snapToGrid w:val="0"/>
              <w:spacing w:line="0" w:lineRule="atLeast"/>
              <w:jc w:val="center"/>
              <w:rPr>
                <w:rFonts w:eastAsia="標楷體"/>
                <w:sz w:val="16"/>
                <w:szCs w:val="16"/>
              </w:rPr>
            </w:pPr>
            <w:r w:rsidRPr="00DC577C">
              <w:rPr>
                <w:rFonts w:eastAsia="標楷體"/>
                <w:sz w:val="16"/>
                <w:szCs w:val="16"/>
              </w:rPr>
              <w:t>Programming Language (I)</w:t>
            </w:r>
          </w:p>
          <w:p w14:paraId="7121FE35" w14:textId="77777777" w:rsidR="00155F63" w:rsidRPr="00DC577C" w:rsidRDefault="00155F63" w:rsidP="00DC577C">
            <w:pPr>
              <w:adjustRightInd w:val="0"/>
              <w:snapToGrid w:val="0"/>
              <w:spacing w:line="0" w:lineRule="atLeast"/>
              <w:jc w:val="center"/>
              <w:rPr>
                <w:rFonts w:eastAsia="標楷體"/>
                <w:sz w:val="16"/>
                <w:szCs w:val="16"/>
              </w:rPr>
            </w:pPr>
            <w:r w:rsidRPr="00DC577C">
              <w:rPr>
                <w:rFonts w:eastAsia="標楷體"/>
                <w:sz w:val="16"/>
                <w:szCs w:val="16"/>
              </w:rPr>
              <w:t>(1-2-3)</w:t>
            </w:r>
          </w:p>
        </w:tc>
        <w:tc>
          <w:tcPr>
            <w:tcW w:w="2178" w:type="dxa"/>
            <w:shd w:val="clear" w:color="auto" w:fill="auto"/>
            <w:vAlign w:val="center"/>
          </w:tcPr>
          <w:p w14:paraId="402236A2" w14:textId="2242AE50" w:rsidR="00155F63" w:rsidRPr="00DC577C" w:rsidRDefault="00155F63" w:rsidP="00DC577C">
            <w:pPr>
              <w:adjustRightInd w:val="0"/>
              <w:snapToGrid w:val="0"/>
              <w:spacing w:line="0" w:lineRule="atLeast"/>
              <w:jc w:val="center"/>
              <w:rPr>
                <w:rFonts w:eastAsia="標楷體"/>
                <w:sz w:val="16"/>
                <w:szCs w:val="16"/>
              </w:rPr>
            </w:pPr>
            <w:r w:rsidRPr="00DC577C">
              <w:rPr>
                <w:rFonts w:eastAsia="標楷體"/>
                <w:sz w:val="16"/>
                <w:szCs w:val="16"/>
              </w:rPr>
              <w:t>機器手臂實務</w:t>
            </w:r>
          </w:p>
          <w:p w14:paraId="033863A7" w14:textId="77777777" w:rsidR="000D414C" w:rsidRPr="00DC577C" w:rsidRDefault="000D414C" w:rsidP="00DC577C">
            <w:pPr>
              <w:snapToGrid w:val="0"/>
              <w:spacing w:line="0" w:lineRule="atLeast"/>
              <w:jc w:val="center"/>
              <w:rPr>
                <w:rFonts w:eastAsia="標楷體"/>
                <w:sz w:val="16"/>
                <w:szCs w:val="16"/>
              </w:rPr>
            </w:pPr>
            <w:r w:rsidRPr="00DC577C">
              <w:rPr>
                <w:rFonts w:eastAsia="標楷體"/>
                <w:sz w:val="16"/>
                <w:szCs w:val="16"/>
              </w:rPr>
              <w:t xml:space="preserve">The Practice of </w:t>
            </w:r>
          </w:p>
          <w:p w14:paraId="7325F765" w14:textId="0BCAEED0" w:rsidR="000D414C" w:rsidRPr="00DC577C" w:rsidRDefault="000D414C" w:rsidP="00DC577C">
            <w:pPr>
              <w:snapToGrid w:val="0"/>
              <w:spacing w:line="0" w:lineRule="atLeast"/>
              <w:jc w:val="center"/>
              <w:rPr>
                <w:rFonts w:eastAsia="標楷體"/>
                <w:sz w:val="16"/>
                <w:szCs w:val="16"/>
              </w:rPr>
            </w:pPr>
            <w:r w:rsidRPr="00DC577C">
              <w:rPr>
                <w:rFonts w:eastAsia="標楷體"/>
                <w:sz w:val="16"/>
                <w:szCs w:val="16"/>
              </w:rPr>
              <w:t>Industrial Manipulator</w:t>
            </w:r>
          </w:p>
          <w:p w14:paraId="7B96B698" w14:textId="77777777" w:rsidR="00155F63" w:rsidRPr="00DC577C" w:rsidRDefault="00155F63" w:rsidP="00DC577C">
            <w:pPr>
              <w:adjustRightInd w:val="0"/>
              <w:snapToGrid w:val="0"/>
              <w:spacing w:line="0" w:lineRule="atLeast"/>
              <w:jc w:val="center"/>
              <w:rPr>
                <w:rFonts w:eastAsia="標楷體"/>
                <w:sz w:val="16"/>
                <w:szCs w:val="16"/>
              </w:rPr>
            </w:pPr>
            <w:r w:rsidRPr="00DC577C">
              <w:rPr>
                <w:rFonts w:eastAsia="標楷體"/>
                <w:sz w:val="16"/>
                <w:szCs w:val="16"/>
              </w:rPr>
              <w:t>(1-2-3)</w:t>
            </w:r>
          </w:p>
        </w:tc>
        <w:tc>
          <w:tcPr>
            <w:tcW w:w="2179" w:type="dxa"/>
            <w:shd w:val="clear" w:color="auto" w:fill="auto"/>
            <w:vAlign w:val="center"/>
          </w:tcPr>
          <w:p w14:paraId="5FE7EBF0" w14:textId="2553B917" w:rsidR="00155F63" w:rsidRPr="00DC577C" w:rsidRDefault="00155F63" w:rsidP="00DC577C">
            <w:pPr>
              <w:adjustRightInd w:val="0"/>
              <w:snapToGrid w:val="0"/>
              <w:spacing w:line="0" w:lineRule="atLeast"/>
              <w:jc w:val="center"/>
              <w:rPr>
                <w:rFonts w:eastAsia="標楷體"/>
                <w:sz w:val="16"/>
                <w:szCs w:val="16"/>
              </w:rPr>
            </w:pPr>
            <w:r w:rsidRPr="00DC577C">
              <w:rPr>
                <w:rFonts w:eastAsia="標楷體"/>
                <w:sz w:val="16"/>
                <w:szCs w:val="16"/>
              </w:rPr>
              <w:t>專題製作（二）</w:t>
            </w:r>
          </w:p>
          <w:p w14:paraId="17F05C69" w14:textId="73B6186F" w:rsidR="000D414C" w:rsidRPr="00DC577C" w:rsidRDefault="000D414C" w:rsidP="00DC577C">
            <w:pPr>
              <w:adjustRightInd w:val="0"/>
              <w:snapToGrid w:val="0"/>
              <w:spacing w:line="0" w:lineRule="atLeast"/>
              <w:jc w:val="center"/>
              <w:rPr>
                <w:rFonts w:eastAsia="標楷體"/>
                <w:sz w:val="16"/>
                <w:szCs w:val="16"/>
              </w:rPr>
            </w:pPr>
            <w:r w:rsidRPr="00DC577C">
              <w:rPr>
                <w:rFonts w:eastAsia="標楷體"/>
                <w:sz w:val="16"/>
                <w:szCs w:val="16"/>
              </w:rPr>
              <w:t>Project Design (II)</w:t>
            </w:r>
          </w:p>
          <w:p w14:paraId="5F5346CE" w14:textId="028F9091" w:rsidR="00155F63" w:rsidRPr="00DC577C" w:rsidRDefault="00155F63" w:rsidP="00DC577C">
            <w:pPr>
              <w:adjustRightInd w:val="0"/>
              <w:snapToGrid w:val="0"/>
              <w:spacing w:line="0" w:lineRule="atLeast"/>
              <w:jc w:val="center"/>
              <w:rPr>
                <w:rFonts w:eastAsia="標楷體"/>
                <w:sz w:val="16"/>
                <w:szCs w:val="16"/>
              </w:rPr>
            </w:pPr>
            <w:r w:rsidRPr="00DC577C">
              <w:rPr>
                <w:rFonts w:eastAsia="標楷體"/>
                <w:sz w:val="16"/>
                <w:szCs w:val="16"/>
              </w:rPr>
              <w:t>(</w:t>
            </w:r>
            <w:r w:rsidR="0089289E" w:rsidRPr="00DC577C">
              <w:rPr>
                <w:rFonts w:eastAsia="標楷體"/>
                <w:sz w:val="16"/>
                <w:szCs w:val="16"/>
              </w:rPr>
              <w:t>0</w:t>
            </w:r>
            <w:r w:rsidRPr="00DC577C">
              <w:rPr>
                <w:rFonts w:eastAsia="標楷體"/>
                <w:sz w:val="16"/>
                <w:szCs w:val="16"/>
              </w:rPr>
              <w:t>-</w:t>
            </w:r>
            <w:r w:rsidR="0089289E" w:rsidRPr="00DC577C">
              <w:rPr>
                <w:rFonts w:eastAsia="標楷體"/>
                <w:sz w:val="16"/>
                <w:szCs w:val="16"/>
              </w:rPr>
              <w:t>1</w:t>
            </w:r>
            <w:r w:rsidRPr="00DC577C">
              <w:rPr>
                <w:rFonts w:eastAsia="標楷體"/>
                <w:sz w:val="16"/>
                <w:szCs w:val="16"/>
              </w:rPr>
              <w:t>-</w:t>
            </w:r>
            <w:r w:rsidR="0089289E" w:rsidRPr="00DC577C">
              <w:rPr>
                <w:rFonts w:eastAsia="標楷體"/>
                <w:sz w:val="16"/>
                <w:szCs w:val="16"/>
              </w:rPr>
              <w:t>1</w:t>
            </w:r>
            <w:r w:rsidRPr="00DC577C">
              <w:rPr>
                <w:rFonts w:eastAsia="標楷體"/>
                <w:sz w:val="16"/>
                <w:szCs w:val="16"/>
              </w:rPr>
              <w:t>)</w:t>
            </w:r>
          </w:p>
        </w:tc>
      </w:tr>
    </w:tbl>
    <w:p w14:paraId="04712C23" w14:textId="6F67D789" w:rsidR="00155F63" w:rsidRPr="00DC577C" w:rsidRDefault="00883D6D" w:rsidP="00DC577C">
      <w:pPr>
        <w:snapToGrid w:val="0"/>
        <w:spacing w:line="0" w:lineRule="atLeast"/>
        <w:ind w:leftChars="225" w:left="700" w:right="23" w:hangingChars="100" w:hanging="160"/>
        <w:rPr>
          <w:rFonts w:eastAsia="標楷體"/>
          <w:sz w:val="16"/>
          <w:szCs w:val="16"/>
        </w:rPr>
      </w:pPr>
      <w:r w:rsidRPr="00DC577C">
        <w:rPr>
          <w:rFonts w:eastAsia="標楷體"/>
          <w:sz w:val="16"/>
          <w:szCs w:val="16"/>
        </w:rPr>
        <w:t>8</w:t>
      </w:r>
      <w:r w:rsidR="00155F63" w:rsidRPr="00DC577C">
        <w:rPr>
          <w:rFonts w:eastAsia="標楷體"/>
          <w:sz w:val="16"/>
          <w:szCs w:val="16"/>
        </w:rPr>
        <w:t>.</w:t>
      </w:r>
      <w:r w:rsidR="00155F63" w:rsidRPr="00DC577C">
        <w:rPr>
          <w:rFonts w:eastAsia="標楷體"/>
          <w:sz w:val="16"/>
          <w:szCs w:val="16"/>
        </w:rPr>
        <w:t>本系學生須修畢本校任一系之跨領域學分學程，本系所規劃之跨領域學分學程</w:t>
      </w:r>
      <w:r w:rsidR="00155F63" w:rsidRPr="00DC577C">
        <w:rPr>
          <w:rFonts w:eastAsia="標楷體"/>
          <w:sz w:val="16"/>
          <w:szCs w:val="16"/>
        </w:rPr>
        <w:t>-</w:t>
      </w:r>
      <w:r w:rsidR="00155F63" w:rsidRPr="00DC577C">
        <w:rPr>
          <w:rFonts w:eastAsia="標楷體"/>
          <w:sz w:val="16"/>
          <w:szCs w:val="16"/>
        </w:rPr>
        <w:t>智慧製造應用學程，必須通過該學程所有課程，始得通過。</w:t>
      </w:r>
    </w:p>
    <w:p w14:paraId="7DC49D33" w14:textId="7ACFA63C" w:rsidR="000D414C" w:rsidRPr="00DC577C" w:rsidRDefault="000D414C" w:rsidP="00DC577C">
      <w:pPr>
        <w:snapToGrid w:val="0"/>
        <w:spacing w:line="0" w:lineRule="atLeast"/>
        <w:ind w:leftChars="326" w:left="782" w:right="23"/>
        <w:jc w:val="both"/>
        <w:rPr>
          <w:rFonts w:eastAsia="標楷體"/>
          <w:sz w:val="16"/>
          <w:szCs w:val="16"/>
        </w:rPr>
      </w:pPr>
      <w:r w:rsidRPr="00DC577C">
        <w:rPr>
          <w:rFonts w:eastAsia="標楷體"/>
          <w:sz w:val="16"/>
          <w:szCs w:val="16"/>
        </w:rPr>
        <w:t>Students are required to complete a cross-field credit course from any department of the school. For example, the cross-field credit course planned by this department – “Smart Manufacturing Application Course”, must pass all courses in the course before passing.</w:t>
      </w:r>
    </w:p>
    <w:p w14:paraId="7738B485" w14:textId="48417A2C" w:rsidR="00A42D06" w:rsidRPr="00DC577C" w:rsidRDefault="00883D6D" w:rsidP="00051DA7">
      <w:pPr>
        <w:snapToGrid w:val="0"/>
        <w:spacing w:line="0" w:lineRule="atLeast"/>
        <w:ind w:leftChars="225" w:left="700" w:right="23" w:hangingChars="100" w:hanging="160"/>
        <w:jc w:val="both"/>
        <w:rPr>
          <w:rFonts w:eastAsia="標楷體"/>
          <w:bCs/>
          <w:sz w:val="16"/>
          <w:szCs w:val="16"/>
        </w:rPr>
      </w:pPr>
      <w:r w:rsidRPr="00DC577C">
        <w:rPr>
          <w:rFonts w:eastAsia="標楷體"/>
          <w:sz w:val="16"/>
          <w:szCs w:val="16"/>
        </w:rPr>
        <w:t>9</w:t>
      </w:r>
      <w:r w:rsidR="00155F63" w:rsidRPr="00DC577C">
        <w:rPr>
          <w:rFonts w:eastAsia="標楷體"/>
          <w:sz w:val="16"/>
          <w:szCs w:val="16"/>
        </w:rPr>
        <w:t>.</w:t>
      </w:r>
      <w:r w:rsidR="00155F63" w:rsidRPr="00DC577C">
        <w:rPr>
          <w:rFonts w:eastAsia="標楷體"/>
          <w:bCs/>
          <w:sz w:val="16"/>
          <w:szCs w:val="16"/>
        </w:rPr>
        <w:t>本技優專班課程，規劃</w:t>
      </w:r>
      <w:r w:rsidR="00F448E7" w:rsidRPr="00DC577C">
        <w:rPr>
          <w:rFonts w:eastAsia="標楷體"/>
          <w:bCs/>
          <w:sz w:val="16"/>
          <w:szCs w:val="16"/>
        </w:rPr>
        <w:t>各</w:t>
      </w:r>
      <w:r w:rsidR="00155F63" w:rsidRPr="00DC577C">
        <w:rPr>
          <w:rFonts w:eastAsia="標楷體"/>
          <w:bCs/>
          <w:sz w:val="16"/>
          <w:szCs w:val="16"/>
        </w:rPr>
        <w:t>18</w:t>
      </w:r>
      <w:r w:rsidR="00155F63" w:rsidRPr="00DC577C">
        <w:rPr>
          <w:rFonts w:eastAsia="標楷體"/>
          <w:bCs/>
          <w:sz w:val="16"/>
          <w:szCs w:val="16"/>
        </w:rPr>
        <w:t>學分以上的三創課程及跨領域等選修課程，協助技優生運用優秀的技術能力及創造力，呈現多元的創作能量，體現技職教育的特色。</w:t>
      </w:r>
    </w:p>
    <w:p w14:paraId="76F11596" w14:textId="003CB12E" w:rsidR="00155F63" w:rsidRDefault="00A42D06" w:rsidP="00DC577C">
      <w:pPr>
        <w:snapToGrid w:val="0"/>
        <w:spacing w:line="0" w:lineRule="atLeast"/>
        <w:ind w:leftChars="326" w:left="782" w:right="23"/>
        <w:jc w:val="both"/>
        <w:rPr>
          <w:rFonts w:eastAsia="標楷體"/>
          <w:bCs/>
          <w:sz w:val="16"/>
          <w:szCs w:val="16"/>
        </w:rPr>
      </w:pPr>
      <w:r w:rsidRPr="00DC577C">
        <w:rPr>
          <w:rFonts w:eastAsia="標楷體"/>
          <w:bCs/>
          <w:sz w:val="16"/>
          <w:szCs w:val="16"/>
        </w:rPr>
        <w:t xml:space="preserve">This </w:t>
      </w:r>
      <w:r w:rsidRPr="00DC577C">
        <w:rPr>
          <w:rFonts w:eastAsia="標楷體"/>
          <w:sz w:val="16"/>
          <w:szCs w:val="16"/>
        </w:rPr>
        <w:t>special</w:t>
      </w:r>
      <w:r w:rsidRPr="00DC577C">
        <w:rPr>
          <w:rFonts w:eastAsia="標楷體"/>
          <w:bCs/>
          <w:sz w:val="16"/>
          <w:szCs w:val="16"/>
        </w:rPr>
        <w:t xml:space="preserve"> class for technical excellence students plans three innovative courses and cross-field </w:t>
      </w:r>
      <w:r w:rsidR="005965B5" w:rsidRPr="00DC577C">
        <w:rPr>
          <w:rFonts w:eastAsia="標楷體"/>
          <w:bCs/>
          <w:sz w:val="16"/>
          <w:szCs w:val="16"/>
        </w:rPr>
        <w:t>selective</w:t>
      </w:r>
      <w:r w:rsidRPr="00DC577C">
        <w:rPr>
          <w:rFonts w:eastAsia="標楷體"/>
          <w:bCs/>
          <w:sz w:val="16"/>
          <w:szCs w:val="16"/>
        </w:rPr>
        <w:t xml:space="preserve"> courses with more than 18 credits each to help technical excellence students use their excellent technical abilities and creativity to present diverse creative energy and reflect the characteristics of technical and vocational education.</w:t>
      </w:r>
    </w:p>
    <w:p w14:paraId="6422361F" w14:textId="1D599229" w:rsidR="00051DA7" w:rsidRPr="009223CF" w:rsidRDefault="00051DA7" w:rsidP="00051DA7">
      <w:pPr>
        <w:snapToGrid w:val="0"/>
        <w:spacing w:line="0" w:lineRule="atLeast"/>
        <w:ind w:leftChars="225" w:left="700" w:right="23" w:hangingChars="100" w:hanging="160"/>
        <w:rPr>
          <w:rFonts w:eastAsia="標楷體"/>
          <w:color w:val="000000" w:themeColor="text1"/>
          <w:sz w:val="16"/>
          <w:szCs w:val="16"/>
        </w:rPr>
      </w:pPr>
      <w:r>
        <w:rPr>
          <w:rFonts w:eastAsia="標楷體" w:hint="eastAsia"/>
          <w:color w:val="000000" w:themeColor="text1"/>
          <w:sz w:val="16"/>
          <w:szCs w:val="16"/>
        </w:rPr>
        <w:t>1</w:t>
      </w:r>
      <w:r>
        <w:rPr>
          <w:rFonts w:eastAsia="標楷體"/>
          <w:color w:val="000000" w:themeColor="text1"/>
          <w:sz w:val="16"/>
          <w:szCs w:val="16"/>
        </w:rPr>
        <w:t>0.</w:t>
      </w:r>
      <w:r w:rsidRPr="009223CF">
        <w:rPr>
          <w:rFonts w:eastAsia="標楷體"/>
          <w:color w:val="000000" w:themeColor="text1"/>
          <w:sz w:val="16"/>
          <w:szCs w:val="16"/>
        </w:rPr>
        <w:t>暑期校外實習、企業實習課程皆於暑期實施，前</w:t>
      </w:r>
      <w:r w:rsidRPr="009223CF">
        <w:rPr>
          <w:rFonts w:eastAsia="標楷體"/>
          <w:color w:val="000000" w:themeColor="text1"/>
          <w:sz w:val="16"/>
          <w:szCs w:val="16"/>
        </w:rPr>
        <w:t>160</w:t>
      </w:r>
      <w:r w:rsidRPr="009223CF">
        <w:rPr>
          <w:rFonts w:eastAsia="標楷體"/>
          <w:color w:val="000000" w:themeColor="text1"/>
          <w:sz w:val="16"/>
          <w:szCs w:val="16"/>
        </w:rPr>
        <w:t>小時為必修，可抵暑期校外實習</w:t>
      </w:r>
      <w:r w:rsidRPr="009223CF">
        <w:rPr>
          <w:rFonts w:eastAsia="標楷體"/>
          <w:color w:val="000000" w:themeColor="text1"/>
          <w:sz w:val="16"/>
          <w:szCs w:val="16"/>
        </w:rPr>
        <w:t>2</w:t>
      </w:r>
      <w:r w:rsidRPr="009223CF">
        <w:rPr>
          <w:rFonts w:eastAsia="標楷體"/>
          <w:color w:val="000000" w:themeColor="text1"/>
          <w:sz w:val="16"/>
          <w:szCs w:val="16"/>
        </w:rPr>
        <w:t>學分，第</w:t>
      </w:r>
      <w:r w:rsidRPr="009223CF">
        <w:rPr>
          <w:rFonts w:eastAsia="標楷體"/>
          <w:color w:val="000000" w:themeColor="text1"/>
          <w:sz w:val="16"/>
          <w:szCs w:val="16"/>
        </w:rPr>
        <w:t>161-320</w:t>
      </w:r>
      <w:r w:rsidRPr="009223CF">
        <w:rPr>
          <w:rFonts w:eastAsia="標楷體"/>
          <w:color w:val="000000" w:themeColor="text1"/>
          <w:sz w:val="16"/>
          <w:szCs w:val="16"/>
        </w:rPr>
        <w:t>小時為選修，可抵企業實習</w:t>
      </w:r>
      <w:r w:rsidRPr="009223CF">
        <w:rPr>
          <w:rFonts w:eastAsia="標楷體"/>
          <w:color w:val="000000" w:themeColor="text1"/>
          <w:sz w:val="16"/>
          <w:szCs w:val="16"/>
        </w:rPr>
        <w:t>2</w:t>
      </w:r>
      <w:r w:rsidRPr="009223CF">
        <w:rPr>
          <w:rFonts w:eastAsia="標楷體"/>
          <w:color w:val="000000" w:themeColor="text1"/>
          <w:sz w:val="16"/>
          <w:szCs w:val="16"/>
        </w:rPr>
        <w:t>學分；實習期滿成績及格者方給予承認課程並抵免學分。「學期校外實習」課程須於同一機構全職實習連續至少</w:t>
      </w:r>
      <w:r w:rsidRPr="009223CF">
        <w:rPr>
          <w:rFonts w:eastAsia="標楷體"/>
          <w:color w:val="000000" w:themeColor="text1"/>
          <w:sz w:val="16"/>
          <w:szCs w:val="16"/>
        </w:rPr>
        <w:t>18</w:t>
      </w:r>
      <w:r w:rsidRPr="009223CF">
        <w:rPr>
          <w:rFonts w:eastAsia="標楷體"/>
          <w:color w:val="000000" w:themeColor="text1"/>
          <w:sz w:val="16"/>
          <w:szCs w:val="16"/>
        </w:rPr>
        <w:t>週</w:t>
      </w:r>
      <w:r w:rsidRPr="009223CF">
        <w:rPr>
          <w:rFonts w:eastAsia="標楷體"/>
          <w:color w:val="000000" w:themeColor="text1"/>
          <w:sz w:val="16"/>
          <w:szCs w:val="16"/>
        </w:rPr>
        <w:t>(</w:t>
      </w:r>
      <w:r w:rsidRPr="009223CF">
        <w:rPr>
          <w:rFonts w:eastAsia="標楷體"/>
          <w:color w:val="000000" w:themeColor="text1"/>
          <w:sz w:val="16"/>
          <w:szCs w:val="16"/>
        </w:rPr>
        <w:t>不可分次實施</w:t>
      </w:r>
      <w:r w:rsidRPr="009223CF">
        <w:rPr>
          <w:rFonts w:eastAsia="標楷體"/>
          <w:color w:val="000000" w:themeColor="text1"/>
          <w:sz w:val="16"/>
          <w:szCs w:val="16"/>
        </w:rPr>
        <w:t>)</w:t>
      </w:r>
      <w:r w:rsidRPr="009223CF">
        <w:rPr>
          <w:rFonts w:eastAsia="標楷體"/>
          <w:color w:val="000000" w:themeColor="text1"/>
          <w:sz w:val="16"/>
          <w:szCs w:val="16"/>
        </w:rPr>
        <w:t>。「學年校外實習</w:t>
      </w:r>
      <w:r w:rsidRPr="009223CF">
        <w:rPr>
          <w:rFonts w:eastAsia="標楷體"/>
          <w:color w:val="000000" w:themeColor="text1"/>
          <w:sz w:val="16"/>
          <w:szCs w:val="16"/>
        </w:rPr>
        <w:t>(</w:t>
      </w:r>
      <w:r w:rsidRPr="009223CF">
        <w:rPr>
          <w:rFonts w:eastAsia="標楷體"/>
          <w:color w:val="000000" w:themeColor="text1"/>
          <w:sz w:val="16"/>
          <w:szCs w:val="16"/>
        </w:rPr>
        <w:t>一</w:t>
      </w:r>
      <w:r w:rsidRPr="009223CF">
        <w:rPr>
          <w:rFonts w:eastAsia="標楷體"/>
          <w:color w:val="000000" w:themeColor="text1"/>
          <w:sz w:val="16"/>
          <w:szCs w:val="16"/>
        </w:rPr>
        <w:t>)</w:t>
      </w:r>
      <w:r w:rsidRPr="009223CF">
        <w:rPr>
          <w:rFonts w:eastAsia="標楷體"/>
          <w:color w:val="000000" w:themeColor="text1"/>
          <w:sz w:val="16"/>
          <w:szCs w:val="16"/>
        </w:rPr>
        <w:t>、</w:t>
      </w:r>
      <w:r w:rsidRPr="009223CF">
        <w:rPr>
          <w:rFonts w:eastAsia="標楷體"/>
          <w:color w:val="000000" w:themeColor="text1"/>
          <w:sz w:val="16"/>
          <w:szCs w:val="16"/>
        </w:rPr>
        <w:t>(</w:t>
      </w:r>
      <w:r w:rsidRPr="009223CF">
        <w:rPr>
          <w:rFonts w:eastAsia="標楷體"/>
          <w:color w:val="000000" w:themeColor="text1"/>
          <w:sz w:val="16"/>
          <w:szCs w:val="16"/>
        </w:rPr>
        <w:t>二</w:t>
      </w:r>
      <w:r w:rsidRPr="009223CF">
        <w:rPr>
          <w:rFonts w:eastAsia="標楷體"/>
          <w:color w:val="000000" w:themeColor="text1"/>
          <w:sz w:val="16"/>
          <w:szCs w:val="16"/>
        </w:rPr>
        <w:t>)</w:t>
      </w:r>
      <w:r w:rsidRPr="009223CF">
        <w:rPr>
          <w:rFonts w:eastAsia="標楷體"/>
          <w:color w:val="000000" w:themeColor="text1"/>
          <w:sz w:val="16"/>
          <w:szCs w:val="16"/>
        </w:rPr>
        <w:t>」課程須於同一機構全職實習連續至少</w:t>
      </w:r>
      <w:r w:rsidRPr="009223CF">
        <w:rPr>
          <w:rFonts w:eastAsia="標楷體"/>
          <w:color w:val="000000" w:themeColor="text1"/>
          <w:sz w:val="16"/>
          <w:szCs w:val="16"/>
        </w:rPr>
        <w:t>36</w:t>
      </w:r>
      <w:r w:rsidRPr="009223CF">
        <w:rPr>
          <w:rFonts w:eastAsia="標楷體"/>
          <w:color w:val="000000" w:themeColor="text1"/>
          <w:sz w:val="16"/>
          <w:szCs w:val="16"/>
        </w:rPr>
        <w:t>週。以上校外實習課程另訂有作業要點，修習前須依辦法提出申請。另外，學期校外實習或學年校外實習</w:t>
      </w:r>
      <w:r w:rsidRPr="009223CF">
        <w:rPr>
          <w:rFonts w:eastAsia="標楷體"/>
          <w:color w:val="000000" w:themeColor="text1"/>
          <w:sz w:val="16"/>
          <w:szCs w:val="16"/>
        </w:rPr>
        <w:t>(</w:t>
      </w:r>
      <w:r w:rsidRPr="009223CF">
        <w:rPr>
          <w:rFonts w:eastAsia="標楷體"/>
          <w:color w:val="000000" w:themeColor="text1"/>
          <w:sz w:val="16"/>
          <w:szCs w:val="16"/>
        </w:rPr>
        <w:t>二</w:t>
      </w:r>
      <w:r w:rsidRPr="009223CF">
        <w:rPr>
          <w:rFonts w:eastAsia="標楷體"/>
          <w:color w:val="000000" w:themeColor="text1"/>
          <w:sz w:val="16"/>
          <w:szCs w:val="16"/>
        </w:rPr>
        <w:t>)</w:t>
      </w:r>
      <w:r w:rsidRPr="009223CF">
        <w:rPr>
          <w:rFonts w:eastAsia="標楷體"/>
          <w:color w:val="000000" w:themeColor="text1"/>
          <w:sz w:val="16"/>
          <w:szCs w:val="16"/>
        </w:rPr>
        <w:t>可抵暑期校外實習必修</w:t>
      </w:r>
      <w:r w:rsidRPr="009223CF">
        <w:rPr>
          <w:rFonts w:eastAsia="標楷體"/>
          <w:color w:val="000000" w:themeColor="text1"/>
          <w:sz w:val="16"/>
          <w:szCs w:val="16"/>
        </w:rPr>
        <w:t>2</w:t>
      </w:r>
      <w:r w:rsidRPr="009223CF">
        <w:rPr>
          <w:rFonts w:eastAsia="標楷體"/>
          <w:color w:val="000000" w:themeColor="text1"/>
          <w:sz w:val="16"/>
          <w:szCs w:val="16"/>
        </w:rPr>
        <w:t>學分，與校外職場實習選修</w:t>
      </w:r>
      <w:r w:rsidRPr="009223CF">
        <w:rPr>
          <w:rFonts w:eastAsia="標楷體"/>
          <w:color w:val="000000" w:themeColor="text1"/>
          <w:sz w:val="16"/>
          <w:szCs w:val="16"/>
        </w:rPr>
        <w:t>7</w:t>
      </w:r>
      <w:r w:rsidRPr="009223CF">
        <w:rPr>
          <w:rFonts w:eastAsia="標楷體"/>
          <w:color w:val="000000" w:themeColor="text1"/>
          <w:sz w:val="16"/>
          <w:szCs w:val="16"/>
        </w:rPr>
        <w:t>學分。</w:t>
      </w:r>
    </w:p>
    <w:p w14:paraId="0F8334B5" w14:textId="77777777" w:rsidR="00051DA7" w:rsidRPr="009223CF" w:rsidRDefault="00051DA7" w:rsidP="00051DA7">
      <w:pPr>
        <w:tabs>
          <w:tab w:val="left" w:pos="672"/>
        </w:tabs>
        <w:adjustRightInd w:val="0"/>
        <w:snapToGrid w:val="0"/>
        <w:spacing w:line="0" w:lineRule="atLeast"/>
        <w:ind w:leftChars="280" w:left="672" w:right="23"/>
        <w:jc w:val="both"/>
        <w:rPr>
          <w:rFonts w:eastAsia="標楷體"/>
          <w:color w:val="000000" w:themeColor="text1"/>
          <w:sz w:val="16"/>
          <w:szCs w:val="16"/>
        </w:rPr>
      </w:pPr>
      <w:r w:rsidRPr="009223CF">
        <w:rPr>
          <w:rFonts w:eastAsia="標楷體"/>
          <w:color w:val="000000" w:themeColor="text1"/>
          <w:sz w:val="16"/>
          <w:szCs w:val="16"/>
        </w:rPr>
        <w:t>"Summer Intern Project" and "Field Practice" courses both start in the summer. The first 160 hours are compulsory and can be used for 2 credits of "Summer Intern Project". The 161-320 hours are selective and can be used for 2 credits of "Field Practice". Passing the internship period is required. The course will be recognized and credits will be given to the applicant. The " Semester Practical Training " course requires full-time internship in the same organization for at least 18 consecutive weeks (cannot be implemented in multiple phases). "Academic Year Practical Training (I)(II)" courses require full-time internship in the same organization for at least 36 consecutive weeks. The above off-campus internship courses have additional homework points, and applications must be submitted according to the regulations before taking the courses. In addition, semester off-campus internship or academic year off-campus internship (II) can be used as 2 credits of "Summer Intern Project" and 7 credits of selective off-campus workplace internship.</w:t>
      </w:r>
    </w:p>
    <w:p w14:paraId="3789B761" w14:textId="77777777" w:rsidR="00051DA7" w:rsidRPr="009223CF" w:rsidRDefault="00051DA7" w:rsidP="00051DA7">
      <w:pPr>
        <w:adjustRightInd w:val="0"/>
        <w:snapToGrid w:val="0"/>
        <w:spacing w:line="0" w:lineRule="atLeast"/>
        <w:ind w:leftChars="280" w:left="672" w:rightChars="10" w:right="24"/>
        <w:jc w:val="both"/>
        <w:rPr>
          <w:rFonts w:eastAsia="標楷體"/>
          <w:color w:val="000000" w:themeColor="text1"/>
          <w:sz w:val="16"/>
          <w:szCs w:val="16"/>
        </w:rPr>
      </w:pPr>
      <w:r w:rsidRPr="009223CF">
        <w:rPr>
          <w:rFonts w:eastAsia="標楷體"/>
          <w:color w:val="000000" w:themeColor="text1"/>
          <w:sz w:val="16"/>
          <w:szCs w:val="16"/>
        </w:rPr>
        <w:t>針對有特殊情況未能實習之學生，可以專業課程抵暑期校外實習，且所抵免之課程不能認列本系專業選修之學分，其抵免方式如下：</w:t>
      </w:r>
    </w:p>
    <w:p w14:paraId="394CE3D9" w14:textId="77777777" w:rsidR="00051DA7" w:rsidRPr="009223CF" w:rsidRDefault="00051DA7" w:rsidP="00051DA7">
      <w:pPr>
        <w:tabs>
          <w:tab w:val="left" w:pos="672"/>
        </w:tabs>
        <w:adjustRightInd w:val="0"/>
        <w:snapToGrid w:val="0"/>
        <w:spacing w:line="0" w:lineRule="atLeast"/>
        <w:ind w:leftChars="280" w:left="672" w:right="23"/>
        <w:jc w:val="both"/>
        <w:rPr>
          <w:rFonts w:eastAsia="標楷體"/>
          <w:color w:val="000000" w:themeColor="text1"/>
          <w:sz w:val="16"/>
          <w:szCs w:val="16"/>
        </w:rPr>
      </w:pPr>
      <w:r w:rsidRPr="009223CF">
        <w:rPr>
          <w:rFonts w:eastAsia="標楷體"/>
          <w:color w:val="000000" w:themeColor="text1"/>
          <w:sz w:val="16"/>
          <w:szCs w:val="16"/>
        </w:rPr>
        <w:t>For students who are unable to intern due to special circumstances, professional courses can be used as summer off-campus internships, and the courses deducted cannot be recognized as credits for the major selective courses of this department. The credit methods are as follows:</w:t>
      </w:r>
    </w:p>
    <w:p w14:paraId="55CDCCFA" w14:textId="77777777" w:rsidR="00051DA7" w:rsidRPr="009223CF" w:rsidRDefault="00051DA7" w:rsidP="00051DA7">
      <w:pPr>
        <w:pStyle w:val="a7"/>
        <w:numPr>
          <w:ilvl w:val="0"/>
          <w:numId w:val="1"/>
        </w:numPr>
        <w:autoSpaceDE w:val="0"/>
        <w:autoSpaceDN w:val="0"/>
        <w:adjustRightInd w:val="0"/>
        <w:snapToGrid w:val="0"/>
        <w:spacing w:line="0" w:lineRule="atLeast"/>
        <w:ind w:leftChars="0" w:rightChars="10" w:right="24"/>
        <w:rPr>
          <w:rFonts w:eastAsia="標楷體"/>
          <w:color w:val="000000" w:themeColor="text1"/>
          <w:sz w:val="16"/>
          <w:szCs w:val="16"/>
        </w:rPr>
      </w:pPr>
      <w:r w:rsidRPr="009223CF">
        <w:rPr>
          <w:rFonts w:eastAsia="標楷體"/>
          <w:color w:val="000000" w:themeColor="text1"/>
          <w:sz w:val="16"/>
          <w:szCs w:val="16"/>
        </w:rPr>
        <w:t>具特殊身分之學生（持有身心障礙手冊者、陸生、僑生、外籍生等），經本系學生校外實習委員會核准者，需選修工學院電子工程系、資訊工程系、電機工程系、機械工程系</w:t>
      </w:r>
      <w:r w:rsidRPr="009223CF">
        <w:rPr>
          <w:rFonts w:eastAsia="標楷體"/>
          <w:color w:val="000000" w:themeColor="text1"/>
          <w:sz w:val="16"/>
          <w:szCs w:val="16"/>
        </w:rPr>
        <w:t>(</w:t>
      </w:r>
      <w:r w:rsidRPr="009223CF">
        <w:rPr>
          <w:rFonts w:eastAsia="標楷體"/>
          <w:color w:val="000000" w:themeColor="text1"/>
          <w:sz w:val="16"/>
          <w:szCs w:val="16"/>
        </w:rPr>
        <w:t>車輛組除外</w:t>
      </w:r>
      <w:r w:rsidRPr="009223CF">
        <w:rPr>
          <w:rFonts w:eastAsia="標楷體"/>
          <w:color w:val="000000" w:themeColor="text1"/>
          <w:sz w:val="16"/>
          <w:szCs w:val="16"/>
        </w:rPr>
        <w:t>)</w:t>
      </w:r>
      <w:r w:rsidRPr="009223CF">
        <w:rPr>
          <w:rFonts w:eastAsia="標楷體"/>
          <w:color w:val="000000" w:themeColor="text1"/>
          <w:sz w:val="16"/>
          <w:szCs w:val="16"/>
        </w:rPr>
        <w:t>之日間部三、四年級具實習時數</w:t>
      </w:r>
      <w:r w:rsidRPr="009223CF">
        <w:rPr>
          <w:rFonts w:eastAsia="標楷體"/>
          <w:color w:val="000000" w:themeColor="text1"/>
          <w:sz w:val="16"/>
          <w:szCs w:val="16"/>
        </w:rPr>
        <w:t>2</w:t>
      </w:r>
      <w:r w:rsidRPr="009223CF">
        <w:rPr>
          <w:rFonts w:eastAsia="標楷體"/>
          <w:color w:val="000000" w:themeColor="text1"/>
          <w:sz w:val="16"/>
          <w:szCs w:val="16"/>
        </w:rPr>
        <w:t>小時之</w:t>
      </w:r>
      <w:r w:rsidRPr="009223CF">
        <w:rPr>
          <w:rFonts w:eastAsia="標楷體"/>
          <w:color w:val="000000" w:themeColor="text1"/>
          <w:sz w:val="16"/>
          <w:szCs w:val="16"/>
        </w:rPr>
        <w:t>2</w:t>
      </w:r>
      <w:r w:rsidRPr="009223CF">
        <w:rPr>
          <w:rFonts w:eastAsia="標楷體"/>
          <w:color w:val="000000" w:themeColor="text1"/>
          <w:sz w:val="16"/>
          <w:szCs w:val="16"/>
        </w:rPr>
        <w:t>學分專業課程抵免暑期校外實習，惟課程名稱不得與本系課程名稱相同。</w:t>
      </w:r>
    </w:p>
    <w:p w14:paraId="533D8828" w14:textId="77777777" w:rsidR="00051DA7" w:rsidRPr="009223CF" w:rsidRDefault="00051DA7" w:rsidP="00051DA7">
      <w:pPr>
        <w:pStyle w:val="a7"/>
        <w:autoSpaceDE w:val="0"/>
        <w:autoSpaceDN w:val="0"/>
        <w:adjustRightInd w:val="0"/>
        <w:snapToGrid w:val="0"/>
        <w:spacing w:line="0" w:lineRule="atLeast"/>
        <w:ind w:leftChars="0" w:left="1260" w:right="23"/>
        <w:jc w:val="both"/>
        <w:rPr>
          <w:rFonts w:eastAsia="標楷體"/>
          <w:color w:val="000000" w:themeColor="text1"/>
          <w:sz w:val="16"/>
          <w:szCs w:val="16"/>
        </w:rPr>
      </w:pPr>
      <w:r w:rsidRPr="009223CF">
        <w:rPr>
          <w:rFonts w:eastAsia="標楷體"/>
          <w:color w:val="000000" w:themeColor="text1"/>
          <w:sz w:val="16"/>
          <w:szCs w:val="16"/>
        </w:rPr>
        <w:t xml:space="preserve">Students with special status (those holding disability certificates, mainland students, overseas Chinese students, foreign students, etc.) have been approved by the off-campus internship committee of the department must take selective courses in the Department of Electronic Engineering, Department of Information Engineering, Department of Electrical Engineering, and Department of Mechanical Engineering (except Vehicle Group) of the School of Engineering. 2-credit professional courses with 2 hours of internship hours for third- and fourth-year students are exempt from the </w:t>
      </w:r>
      <w:r w:rsidRPr="009223CF">
        <w:rPr>
          <w:rFonts w:eastAsia="標楷體"/>
          <w:color w:val="000000" w:themeColor="text1"/>
          <w:sz w:val="16"/>
          <w:szCs w:val="16"/>
        </w:rPr>
        <w:lastRenderedPageBreak/>
        <w:t>"Summer Intern Project", but the course name must not be the same as the name of the course in this department.</w:t>
      </w:r>
    </w:p>
    <w:p w14:paraId="7A9D519A" w14:textId="77777777" w:rsidR="00051DA7" w:rsidRPr="009223CF" w:rsidRDefault="00051DA7" w:rsidP="00051DA7">
      <w:pPr>
        <w:pStyle w:val="a7"/>
        <w:numPr>
          <w:ilvl w:val="0"/>
          <w:numId w:val="1"/>
        </w:numPr>
        <w:autoSpaceDE w:val="0"/>
        <w:autoSpaceDN w:val="0"/>
        <w:adjustRightInd w:val="0"/>
        <w:snapToGrid w:val="0"/>
        <w:spacing w:line="0" w:lineRule="atLeast"/>
        <w:ind w:leftChars="325" w:rightChars="10" w:right="24"/>
        <w:rPr>
          <w:rFonts w:eastAsia="標楷體"/>
          <w:color w:val="000000" w:themeColor="text1"/>
          <w:sz w:val="16"/>
          <w:szCs w:val="16"/>
        </w:rPr>
      </w:pPr>
      <w:r w:rsidRPr="009223CF">
        <w:rPr>
          <w:rFonts w:eastAsia="標楷體"/>
          <w:color w:val="000000" w:themeColor="text1"/>
          <w:sz w:val="16"/>
          <w:szCs w:val="16"/>
        </w:rPr>
        <w:t>被實習機構退訓或因特殊原因無法實習須檢附相關說明，經本系學生校外實習委員會核准者，需選修工學院電子工程系、資訊工程系、電機工程系、機械工程系</w:t>
      </w:r>
      <w:r w:rsidRPr="009223CF">
        <w:rPr>
          <w:rFonts w:eastAsia="標楷體"/>
          <w:color w:val="000000" w:themeColor="text1"/>
          <w:sz w:val="16"/>
          <w:szCs w:val="16"/>
        </w:rPr>
        <w:t>(</w:t>
      </w:r>
      <w:r w:rsidRPr="009223CF">
        <w:rPr>
          <w:rFonts w:eastAsia="標楷體"/>
          <w:color w:val="000000" w:themeColor="text1"/>
          <w:sz w:val="16"/>
          <w:szCs w:val="16"/>
        </w:rPr>
        <w:t>車輛組除外</w:t>
      </w:r>
      <w:r w:rsidRPr="009223CF">
        <w:rPr>
          <w:rFonts w:eastAsia="標楷體"/>
          <w:color w:val="000000" w:themeColor="text1"/>
          <w:sz w:val="16"/>
          <w:szCs w:val="16"/>
        </w:rPr>
        <w:t>)</w:t>
      </w:r>
      <w:r w:rsidRPr="009223CF">
        <w:rPr>
          <w:rFonts w:eastAsia="標楷體"/>
          <w:color w:val="000000" w:themeColor="text1"/>
          <w:sz w:val="16"/>
          <w:szCs w:val="16"/>
        </w:rPr>
        <w:t>之日間部三、四年級具實習時數</w:t>
      </w:r>
      <w:r w:rsidRPr="009223CF">
        <w:rPr>
          <w:rFonts w:eastAsia="標楷體"/>
          <w:color w:val="000000" w:themeColor="text1"/>
          <w:sz w:val="16"/>
          <w:szCs w:val="16"/>
        </w:rPr>
        <w:t>2</w:t>
      </w:r>
      <w:r w:rsidRPr="009223CF">
        <w:rPr>
          <w:rFonts w:eastAsia="標楷體"/>
          <w:color w:val="000000" w:themeColor="text1"/>
          <w:sz w:val="16"/>
          <w:szCs w:val="16"/>
        </w:rPr>
        <w:t>小時之</w:t>
      </w:r>
      <w:r w:rsidRPr="009223CF">
        <w:rPr>
          <w:rFonts w:eastAsia="標楷體"/>
          <w:color w:val="000000" w:themeColor="text1"/>
          <w:sz w:val="16"/>
          <w:szCs w:val="16"/>
        </w:rPr>
        <w:t>2</w:t>
      </w:r>
      <w:r w:rsidRPr="009223CF">
        <w:rPr>
          <w:rFonts w:eastAsia="標楷體"/>
          <w:color w:val="000000" w:themeColor="text1"/>
          <w:sz w:val="16"/>
          <w:szCs w:val="16"/>
        </w:rPr>
        <w:t>學分專業課程抵免暑期校外實習，惟課程名稱不得與本系課程名稱相同。</w:t>
      </w:r>
    </w:p>
    <w:p w14:paraId="00507071" w14:textId="77777777" w:rsidR="00051DA7" w:rsidRPr="009223CF" w:rsidRDefault="00051DA7" w:rsidP="00051DA7">
      <w:pPr>
        <w:pStyle w:val="a7"/>
        <w:autoSpaceDE w:val="0"/>
        <w:autoSpaceDN w:val="0"/>
        <w:adjustRightInd w:val="0"/>
        <w:snapToGrid w:val="0"/>
        <w:spacing w:line="0" w:lineRule="atLeast"/>
        <w:ind w:leftChars="0" w:left="1260" w:right="23"/>
        <w:jc w:val="both"/>
        <w:rPr>
          <w:rFonts w:eastAsia="標楷體"/>
          <w:color w:val="000000" w:themeColor="text1"/>
          <w:sz w:val="16"/>
          <w:szCs w:val="16"/>
        </w:rPr>
      </w:pPr>
      <w:r w:rsidRPr="009223CF">
        <w:rPr>
          <w:rFonts w:eastAsia="標楷體"/>
          <w:color w:val="000000" w:themeColor="text1"/>
          <w:sz w:val="16"/>
          <w:szCs w:val="16"/>
        </w:rPr>
        <w:t>Those who have been withdrawn from training by the internship institution or are unable to practice due to special reasons must attach relevant instructions. Those who have been approved by the off-campus internship committee of the department must take selective courses in the Department of Electronic Engineering, Department of Information Engineering, Department of Electrical Engineering, and Department of Mechanical Engineering (except Vehicle Group) of the School of Engineering. 2-credit professional courses with 2 hours of internship hours for third- and fourth-year students are exempt from the "Summer Intern Project", but the course name must not be the same as the name of the course in this department.</w:t>
      </w:r>
    </w:p>
    <w:p w14:paraId="28F65D51" w14:textId="39990F60" w:rsidR="00051DA7" w:rsidRPr="009223CF" w:rsidRDefault="00051DA7" w:rsidP="00051DA7">
      <w:pPr>
        <w:pStyle w:val="a7"/>
        <w:numPr>
          <w:ilvl w:val="0"/>
          <w:numId w:val="1"/>
        </w:numPr>
        <w:autoSpaceDE w:val="0"/>
        <w:autoSpaceDN w:val="0"/>
        <w:adjustRightInd w:val="0"/>
        <w:snapToGrid w:val="0"/>
        <w:spacing w:line="0" w:lineRule="atLeast"/>
        <w:ind w:leftChars="325" w:rightChars="10" w:right="24"/>
        <w:rPr>
          <w:rFonts w:eastAsia="標楷體"/>
          <w:color w:val="000000" w:themeColor="text1"/>
          <w:sz w:val="16"/>
          <w:szCs w:val="16"/>
        </w:rPr>
      </w:pPr>
      <w:r w:rsidRPr="009223CF">
        <w:rPr>
          <w:rFonts w:eastAsia="標楷體"/>
          <w:color w:val="000000" w:themeColor="text1"/>
          <w:sz w:val="16"/>
          <w:szCs w:val="16"/>
        </w:rPr>
        <w:t>延修生，經本系學生校外實習委員會核准者，得以選修工學院</w:t>
      </w:r>
      <w:r w:rsidR="00004420" w:rsidRPr="00004420">
        <w:rPr>
          <w:rFonts w:eastAsia="標楷體" w:hint="eastAsia"/>
          <w:color w:val="000000" w:themeColor="text1"/>
          <w:sz w:val="16"/>
          <w:szCs w:val="16"/>
        </w:rPr>
        <w:t>電動車暨智慧電子工程</w:t>
      </w:r>
      <w:r w:rsidRPr="009223CF">
        <w:rPr>
          <w:rFonts w:eastAsia="標楷體"/>
          <w:color w:val="000000" w:themeColor="text1"/>
          <w:sz w:val="16"/>
          <w:szCs w:val="16"/>
        </w:rPr>
        <w:t>系、資訊工程系、電機工程系、機械工程系</w:t>
      </w:r>
      <w:r w:rsidRPr="009223CF">
        <w:rPr>
          <w:rFonts w:eastAsia="標楷體"/>
          <w:color w:val="000000" w:themeColor="text1"/>
          <w:sz w:val="16"/>
          <w:szCs w:val="16"/>
        </w:rPr>
        <w:t>(</w:t>
      </w:r>
      <w:r w:rsidRPr="009223CF">
        <w:rPr>
          <w:rFonts w:eastAsia="標楷體"/>
          <w:color w:val="000000" w:themeColor="text1"/>
          <w:sz w:val="16"/>
          <w:szCs w:val="16"/>
        </w:rPr>
        <w:t>車輛組除外</w:t>
      </w:r>
      <w:r w:rsidRPr="009223CF">
        <w:rPr>
          <w:rFonts w:eastAsia="標楷體"/>
          <w:color w:val="000000" w:themeColor="text1"/>
          <w:sz w:val="16"/>
          <w:szCs w:val="16"/>
        </w:rPr>
        <w:t>)</w:t>
      </w:r>
      <w:r w:rsidRPr="009223CF">
        <w:rPr>
          <w:rFonts w:eastAsia="標楷體"/>
          <w:color w:val="000000" w:themeColor="text1"/>
          <w:sz w:val="16"/>
          <w:szCs w:val="16"/>
        </w:rPr>
        <w:t>之日間部三、四年級具實習時數</w:t>
      </w:r>
      <w:r w:rsidRPr="009223CF">
        <w:rPr>
          <w:rFonts w:eastAsia="標楷體"/>
          <w:color w:val="000000" w:themeColor="text1"/>
          <w:sz w:val="16"/>
          <w:szCs w:val="16"/>
        </w:rPr>
        <w:t>2</w:t>
      </w:r>
      <w:r w:rsidRPr="009223CF">
        <w:rPr>
          <w:rFonts w:eastAsia="標楷體"/>
          <w:color w:val="000000" w:themeColor="text1"/>
          <w:sz w:val="16"/>
          <w:szCs w:val="16"/>
        </w:rPr>
        <w:t>小時之</w:t>
      </w:r>
      <w:r w:rsidRPr="009223CF">
        <w:rPr>
          <w:rFonts w:eastAsia="標楷體"/>
          <w:color w:val="000000" w:themeColor="text1"/>
          <w:sz w:val="16"/>
          <w:szCs w:val="16"/>
        </w:rPr>
        <w:t>2</w:t>
      </w:r>
      <w:r w:rsidRPr="009223CF">
        <w:rPr>
          <w:rFonts w:eastAsia="標楷體"/>
          <w:color w:val="000000" w:themeColor="text1"/>
          <w:sz w:val="16"/>
          <w:szCs w:val="16"/>
        </w:rPr>
        <w:t>學分專業課程抵免暑期校外實習，惟課程名稱不得與本系課程名稱相同。</w:t>
      </w:r>
    </w:p>
    <w:p w14:paraId="0E66C419" w14:textId="77777777" w:rsidR="00051DA7" w:rsidRPr="009223CF" w:rsidRDefault="00051DA7" w:rsidP="00051DA7">
      <w:pPr>
        <w:pStyle w:val="a7"/>
        <w:autoSpaceDE w:val="0"/>
        <w:autoSpaceDN w:val="0"/>
        <w:adjustRightInd w:val="0"/>
        <w:snapToGrid w:val="0"/>
        <w:spacing w:line="0" w:lineRule="atLeast"/>
        <w:ind w:leftChars="0" w:left="1260" w:right="23"/>
        <w:jc w:val="both"/>
        <w:rPr>
          <w:rFonts w:eastAsia="標楷體"/>
          <w:color w:val="000000" w:themeColor="text1"/>
          <w:sz w:val="16"/>
          <w:szCs w:val="16"/>
        </w:rPr>
      </w:pPr>
      <w:r w:rsidRPr="009223CF">
        <w:rPr>
          <w:rFonts w:eastAsia="標楷體"/>
          <w:color w:val="000000" w:themeColor="text1"/>
          <w:sz w:val="16"/>
          <w:szCs w:val="16"/>
        </w:rPr>
        <w:t>Extension students, with the approval of the off-campus internship committee of the department, may elect to selective internships in the third and fourth year day departments of the Department of Electronic Engineering, Department of Information Engineering, Department of Electrical Engineering, and Department of Mechanical Engineering (except the Vehicle Group) of the School of Engineering. The number of internship hours is 2 Two hours of professional courses can be used as credits for "Summer Intern Project", but the course name cannot be the same as the course name of the department.</w:t>
      </w:r>
    </w:p>
    <w:p w14:paraId="3365D17B" w14:textId="77777777" w:rsidR="00051DA7" w:rsidRPr="00051DA7" w:rsidRDefault="00051DA7" w:rsidP="00051DA7">
      <w:pPr>
        <w:snapToGrid w:val="0"/>
        <w:spacing w:line="0" w:lineRule="atLeast"/>
        <w:ind w:right="23"/>
        <w:jc w:val="both"/>
        <w:rPr>
          <w:rFonts w:eastAsia="標楷體"/>
          <w:bCs/>
          <w:sz w:val="16"/>
          <w:szCs w:val="16"/>
        </w:rPr>
      </w:pPr>
    </w:p>
    <w:p w14:paraId="6DFDDBEC" w14:textId="77777777" w:rsidR="00A42D06" w:rsidRPr="00DC577C" w:rsidRDefault="00A42D06" w:rsidP="00DC577C">
      <w:pPr>
        <w:snapToGrid w:val="0"/>
        <w:spacing w:line="0" w:lineRule="atLeast"/>
        <w:ind w:leftChars="225" w:left="700" w:right="23" w:hangingChars="100" w:hanging="160"/>
        <w:rPr>
          <w:rFonts w:eastAsia="標楷體"/>
          <w:b/>
          <w:sz w:val="16"/>
          <w:szCs w:val="16"/>
        </w:rPr>
      </w:pPr>
    </w:p>
    <w:p w14:paraId="19D6030C" w14:textId="77777777" w:rsidR="006472C2" w:rsidRPr="00DC577C" w:rsidRDefault="006472C2">
      <w:pPr>
        <w:rPr>
          <w:rFonts w:eastAsia="標楷體"/>
        </w:rPr>
      </w:pPr>
    </w:p>
    <w:sectPr w:rsidR="006472C2" w:rsidRPr="00DC577C" w:rsidSect="00141323">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60D3C" w14:textId="77777777" w:rsidR="00657604" w:rsidRDefault="00657604" w:rsidP="00AC70DE">
      <w:r>
        <w:separator/>
      </w:r>
    </w:p>
  </w:endnote>
  <w:endnote w:type="continuationSeparator" w:id="0">
    <w:p w14:paraId="51A632E1" w14:textId="77777777" w:rsidR="00657604" w:rsidRDefault="00657604" w:rsidP="00AC7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020F7" w14:textId="77777777" w:rsidR="00657604" w:rsidRDefault="00657604" w:rsidP="00AC70DE">
      <w:r>
        <w:separator/>
      </w:r>
    </w:p>
  </w:footnote>
  <w:footnote w:type="continuationSeparator" w:id="0">
    <w:p w14:paraId="638A92EA" w14:textId="77777777" w:rsidR="00657604" w:rsidRDefault="00657604" w:rsidP="00AC70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E20F34"/>
    <w:multiLevelType w:val="hybridMultilevel"/>
    <w:tmpl w:val="B0788866"/>
    <w:lvl w:ilvl="0" w:tplc="04090011">
      <w:start w:val="1"/>
      <w:numFmt w:val="upperLetter"/>
      <w:lvlText w:val="%1."/>
      <w:lvlJc w:val="left"/>
      <w:pPr>
        <w:ind w:left="1260" w:hanging="480"/>
      </w:pPr>
    </w:lvl>
    <w:lvl w:ilvl="1" w:tplc="04090019">
      <w:start w:val="1"/>
      <w:numFmt w:val="ideographTraditional"/>
      <w:lvlText w:val="%2、"/>
      <w:lvlJc w:val="left"/>
      <w:pPr>
        <w:ind w:left="1740" w:hanging="480"/>
      </w:pPr>
    </w:lvl>
    <w:lvl w:ilvl="2" w:tplc="0409001B">
      <w:start w:val="1"/>
      <w:numFmt w:val="lowerRoman"/>
      <w:lvlText w:val="%3."/>
      <w:lvlJc w:val="right"/>
      <w:pPr>
        <w:ind w:left="2220" w:hanging="480"/>
      </w:pPr>
    </w:lvl>
    <w:lvl w:ilvl="3" w:tplc="0409000F">
      <w:start w:val="1"/>
      <w:numFmt w:val="decimal"/>
      <w:lvlText w:val="%4."/>
      <w:lvlJc w:val="left"/>
      <w:pPr>
        <w:ind w:left="2700" w:hanging="480"/>
      </w:pPr>
    </w:lvl>
    <w:lvl w:ilvl="4" w:tplc="04090019">
      <w:start w:val="1"/>
      <w:numFmt w:val="ideographTraditional"/>
      <w:lvlText w:val="%5、"/>
      <w:lvlJc w:val="left"/>
      <w:pPr>
        <w:ind w:left="3180" w:hanging="480"/>
      </w:pPr>
    </w:lvl>
    <w:lvl w:ilvl="5" w:tplc="0409001B">
      <w:start w:val="1"/>
      <w:numFmt w:val="lowerRoman"/>
      <w:lvlText w:val="%6."/>
      <w:lvlJc w:val="right"/>
      <w:pPr>
        <w:ind w:left="3660" w:hanging="480"/>
      </w:pPr>
    </w:lvl>
    <w:lvl w:ilvl="6" w:tplc="0409000F">
      <w:start w:val="1"/>
      <w:numFmt w:val="decimal"/>
      <w:lvlText w:val="%7."/>
      <w:lvlJc w:val="left"/>
      <w:pPr>
        <w:ind w:left="4140" w:hanging="480"/>
      </w:pPr>
    </w:lvl>
    <w:lvl w:ilvl="7" w:tplc="04090019">
      <w:start w:val="1"/>
      <w:numFmt w:val="ideographTraditional"/>
      <w:lvlText w:val="%8、"/>
      <w:lvlJc w:val="left"/>
      <w:pPr>
        <w:ind w:left="4620" w:hanging="480"/>
      </w:pPr>
    </w:lvl>
    <w:lvl w:ilvl="8" w:tplc="0409001B">
      <w:start w:val="1"/>
      <w:numFmt w:val="lowerRoman"/>
      <w:lvlText w:val="%9."/>
      <w:lvlJc w:val="right"/>
      <w:pPr>
        <w:ind w:left="510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F63"/>
    <w:rsid w:val="00004420"/>
    <w:rsid w:val="00005C24"/>
    <w:rsid w:val="00051DA7"/>
    <w:rsid w:val="00055C96"/>
    <w:rsid w:val="000A4451"/>
    <w:rsid w:val="000D414C"/>
    <w:rsid w:val="0012374B"/>
    <w:rsid w:val="00130D48"/>
    <w:rsid w:val="00141323"/>
    <w:rsid w:val="00155F63"/>
    <w:rsid w:val="001757B6"/>
    <w:rsid w:val="00195D14"/>
    <w:rsid w:val="001C6F1D"/>
    <w:rsid w:val="001D272C"/>
    <w:rsid w:val="001E1BFD"/>
    <w:rsid w:val="002547AE"/>
    <w:rsid w:val="00262D24"/>
    <w:rsid w:val="002711AF"/>
    <w:rsid w:val="002B5875"/>
    <w:rsid w:val="002F57C6"/>
    <w:rsid w:val="00354C01"/>
    <w:rsid w:val="00366124"/>
    <w:rsid w:val="00392A53"/>
    <w:rsid w:val="00435290"/>
    <w:rsid w:val="0043782A"/>
    <w:rsid w:val="00437FF7"/>
    <w:rsid w:val="00477AA1"/>
    <w:rsid w:val="004B26F4"/>
    <w:rsid w:val="004C4213"/>
    <w:rsid w:val="004C508C"/>
    <w:rsid w:val="004F6910"/>
    <w:rsid w:val="00504DEA"/>
    <w:rsid w:val="005547B8"/>
    <w:rsid w:val="0058023A"/>
    <w:rsid w:val="005965B5"/>
    <w:rsid w:val="005A0A14"/>
    <w:rsid w:val="005C7AA0"/>
    <w:rsid w:val="005F13DC"/>
    <w:rsid w:val="006159EB"/>
    <w:rsid w:val="00627103"/>
    <w:rsid w:val="006472C2"/>
    <w:rsid w:val="00657097"/>
    <w:rsid w:val="00657604"/>
    <w:rsid w:val="006D39FD"/>
    <w:rsid w:val="006D775B"/>
    <w:rsid w:val="00715B2F"/>
    <w:rsid w:val="00722F2A"/>
    <w:rsid w:val="00752B92"/>
    <w:rsid w:val="00782617"/>
    <w:rsid w:val="007B7F72"/>
    <w:rsid w:val="007D6127"/>
    <w:rsid w:val="007E7215"/>
    <w:rsid w:val="00842167"/>
    <w:rsid w:val="00883D6D"/>
    <w:rsid w:val="0089289E"/>
    <w:rsid w:val="008A40BF"/>
    <w:rsid w:val="008C7E71"/>
    <w:rsid w:val="008D548E"/>
    <w:rsid w:val="009103FC"/>
    <w:rsid w:val="00951E9B"/>
    <w:rsid w:val="009959CC"/>
    <w:rsid w:val="009B7677"/>
    <w:rsid w:val="00A42D06"/>
    <w:rsid w:val="00A5230C"/>
    <w:rsid w:val="00A679CB"/>
    <w:rsid w:val="00A722DB"/>
    <w:rsid w:val="00AC70DE"/>
    <w:rsid w:val="00B11399"/>
    <w:rsid w:val="00BC6251"/>
    <w:rsid w:val="00C55D68"/>
    <w:rsid w:val="00C747EE"/>
    <w:rsid w:val="00CC0570"/>
    <w:rsid w:val="00CF2C97"/>
    <w:rsid w:val="00D0274F"/>
    <w:rsid w:val="00D0716D"/>
    <w:rsid w:val="00D124D4"/>
    <w:rsid w:val="00D609F3"/>
    <w:rsid w:val="00D95B49"/>
    <w:rsid w:val="00DC0AF7"/>
    <w:rsid w:val="00DC577C"/>
    <w:rsid w:val="00DD18E3"/>
    <w:rsid w:val="00E550A9"/>
    <w:rsid w:val="00E62402"/>
    <w:rsid w:val="00E76004"/>
    <w:rsid w:val="00E83FE5"/>
    <w:rsid w:val="00E85FB8"/>
    <w:rsid w:val="00E868FD"/>
    <w:rsid w:val="00ED0425"/>
    <w:rsid w:val="00ED421E"/>
    <w:rsid w:val="00EE4D8A"/>
    <w:rsid w:val="00F448E7"/>
    <w:rsid w:val="00F57BC5"/>
    <w:rsid w:val="00FA4A05"/>
    <w:rsid w:val="00FC0505"/>
    <w:rsid w:val="00FC3035"/>
    <w:rsid w:val="00FE167B"/>
    <w:rsid w:val="00FF686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2ADAB5"/>
  <w15:chartTrackingRefBased/>
  <w15:docId w15:val="{16B19ED4-8365-4C05-B26D-A437CA33C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5F63"/>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C70DE"/>
    <w:pPr>
      <w:tabs>
        <w:tab w:val="center" w:pos="4153"/>
        <w:tab w:val="right" w:pos="8306"/>
      </w:tabs>
      <w:snapToGrid w:val="0"/>
    </w:pPr>
    <w:rPr>
      <w:sz w:val="20"/>
      <w:szCs w:val="20"/>
    </w:rPr>
  </w:style>
  <w:style w:type="character" w:customStyle="1" w:styleId="a4">
    <w:name w:val="頁首 字元"/>
    <w:basedOn w:val="a0"/>
    <w:link w:val="a3"/>
    <w:uiPriority w:val="99"/>
    <w:rsid w:val="00AC70DE"/>
    <w:rPr>
      <w:rFonts w:ascii="Times New Roman" w:eastAsia="新細明體" w:hAnsi="Times New Roman" w:cs="Times New Roman"/>
      <w:sz w:val="20"/>
      <w:szCs w:val="20"/>
    </w:rPr>
  </w:style>
  <w:style w:type="paragraph" w:styleId="a5">
    <w:name w:val="footer"/>
    <w:basedOn w:val="a"/>
    <w:link w:val="a6"/>
    <w:uiPriority w:val="99"/>
    <w:unhideWhenUsed/>
    <w:rsid w:val="00AC70DE"/>
    <w:pPr>
      <w:tabs>
        <w:tab w:val="center" w:pos="4153"/>
        <w:tab w:val="right" w:pos="8306"/>
      </w:tabs>
      <w:snapToGrid w:val="0"/>
    </w:pPr>
    <w:rPr>
      <w:sz w:val="20"/>
      <w:szCs w:val="20"/>
    </w:rPr>
  </w:style>
  <w:style w:type="character" w:customStyle="1" w:styleId="a6">
    <w:name w:val="頁尾 字元"/>
    <w:basedOn w:val="a0"/>
    <w:link w:val="a5"/>
    <w:uiPriority w:val="99"/>
    <w:rsid w:val="00AC70DE"/>
    <w:rPr>
      <w:rFonts w:ascii="Times New Roman" w:eastAsia="新細明體" w:hAnsi="Times New Roman" w:cs="Times New Roman"/>
      <w:sz w:val="20"/>
      <w:szCs w:val="20"/>
    </w:rPr>
  </w:style>
  <w:style w:type="paragraph" w:styleId="a7">
    <w:name w:val="List Paragraph"/>
    <w:basedOn w:val="a"/>
    <w:uiPriority w:val="34"/>
    <w:qFormat/>
    <w:rsid w:val="001D272C"/>
    <w:pPr>
      <w:ind w:leftChars="200" w:left="480"/>
    </w:pPr>
  </w:style>
  <w:style w:type="paragraph" w:styleId="a8">
    <w:name w:val="Balloon Text"/>
    <w:basedOn w:val="a"/>
    <w:link w:val="a9"/>
    <w:uiPriority w:val="99"/>
    <w:semiHidden/>
    <w:unhideWhenUsed/>
    <w:rsid w:val="00354C01"/>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354C01"/>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su.edu.tw/utility/archiveFiles/download/d10793a9-8fa8-4b38-a865-fca5ac6a9b2e.doc"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C7D73-C430-4ED5-837D-893509C10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2483</Words>
  <Characters>14154</Characters>
  <Application>Microsoft Office Word</Application>
  <DocSecurity>0</DocSecurity>
  <Lines>117</Lines>
  <Paragraphs>33</Paragraphs>
  <ScaleCrop>false</ScaleCrop>
  <Company/>
  <LinksUpToDate>false</LinksUpToDate>
  <CharactersWithSpaces>16604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IRE 智慧機器人工程系</cp:lastModifiedBy>
  <cp:revision>8</cp:revision>
  <cp:lastPrinted>2024-04-26T03:02:00Z</cp:lastPrinted>
  <dcterms:created xsi:type="dcterms:W3CDTF">2025-06-27T10:25:00Z</dcterms:created>
  <dcterms:modified xsi:type="dcterms:W3CDTF">2025-10-26T17:58:00Z</dcterms:modified>
</cp:coreProperties>
</file>