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B65" w14:textId="6BDF50C8" w:rsidR="00C66830" w:rsidRDefault="00983DF9">
      <w:r w:rsidRPr="00983DF9">
        <w:t xml:space="preserve">Аннотация </w:t>
      </w:r>
      <w:proofErr w:type="spellStart"/>
      <w:r w:rsidRPr="00983DF9">
        <w:t>Грам</w:t>
      </w:r>
      <w:proofErr w:type="spellEnd"/>
      <w:r w:rsidRPr="00983DF9">
        <w:t xml:space="preserve">-отрицательная, аэробная, палочковидная и не образующая спор бактерия CC-Bw-6T была выделена из измельченных стеблей томатов. Анализ последовательности гена 16S рРНК штамма CC-Bw-6T показал его принадлежность к роду </w:t>
      </w:r>
      <w:proofErr w:type="spellStart"/>
      <w:r w:rsidRPr="00983DF9">
        <w:t>Lysobacter</w:t>
      </w:r>
      <w:proofErr w:type="spellEnd"/>
      <w:r w:rsidRPr="00983DF9">
        <w:t xml:space="preserve"> в пределах класса </w:t>
      </w:r>
      <w:proofErr w:type="spellStart"/>
      <w:r w:rsidRPr="00983DF9">
        <w:t>Gammaproteobacteria</w:t>
      </w:r>
      <w:proofErr w:type="spellEnd"/>
      <w:r w:rsidRPr="00983DF9">
        <w:t xml:space="preserve">. Было обнаружено, что штамм CC-Bw-6T наиболее тесно связан с </w:t>
      </w:r>
      <w:proofErr w:type="spellStart"/>
      <w:r w:rsidRPr="00983DF9">
        <w:t>Lysobacter</w:t>
      </w:r>
      <w:proofErr w:type="spellEnd"/>
      <w:r w:rsidRPr="00983DF9">
        <w:t xml:space="preserve"> </w:t>
      </w:r>
      <w:proofErr w:type="spellStart"/>
      <w:r w:rsidRPr="00983DF9">
        <w:t>panaciterrae</w:t>
      </w:r>
      <w:proofErr w:type="spellEnd"/>
      <w:r w:rsidRPr="00983DF9">
        <w:t xml:space="preserve"> KCTC 12601T (97,0 %) и </w:t>
      </w:r>
      <w:proofErr w:type="spellStart"/>
      <w:r w:rsidRPr="00983DF9">
        <w:t>Lysobacter</w:t>
      </w:r>
      <w:proofErr w:type="spellEnd"/>
      <w:r w:rsidRPr="00983DF9">
        <w:t xml:space="preserve"> </w:t>
      </w:r>
      <w:proofErr w:type="spellStart"/>
      <w:r w:rsidRPr="00983DF9">
        <w:t>daecheongensis</w:t>
      </w:r>
      <w:proofErr w:type="spellEnd"/>
      <w:r w:rsidRPr="00983DF9">
        <w:t xml:space="preserve"> KCTC 12600T (96,8 %) и показал меньшее сходство (\96,5 %) с другими видами </w:t>
      </w:r>
      <w:proofErr w:type="spellStart"/>
      <w:r w:rsidRPr="00983DF9">
        <w:t>Lysobacter</w:t>
      </w:r>
      <w:proofErr w:type="spellEnd"/>
      <w:r w:rsidRPr="00983DF9">
        <w:t>.</w:t>
      </w:r>
    </w:p>
    <w:p w14:paraId="712B04CF" w14:textId="026054AC" w:rsidR="00983DF9" w:rsidRDefault="00983DF9">
      <w:r w:rsidRPr="00983DF9">
        <w:t xml:space="preserve">L. </w:t>
      </w:r>
      <w:proofErr w:type="spellStart"/>
      <w:r w:rsidRPr="00983DF9">
        <w:t>panaciterrae</w:t>
      </w:r>
      <w:proofErr w:type="spellEnd"/>
      <w:r w:rsidRPr="00983DF9">
        <w:t xml:space="preserve"> KCTC 12601T составил 10,8 %, содержание G?C геномной ДНК составляет 69,9 мол.%. Было определено, что штамм CCBw-6T обладает C11:0 </w:t>
      </w:r>
      <w:proofErr w:type="spellStart"/>
      <w:r w:rsidRPr="00983DF9">
        <w:t>iso</w:t>
      </w:r>
      <w:proofErr w:type="spellEnd"/>
      <w:r w:rsidRPr="00983DF9">
        <w:t xml:space="preserve">, C11:0 </w:t>
      </w:r>
      <w:proofErr w:type="spellStart"/>
      <w:r w:rsidRPr="00983DF9">
        <w:t>iso</w:t>
      </w:r>
      <w:proofErr w:type="spellEnd"/>
      <w:r w:rsidRPr="00983DF9">
        <w:t xml:space="preserve"> 3OH, C14:0 </w:t>
      </w:r>
      <w:proofErr w:type="spellStart"/>
      <w:r w:rsidRPr="00983DF9">
        <w:t>iso</w:t>
      </w:r>
      <w:proofErr w:type="spellEnd"/>
      <w:r w:rsidRPr="00983DF9">
        <w:t xml:space="preserve">, C15:0 </w:t>
      </w:r>
      <w:proofErr w:type="spellStart"/>
      <w:r w:rsidRPr="00983DF9">
        <w:t>anteiso</w:t>
      </w:r>
      <w:proofErr w:type="spellEnd"/>
      <w:r w:rsidRPr="00983DF9">
        <w:t xml:space="preserve">, C15:1 x5c, C16:1 x5c, C16:0,C15:0 </w:t>
      </w:r>
      <w:proofErr w:type="spellStart"/>
      <w:r w:rsidRPr="00983DF9">
        <w:t>iso</w:t>
      </w:r>
      <w:proofErr w:type="spellEnd"/>
      <w:r w:rsidRPr="00983DF9">
        <w:t xml:space="preserve">, C16:0 </w:t>
      </w:r>
      <w:proofErr w:type="spellStart"/>
      <w:r w:rsidRPr="00983DF9">
        <w:t>iso</w:t>
      </w:r>
      <w:proofErr w:type="spellEnd"/>
      <w:r w:rsidRPr="00983DF9">
        <w:t xml:space="preserve">, C17:0 </w:t>
      </w:r>
      <w:proofErr w:type="spellStart"/>
      <w:r w:rsidRPr="00983DF9">
        <w:t>iso</w:t>
      </w:r>
      <w:proofErr w:type="spellEnd"/>
      <w:r w:rsidRPr="00983DF9">
        <w:t xml:space="preserve"> и C16:0 10-метил/C17:1 </w:t>
      </w:r>
      <w:proofErr w:type="spellStart"/>
      <w:r w:rsidRPr="00983DF9">
        <w:t>iso</w:t>
      </w:r>
      <w:proofErr w:type="spellEnd"/>
      <w:r w:rsidRPr="00983DF9">
        <w:t xml:space="preserve"> x9c в качестве преобладающих жирных кислот. Основной полярный липидный профиль состоит из </w:t>
      </w:r>
      <w:proofErr w:type="spellStart"/>
      <w:r w:rsidRPr="00983DF9">
        <w:t>фосфатидилэтаноламина</w:t>
      </w:r>
      <w:proofErr w:type="spellEnd"/>
      <w:r w:rsidRPr="00983DF9">
        <w:t xml:space="preserve">, </w:t>
      </w:r>
      <w:proofErr w:type="spellStart"/>
      <w:r w:rsidRPr="00983DF9">
        <w:t>фосфатидилглицерина</w:t>
      </w:r>
      <w:proofErr w:type="spellEnd"/>
      <w:r w:rsidRPr="00983DF9">
        <w:t xml:space="preserve">, </w:t>
      </w:r>
      <w:proofErr w:type="spellStart"/>
      <w:r w:rsidRPr="00983DF9">
        <w:t>дифосфатидилглицерина</w:t>
      </w:r>
      <w:proofErr w:type="spellEnd"/>
      <w:r w:rsidRPr="00983DF9">
        <w:t xml:space="preserve"> и неидентифицированных фосфолипидов. Преобладающим </w:t>
      </w:r>
      <w:proofErr w:type="spellStart"/>
      <w:r w:rsidRPr="00983DF9">
        <w:t>полиамином</w:t>
      </w:r>
      <w:proofErr w:type="spellEnd"/>
      <w:r w:rsidRPr="00983DF9">
        <w:t xml:space="preserve"> является </w:t>
      </w:r>
      <w:proofErr w:type="spellStart"/>
      <w:r w:rsidRPr="00983DF9">
        <w:t>спермидин</w:t>
      </w:r>
      <w:proofErr w:type="spellEnd"/>
      <w:r w:rsidRPr="00983DF9">
        <w:t xml:space="preserve">, а преобладающим респираторным хиноном является убихинон8. Анализ фенотипических, </w:t>
      </w:r>
      <w:proofErr w:type="spellStart"/>
      <w:r w:rsidRPr="00983DF9">
        <w:t>гено</w:t>
      </w:r>
      <w:proofErr w:type="spellEnd"/>
      <w:r w:rsidRPr="00983DF9">
        <w:t xml:space="preserve">- и филогенетических характеристик выявил отчетливое таксономическое положение штамма CC Bw-6T по отношению к другим видам </w:t>
      </w:r>
      <w:proofErr w:type="spellStart"/>
      <w:r w:rsidRPr="00983DF9">
        <w:t>Lysobacter</w:t>
      </w:r>
      <w:proofErr w:type="spellEnd"/>
      <w:r w:rsidRPr="00983DF9">
        <w:t xml:space="preserve">. На основании филогенетических, </w:t>
      </w:r>
      <w:proofErr w:type="spellStart"/>
      <w:r w:rsidRPr="00983DF9">
        <w:t>хемотаксономических</w:t>
      </w:r>
      <w:proofErr w:type="spellEnd"/>
      <w:r w:rsidRPr="00983DF9">
        <w:t xml:space="preserve"> и фенотипических данных, представленных здесь, мы предлагаем новый вид с названием </w:t>
      </w:r>
      <w:proofErr w:type="spellStart"/>
      <w:r w:rsidRPr="00983DF9">
        <w:t>Lysobacter</w:t>
      </w:r>
      <w:proofErr w:type="spellEnd"/>
      <w:r w:rsidRPr="00983DF9">
        <w:t xml:space="preserve"> </w:t>
      </w:r>
      <w:proofErr w:type="spellStart"/>
      <w:r w:rsidRPr="00983DF9">
        <w:t>lycopersici</w:t>
      </w:r>
      <w:proofErr w:type="spellEnd"/>
      <w:r w:rsidRPr="00983DF9">
        <w:t xml:space="preserve"> </w:t>
      </w:r>
      <w:proofErr w:type="spellStart"/>
      <w:r w:rsidRPr="00983DF9">
        <w:t>sp</w:t>
      </w:r>
      <w:proofErr w:type="spellEnd"/>
      <w:r w:rsidRPr="00983DF9">
        <w:t xml:space="preserve">. </w:t>
      </w:r>
      <w:proofErr w:type="spellStart"/>
      <w:r w:rsidRPr="00983DF9">
        <w:t>nov</w:t>
      </w:r>
      <w:proofErr w:type="spellEnd"/>
      <w:r w:rsidRPr="00983DF9">
        <w:t>. Типовой штамм - CC-Bw-6T (=BCRC 80612T = JCM19164T).</w:t>
      </w:r>
    </w:p>
    <w:p w14:paraId="7D364EA2" w14:textId="77777777" w:rsidR="00983DF9" w:rsidRDefault="00983DF9" w:rsidP="00983DF9">
      <w:r>
        <w:t>Введение</w:t>
      </w:r>
    </w:p>
    <w:p w14:paraId="449CEAC7" w14:textId="17D325A1" w:rsidR="00983DF9" w:rsidRDefault="00983DF9" w:rsidP="00983DF9">
      <w:r>
        <w:t xml:space="preserve">Род </w:t>
      </w:r>
      <w:proofErr w:type="spellStart"/>
      <w:r>
        <w:t>Lysobacter</w:t>
      </w:r>
      <w:proofErr w:type="spellEnd"/>
      <w:r>
        <w:t xml:space="preserve"> и семейство </w:t>
      </w:r>
      <w:proofErr w:type="spellStart"/>
      <w:r>
        <w:t>Lysobacteraceae</w:t>
      </w:r>
      <w:proofErr w:type="spellEnd"/>
      <w:r>
        <w:t xml:space="preserve"> были предложены в 1978 году (</w:t>
      </w:r>
      <w:proofErr w:type="spellStart"/>
      <w:r>
        <w:t>Christensen</w:t>
      </w:r>
      <w:proofErr w:type="spellEnd"/>
      <w:r>
        <w:t xml:space="preserve"> и Cook 1978). Дальнейшие таксономические исследования показали, что род </w:t>
      </w:r>
      <w:proofErr w:type="spellStart"/>
      <w:r>
        <w:t>Lysobacter</w:t>
      </w:r>
      <w:proofErr w:type="spellEnd"/>
      <w:r>
        <w:t xml:space="preserve"> принадлежит к семейству </w:t>
      </w:r>
      <w:proofErr w:type="spellStart"/>
      <w:r>
        <w:t>Xanthomonadaceae</w:t>
      </w:r>
      <w:proofErr w:type="spellEnd"/>
      <w:r>
        <w:t xml:space="preserve"> (</w:t>
      </w:r>
      <w:proofErr w:type="spellStart"/>
      <w:r>
        <w:t>Saddler</w:t>
      </w:r>
      <w:proofErr w:type="spellEnd"/>
      <w:r>
        <w:t xml:space="preserve"> и </w:t>
      </w:r>
      <w:proofErr w:type="spellStart"/>
      <w:r>
        <w:t>Bradbury</w:t>
      </w:r>
      <w:proofErr w:type="spellEnd"/>
      <w:r>
        <w:t xml:space="preserve"> 2005), а описание рода было исправлено 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(2008). Существует более тридцати валидно названных видов рода </w:t>
      </w:r>
      <w:proofErr w:type="spellStart"/>
      <w:r>
        <w:t>Lysobacter</w:t>
      </w:r>
      <w:proofErr w:type="spellEnd"/>
      <w:r>
        <w:t xml:space="preserve">, включая четыре вида </w:t>
      </w:r>
      <w:proofErr w:type="spellStart"/>
      <w:r>
        <w:t>Lysobacter</w:t>
      </w:r>
      <w:proofErr w:type="spellEnd"/>
      <w:r>
        <w:t xml:space="preserve">, описанных в 2014 году: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panacisoli</w:t>
      </w:r>
      <w:proofErr w:type="spellEnd"/>
      <w:r>
        <w:t xml:space="preserve"> (</w:t>
      </w:r>
      <w:proofErr w:type="spellStart"/>
      <w:r>
        <w:t>Choi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terrae</w:t>
      </w:r>
      <w:proofErr w:type="spellEnd"/>
      <w:r>
        <w:t xml:space="preserve"> (</w:t>
      </w:r>
      <w:proofErr w:type="spellStart"/>
      <w:r>
        <w:t>Ngo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mobilis</w:t>
      </w:r>
      <w:proofErr w:type="spellEnd"/>
      <w:r>
        <w:t xml:space="preserve"> (</w:t>
      </w:r>
      <w:proofErr w:type="spellStart"/>
      <w:r>
        <w:t>Yang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caeni</w:t>
      </w:r>
      <w:proofErr w:type="spellEnd"/>
      <w:r>
        <w:t xml:space="preserve"> (</w:t>
      </w:r>
      <w:proofErr w:type="spellStart"/>
      <w:r>
        <w:t>Ye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2014). Большинство видов </w:t>
      </w:r>
      <w:proofErr w:type="spellStart"/>
      <w:r>
        <w:t>Lysobacter</w:t>
      </w:r>
      <w:proofErr w:type="spellEnd"/>
      <w:r>
        <w:t xml:space="preserve"> были выделены из образцов почвы, за исключением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spongiicola</w:t>
      </w:r>
      <w:proofErr w:type="spellEnd"/>
      <w:r>
        <w:t xml:space="preserve"> (</w:t>
      </w:r>
      <w:proofErr w:type="spellStart"/>
      <w:r>
        <w:t>Romanenko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2008),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  <w:r>
        <w:t xml:space="preserve"> (</w:t>
      </w:r>
      <w:proofErr w:type="spellStart"/>
      <w:r>
        <w:t>Bae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2005) и L. </w:t>
      </w:r>
      <w:proofErr w:type="spellStart"/>
      <w:r>
        <w:t>mobilis</w:t>
      </w:r>
      <w:proofErr w:type="spellEnd"/>
      <w:r>
        <w:t xml:space="preserve"> (</w:t>
      </w:r>
      <w:proofErr w:type="spellStart"/>
      <w:r>
        <w:t>Yang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2014), которые были выделены из глубоководной морской губки, ила и заброшенной свинцово-цинковой руды соответственно. Некоторые бактерии этого рода проявляют сильную протеолитическую активность и способны </w:t>
      </w:r>
      <w:proofErr w:type="spellStart"/>
      <w:r>
        <w:t>лизировать</w:t>
      </w:r>
      <w:proofErr w:type="spellEnd"/>
      <w:r>
        <w:t xml:space="preserve"> определенные микроорганизмы, такие как бактерии, окрашенные по </w:t>
      </w:r>
      <w:proofErr w:type="spellStart"/>
      <w:r>
        <w:t>Граму</w:t>
      </w:r>
      <w:proofErr w:type="spellEnd"/>
      <w:r>
        <w:t xml:space="preserve"> (включая актиномицеты), нитчатые грибы, дрожжи, зеленые водоросли и некоторых беспозвоночных, таких как нематоды (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2003; </w:t>
      </w:r>
      <w:proofErr w:type="spellStart"/>
      <w:r>
        <w:t>Ryazanova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2005). Например, было показано, что некоторые штаммы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могут использоваться в качестве потенциального агента биологического контроля для </w:t>
      </w:r>
      <w:proofErr w:type="spellStart"/>
      <w:r>
        <w:t>фитопатогенов</w:t>
      </w:r>
      <w:proofErr w:type="spellEnd"/>
      <w:r>
        <w:t xml:space="preserve"> грибов (</w:t>
      </w:r>
      <w:proofErr w:type="spellStart"/>
      <w:r>
        <w:t>Folman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2004; </w:t>
      </w:r>
      <w:proofErr w:type="spellStart"/>
      <w:r>
        <w:t>Kilic-Ekici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Yuen</w:t>
      </w:r>
      <w:proofErr w:type="spellEnd"/>
      <w:r>
        <w:t xml:space="preserve"> 2003). Типичные </w:t>
      </w:r>
      <w:proofErr w:type="spellStart"/>
      <w:r>
        <w:t>хемотаксономические</w:t>
      </w:r>
      <w:proofErr w:type="spellEnd"/>
      <w:r>
        <w:t xml:space="preserve"> особенности бактерий рода </w:t>
      </w:r>
      <w:proofErr w:type="spellStart"/>
      <w:r>
        <w:t>Lysobacter</w:t>
      </w:r>
      <w:proofErr w:type="spellEnd"/>
      <w:r>
        <w:t xml:space="preserve"> включают Q-8 в качестве основного дыхательного хинона, </w:t>
      </w:r>
      <w:proofErr w:type="spellStart"/>
      <w:r>
        <w:t>изоразветвленные</w:t>
      </w:r>
      <w:proofErr w:type="spellEnd"/>
      <w:r>
        <w:t xml:space="preserve"> жирные кислоты и DPE, PE и PG в качестве основных полярных липидов. В этом исследовании мы стремились прояснить таксономический статус новой бактерии, обозначенной CC-Bw-6T, которая была выделена из стеблей томата. Для подтверждения таксономического положения нового штамма были проведены сравнительные физиологические, биохимические, </w:t>
      </w:r>
      <w:proofErr w:type="spellStart"/>
      <w:r>
        <w:t>хемотаксономические</w:t>
      </w:r>
      <w:proofErr w:type="spellEnd"/>
      <w:r>
        <w:t xml:space="preserve">, геномные и </w:t>
      </w:r>
      <w:proofErr w:type="spellStart"/>
      <w:r>
        <w:t>филогеномные</w:t>
      </w:r>
      <w:proofErr w:type="spellEnd"/>
      <w:r>
        <w:t xml:space="preserve"> анализы.</w:t>
      </w:r>
    </w:p>
    <w:p w14:paraId="63EF8E27" w14:textId="77777777" w:rsidR="00983DF9" w:rsidRDefault="00983DF9" w:rsidP="00983DF9">
      <w:r>
        <w:t>Материалы и методы</w:t>
      </w:r>
    </w:p>
    <w:p w14:paraId="782D5B1C" w14:textId="77777777" w:rsidR="00983DF9" w:rsidRDefault="00983DF9" w:rsidP="00983DF9">
      <w:r>
        <w:t>Бактериальные штаммы и условия роста Растение томата (</w:t>
      </w:r>
      <w:proofErr w:type="spellStart"/>
      <w:r>
        <w:t>Solanum</w:t>
      </w:r>
      <w:proofErr w:type="spellEnd"/>
      <w:r>
        <w:t xml:space="preserve"> </w:t>
      </w:r>
      <w:proofErr w:type="spellStart"/>
      <w:r>
        <w:t>lycopersicum</w:t>
      </w:r>
      <w:proofErr w:type="spellEnd"/>
      <w:r>
        <w:t xml:space="preserve"> L.) было собрано в теплице, принадлежащей старшей школе Тайчжун Национального университета </w:t>
      </w:r>
      <w:proofErr w:type="spellStart"/>
      <w:r>
        <w:t>Чжунсин</w:t>
      </w:r>
      <w:proofErr w:type="spellEnd"/>
      <w:r>
        <w:t xml:space="preserve"> (24120N, 120680E), Тайчжун, Тайвань. Измельченные стебли томата были суспендированы в стерильной воде и встряхивались при 30 C в течение 30 минут. Затем было проведено стандартное серийное разбавление и нанесено на агаровые пластины R2A (BD, США). Несколько бактериальных штаммов </w:t>
      </w:r>
      <w:r>
        <w:lastRenderedPageBreak/>
        <w:t>были выделены, идентифицированы и сохранены в виде суспензии глицерина (30 %, об./об.) при -80 C для дальнейшей характеристики.</w:t>
      </w:r>
    </w:p>
    <w:p w14:paraId="7F0D456B" w14:textId="77777777" w:rsidR="00983DF9" w:rsidRDefault="00983DF9" w:rsidP="00983DF9">
      <w:r>
        <w:t xml:space="preserve">Для сравнительных целей наиболее близкородственные типовые штаммы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panaciterrae</w:t>
      </w:r>
      <w:proofErr w:type="spellEnd"/>
      <w:r>
        <w:t xml:space="preserve"> KCTC 12601T (</w:t>
      </w:r>
      <w:proofErr w:type="spellStart"/>
      <w:r>
        <w:t>Ten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2009),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daecheongensis</w:t>
      </w:r>
      <w:proofErr w:type="spellEnd"/>
      <w:r>
        <w:t xml:space="preserve"> KCTC 12600T (</w:t>
      </w:r>
      <w:proofErr w:type="spellStart"/>
      <w:r>
        <w:t>Ten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2008),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ginsengisoli</w:t>
      </w:r>
      <w:proofErr w:type="spellEnd"/>
      <w:r>
        <w:t xml:space="preserve"> KCTC 12602T (</w:t>
      </w:r>
      <w:proofErr w:type="spellStart"/>
      <w:r>
        <w:t>Jung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2008) и L. </w:t>
      </w:r>
      <w:proofErr w:type="spellStart"/>
      <w:r>
        <w:t>enzymogenes</w:t>
      </w:r>
      <w:proofErr w:type="spellEnd"/>
    </w:p>
    <w:p w14:paraId="1A574797" w14:textId="49FDF74A" w:rsidR="00983DF9" w:rsidRDefault="00983DF9" w:rsidP="00983DF9">
      <w:r>
        <w:t>BCRC11654T (</w:t>
      </w:r>
      <w:proofErr w:type="spellStart"/>
      <w:r>
        <w:t>Kawamura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2009) были получены из Корейской коллекции типовых культур (KCTC, Корея) и Центра сбора и исследования биоресурсов (BCRC, Тайвань) и использовались в качестве референтных штаммов. Из-за зарегистрированной филогенетической гетерогенности рода </w:t>
      </w:r>
      <w:proofErr w:type="spellStart"/>
      <w:r>
        <w:t>Lysobacter</w:t>
      </w:r>
      <w:proofErr w:type="spellEnd"/>
      <w:r>
        <w:t xml:space="preserve"> (Романенко и др., 2013), например, L. </w:t>
      </w:r>
      <w:proofErr w:type="spellStart"/>
      <w:r>
        <w:t>panaciterrae</w:t>
      </w:r>
      <w:proofErr w:type="spellEnd"/>
      <w:r>
        <w:t xml:space="preserve"> KCTC 12601T был сгруппирован с членами рода </w:t>
      </w:r>
      <w:proofErr w:type="spellStart"/>
      <w:r>
        <w:t>Luteimonas</w:t>
      </w:r>
      <w:proofErr w:type="spellEnd"/>
      <w:r>
        <w:t xml:space="preserve"> в отдельную линию, разделяющую высокое сходство последовательности гена 16S рРНК с </w:t>
      </w:r>
      <w:proofErr w:type="spellStart"/>
      <w:r>
        <w:t>Luteimonas</w:t>
      </w:r>
      <w:proofErr w:type="spellEnd"/>
      <w:r>
        <w:t xml:space="preserve"> </w:t>
      </w:r>
      <w:proofErr w:type="spellStart"/>
      <w:r>
        <w:t>aquatica</w:t>
      </w:r>
      <w:proofErr w:type="spellEnd"/>
      <w:r>
        <w:t xml:space="preserve"> LMG 24212T (98,8 %), L. </w:t>
      </w:r>
      <w:proofErr w:type="spellStart"/>
      <w:r>
        <w:t>aquatica</w:t>
      </w:r>
      <w:proofErr w:type="spellEnd"/>
      <w:r>
        <w:t xml:space="preserve"> BCRC 17731T (</w:t>
      </w:r>
      <w:proofErr w:type="spellStart"/>
      <w:r>
        <w:t>Chou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2008), </w:t>
      </w:r>
      <w:proofErr w:type="spellStart"/>
      <w:r>
        <w:t>Luteimonas</w:t>
      </w:r>
      <w:proofErr w:type="spellEnd"/>
      <w:r>
        <w:t xml:space="preserve"> </w:t>
      </w:r>
      <w:proofErr w:type="spellStart"/>
      <w:r>
        <w:t>composti</w:t>
      </w:r>
      <w:proofErr w:type="spellEnd"/>
      <w:r>
        <w:t xml:space="preserve"> BCRC 17598T (Young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2007), </w:t>
      </w:r>
      <w:proofErr w:type="spellStart"/>
      <w:r>
        <w:t>Luteimonas</w:t>
      </w:r>
      <w:proofErr w:type="spellEnd"/>
      <w:r>
        <w:t xml:space="preserve"> </w:t>
      </w:r>
      <w:proofErr w:type="spellStart"/>
      <w:r>
        <w:t>mephitis</w:t>
      </w:r>
      <w:proofErr w:type="spellEnd"/>
      <w:r>
        <w:t xml:space="preserve"> BCRC 17539T (</w:t>
      </w:r>
      <w:proofErr w:type="spellStart"/>
      <w:r>
        <w:t>Finkmann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2000) и </w:t>
      </w:r>
      <w:proofErr w:type="spellStart"/>
      <w:r>
        <w:t>Thermomonas</w:t>
      </w:r>
      <w:proofErr w:type="spellEnd"/>
      <w:r>
        <w:t xml:space="preserve"> </w:t>
      </w:r>
      <w:proofErr w:type="spellStart"/>
      <w:r>
        <w:t>brevis</w:t>
      </w:r>
      <w:proofErr w:type="spellEnd"/>
      <w:r>
        <w:t xml:space="preserve"> BCRC 17538T (</w:t>
      </w:r>
      <w:proofErr w:type="spellStart"/>
      <w:r>
        <w:t>Mergaert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2003) были также получены из BCRC. Все контрольные штаммы выращивались на R2A при 30 C в течение 2 дней, если не указано иное.</w:t>
      </w:r>
    </w:p>
    <w:p w14:paraId="786090CC" w14:textId="77777777" w:rsidR="00983DF9" w:rsidRDefault="00983DF9" w:rsidP="00983DF9">
      <w:r>
        <w:t>Морфологические тесты и биохимическая характеристика</w:t>
      </w:r>
    </w:p>
    <w:p w14:paraId="2B9FDF17" w14:textId="77777777" w:rsidR="00983DF9" w:rsidRDefault="00983DF9" w:rsidP="00983DF9">
      <w:r>
        <w:t xml:space="preserve">Морфология колоний, </w:t>
      </w:r>
      <w:proofErr w:type="spellStart"/>
      <w:r>
        <w:t>жгутикование</w:t>
      </w:r>
      <w:proofErr w:type="spellEnd"/>
      <w:r>
        <w:t xml:space="preserve"> и морфология клеток штамма CC-Bw-6T были исследованы с использованием колоний/клеток, выращенных на агаре R2A в течение 3 дней. Рост штамма CC-Bw-6T также был протестирован на питательном агаре (NA, Hi-Media) и </w:t>
      </w:r>
      <w:proofErr w:type="spellStart"/>
      <w:r>
        <w:t>триптическом</w:t>
      </w:r>
      <w:proofErr w:type="spellEnd"/>
      <w:r>
        <w:t xml:space="preserve"> соевом бульоне (TSB, BD, США). Морфология клеток наблюдалась с помощью световой микроскопии (модель A3000, Zeiss) и просвечивающей электронной микроскопии (JEOL JEM-1400), а клетки окрашивались 0,2% </w:t>
      </w:r>
      <w:proofErr w:type="spellStart"/>
      <w:r>
        <w:t>уранилацетатом</w:t>
      </w:r>
      <w:proofErr w:type="spellEnd"/>
      <w:r>
        <w:t xml:space="preserve">. Окрашивание по </w:t>
      </w:r>
      <w:proofErr w:type="spellStart"/>
      <w:r>
        <w:t>Граму</w:t>
      </w:r>
      <w:proofErr w:type="spellEnd"/>
      <w:r>
        <w:t xml:space="preserve"> проводилось с использованием набора для окрашивания по </w:t>
      </w:r>
      <w:proofErr w:type="spellStart"/>
      <w:r>
        <w:t>Граму</w:t>
      </w:r>
      <w:proofErr w:type="spellEnd"/>
      <w:r>
        <w:t xml:space="preserve">, как описано Мюрреем и др. (1994). Рост тестировали с использованием бульона R2A при температуре 4, 10, 15, 20, 25, 30, 37, 40, 42, 45 и 50 C и </w:t>
      </w:r>
      <w:proofErr w:type="spellStart"/>
      <w:r>
        <w:t>pH</w:t>
      </w:r>
      <w:proofErr w:type="spellEnd"/>
      <w:r>
        <w:t xml:space="preserve"> 5–10 (1 единица приращения). Устойчивость к соли определяли путем культивирования организма в бульоне R2A с добавлением </w:t>
      </w:r>
      <w:proofErr w:type="spellStart"/>
      <w:r>
        <w:t>NaCl</w:t>
      </w:r>
      <w:proofErr w:type="spellEnd"/>
      <w:r>
        <w:t xml:space="preserve"> в конечных концентрациях 0–5 % (приращение 1 %). Наличие пигментов типа </w:t>
      </w:r>
      <w:proofErr w:type="spellStart"/>
      <w:r>
        <w:t>флексирубина</w:t>
      </w:r>
      <w:proofErr w:type="spellEnd"/>
      <w:r>
        <w:t xml:space="preserve"> исследовали, как описано </w:t>
      </w:r>
      <w:proofErr w:type="spellStart"/>
      <w:r>
        <w:t>Бернардетом</w:t>
      </w:r>
      <w:proofErr w:type="spellEnd"/>
      <w:r>
        <w:t xml:space="preserve"> и др. (2002). Активность каталазы определяли путем оценки образования пузырьков клетками в 3 % (об./об.) H2O2, а активность оксидазы определяли с использованием 1 % (м./об.) реагента N,N,N,N,-тетраметил-1,4-фенилендиамина (</w:t>
      </w:r>
      <w:proofErr w:type="spellStart"/>
      <w:r>
        <w:t>bioMe´rieux</w:t>
      </w:r>
      <w:proofErr w:type="spellEnd"/>
      <w:r>
        <w:t xml:space="preserve">). Характер использования источников углерода определяли с использованием системы </w:t>
      </w:r>
      <w:proofErr w:type="spellStart"/>
      <w:r>
        <w:t>микропланшетов</w:t>
      </w:r>
      <w:proofErr w:type="spellEnd"/>
      <w:r>
        <w:t xml:space="preserve"> GN2 (</w:t>
      </w:r>
      <w:proofErr w:type="spellStart"/>
      <w:r>
        <w:t>BioLog</w:t>
      </w:r>
      <w:proofErr w:type="spellEnd"/>
      <w:r>
        <w:t>). Восстановление нитрата, производство индола, активность b-</w:t>
      </w:r>
      <w:proofErr w:type="spellStart"/>
      <w:r>
        <w:t>галактозидазы</w:t>
      </w:r>
      <w:proofErr w:type="spellEnd"/>
      <w:r>
        <w:t xml:space="preserve">, </w:t>
      </w:r>
      <w:proofErr w:type="spellStart"/>
      <w:r>
        <w:t>уреазы</w:t>
      </w:r>
      <w:proofErr w:type="spellEnd"/>
      <w:r>
        <w:t xml:space="preserve">, гидролиз </w:t>
      </w:r>
      <w:proofErr w:type="spellStart"/>
      <w:r>
        <w:t>эскулина</w:t>
      </w:r>
      <w:proofErr w:type="spellEnd"/>
      <w:r>
        <w:t xml:space="preserve"> и желатина и усвоение 12 субстратов были протестированы с помощью полосок API 20 NE (</w:t>
      </w:r>
      <w:proofErr w:type="spellStart"/>
      <w:r>
        <w:t>bioMe´rieux</w:t>
      </w:r>
      <w:proofErr w:type="spellEnd"/>
      <w:r>
        <w:t>). Активность различных ферментов была определена с использованием системы API ZYM</w:t>
      </w:r>
    </w:p>
    <w:p w14:paraId="2F04B730" w14:textId="044E8464" w:rsidR="00983DF9" w:rsidRDefault="00983DF9" w:rsidP="00983DF9">
      <w:r>
        <w:t>(</w:t>
      </w:r>
      <w:proofErr w:type="spellStart"/>
      <w:r>
        <w:t>bioMe´rieux</w:t>
      </w:r>
      <w:proofErr w:type="spellEnd"/>
      <w:r>
        <w:t>)</w:t>
      </w:r>
    </w:p>
    <w:p w14:paraId="00E9A6D5" w14:textId="77777777" w:rsidR="00983DF9" w:rsidRDefault="00983DF9" w:rsidP="00983DF9">
      <w:r>
        <w:t>Секвенирование и анализ гена 16S рРНК</w:t>
      </w:r>
    </w:p>
    <w:p w14:paraId="1EB1DA46" w14:textId="77777777" w:rsidR="00983DF9" w:rsidRDefault="00983DF9" w:rsidP="00983DF9">
      <w:r>
        <w:t xml:space="preserve">Коммерческий набор для экстракции ДНК </w:t>
      </w:r>
      <w:proofErr w:type="spellStart"/>
      <w:r>
        <w:t>UltraCleanTM</w:t>
      </w:r>
      <w:proofErr w:type="spellEnd"/>
      <w:r>
        <w:t xml:space="preserve"> (MO BIO, США) использовался для извлечения геномной ДНК CC-Bw-6T для амплификации гена 16S рРНК. Ген 16S рРНК штамма CC-Bw-6T был </w:t>
      </w:r>
      <w:proofErr w:type="spellStart"/>
      <w:r>
        <w:t>амплифицирован</w:t>
      </w:r>
      <w:proofErr w:type="spellEnd"/>
      <w:r>
        <w:t xml:space="preserve"> с использованием универсальных бактериальных </w:t>
      </w:r>
      <w:proofErr w:type="spellStart"/>
      <w:r>
        <w:t>праймеров</w:t>
      </w:r>
      <w:proofErr w:type="spellEnd"/>
      <w:r>
        <w:t xml:space="preserve"> 1F и 9R, как описано</w:t>
      </w:r>
    </w:p>
    <w:p w14:paraId="280F7F4E" w14:textId="77777777" w:rsidR="00983DF9" w:rsidRDefault="00983DF9" w:rsidP="00983DF9">
      <w:proofErr w:type="spellStart"/>
      <w:r>
        <w:t>Edwards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(1989). </w:t>
      </w:r>
      <w:proofErr w:type="spellStart"/>
      <w:r>
        <w:t>Праймеры</w:t>
      </w:r>
      <w:proofErr w:type="spellEnd"/>
      <w:r>
        <w:t xml:space="preserve"> 3F, 6F и 4R использовались для реакции секвенирования. </w:t>
      </w:r>
      <w:proofErr w:type="spellStart"/>
      <w:r>
        <w:t>Амплифицированные</w:t>
      </w:r>
      <w:proofErr w:type="spellEnd"/>
      <w:r>
        <w:t xml:space="preserve"> фрагменты гена были проверены с помощью электрофореза в 2,0% (w/v) </w:t>
      </w:r>
      <w:proofErr w:type="spellStart"/>
      <w:r>
        <w:t>агарозном</w:t>
      </w:r>
      <w:proofErr w:type="spellEnd"/>
      <w:r>
        <w:t xml:space="preserve"> геле. Секвенирование гена было выполнено с использованием набора </w:t>
      </w:r>
      <w:proofErr w:type="spellStart"/>
      <w:r>
        <w:t>Bigdye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 xml:space="preserve"> (</w:t>
      </w:r>
      <w:proofErr w:type="spellStart"/>
      <w:r>
        <w:t>Heiner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1998),</w:t>
      </w:r>
    </w:p>
    <w:p w14:paraId="7593AA70" w14:textId="77777777" w:rsidR="00983DF9" w:rsidRDefault="00983DF9" w:rsidP="00983DF9">
      <w:r>
        <w:lastRenderedPageBreak/>
        <w:t xml:space="preserve">и нуклеотидная последовательность продукта ПЦР была </w:t>
      </w:r>
      <w:proofErr w:type="spellStart"/>
      <w:r>
        <w:t>генотипирована</w:t>
      </w:r>
      <w:proofErr w:type="spellEnd"/>
      <w:r>
        <w:t xml:space="preserve"> путем прямого секвенирования в генетическом анализаторе ABI 3730 (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 xml:space="preserve">, </w:t>
      </w:r>
      <w:proofErr w:type="spellStart"/>
      <w:r>
        <w:t>Foster</w:t>
      </w:r>
      <w:proofErr w:type="spellEnd"/>
      <w:r>
        <w:t xml:space="preserve"> City, CA, USA). Затем последовательности ДНК были собраны</w:t>
      </w:r>
    </w:p>
    <w:p w14:paraId="3CFE7DBE" w14:textId="77777777" w:rsidR="00983DF9" w:rsidRDefault="00983DF9" w:rsidP="00983DF9">
      <w:r>
        <w:t xml:space="preserve">с использованием программного обеспечения </w:t>
      </w:r>
      <w:proofErr w:type="spellStart"/>
      <w:r>
        <w:t>Vector</w:t>
      </w:r>
      <w:proofErr w:type="spellEnd"/>
      <w:r>
        <w:t xml:space="preserve"> NTI 9.0 (IBI, США) и загружены на сервер </w:t>
      </w:r>
      <w:proofErr w:type="spellStart"/>
      <w:r>
        <w:t>EzBioCloud</w:t>
      </w:r>
      <w:proofErr w:type="spellEnd"/>
      <w:r>
        <w:t xml:space="preserve"> (база данных </w:t>
      </w:r>
      <w:proofErr w:type="spellStart"/>
      <w:r>
        <w:t>EzTaxon</w:t>
      </w:r>
      <w:proofErr w:type="spellEnd"/>
      <w:r>
        <w:t xml:space="preserve">-e,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2012) и NCBI для идентификации. Для филогенетического анализа почти полная</w:t>
      </w:r>
    </w:p>
    <w:p w14:paraId="0A2AA53D" w14:textId="77777777" w:rsidR="00983DF9" w:rsidRDefault="00983DF9" w:rsidP="00983DF9">
      <w:r>
        <w:t xml:space="preserve">последовательность гена 16S рРНК (1512 </w:t>
      </w:r>
      <w:proofErr w:type="spellStart"/>
      <w:r>
        <w:t>п.н</w:t>
      </w:r>
      <w:proofErr w:type="spellEnd"/>
      <w:r>
        <w:t xml:space="preserve">.) штамма CC-Bw6T была загружена на серверы </w:t>
      </w:r>
      <w:proofErr w:type="spellStart"/>
      <w:r>
        <w:t>EzBioCloud</w:t>
      </w:r>
      <w:proofErr w:type="spellEnd"/>
      <w:r>
        <w:t xml:space="preserve"> (база данных </w:t>
      </w:r>
      <w:proofErr w:type="spellStart"/>
      <w:r>
        <w:t>EzTaxon</w:t>
      </w:r>
      <w:proofErr w:type="spellEnd"/>
      <w:r>
        <w:t xml:space="preserve">-e,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2012) и NCBI для поиска BLAST. Чтобы установить филогенетическое положение</w:t>
      </w:r>
    </w:p>
    <w:p w14:paraId="2111C604" w14:textId="77777777" w:rsidR="00983DF9" w:rsidRDefault="00983DF9" w:rsidP="00983DF9">
      <w:r>
        <w:t xml:space="preserve">нового изолята, последовательность гена 16S рРНК штамма CC-Bw-6T была сравнена с последовательностями, полученными из </w:t>
      </w:r>
      <w:proofErr w:type="spellStart"/>
      <w:r>
        <w:t>GenBank</w:t>
      </w:r>
      <w:proofErr w:type="spellEnd"/>
      <w:r>
        <w:t>. Многочисленные выравнивания последовательностей были выполнены с использованием CLUSTAL_X (версия 1.83)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1997). Филогенетический анализ</w:t>
      </w:r>
    </w:p>
    <w:p w14:paraId="41E64B6A" w14:textId="77777777" w:rsidR="00983DF9" w:rsidRDefault="00983DF9" w:rsidP="00983DF9">
      <w:r>
        <w:t>был выполнен с помощью программного обеспечения MEGA 6 (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Genetics</w:t>
      </w:r>
      <w:proofErr w:type="spellEnd"/>
      <w:r>
        <w:t xml:space="preserve"> Analysis, версия 6.0; </w:t>
      </w:r>
      <w:proofErr w:type="spellStart"/>
      <w:r>
        <w:t>Tamura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2013), а топология полученных деревьев соседнего соединения (</w:t>
      </w:r>
      <w:proofErr w:type="spellStart"/>
      <w:r>
        <w:t>Saitou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1987), максимального правдоподобия (</w:t>
      </w:r>
      <w:proofErr w:type="spellStart"/>
      <w:r>
        <w:t>Felsenstein</w:t>
      </w:r>
      <w:proofErr w:type="spellEnd"/>
      <w:r>
        <w:t xml:space="preserve"> 1981) и максимальной экономии (Fitch</w:t>
      </w:r>
    </w:p>
    <w:p w14:paraId="5339AE71" w14:textId="3D71DDCE" w:rsidR="00983DF9" w:rsidRDefault="00983DF9" w:rsidP="00983DF9">
      <w:r>
        <w:t xml:space="preserve">1971) была оценена с помощью </w:t>
      </w:r>
      <w:proofErr w:type="spellStart"/>
      <w:r>
        <w:t>бутстреп</w:t>
      </w:r>
      <w:proofErr w:type="spellEnd"/>
      <w:r>
        <w:t>-анализа (</w:t>
      </w:r>
      <w:proofErr w:type="spellStart"/>
      <w:r>
        <w:t>Felsenstein</w:t>
      </w:r>
      <w:proofErr w:type="spellEnd"/>
      <w:r>
        <w:t xml:space="preserve"> 1985) после 1000 </w:t>
      </w:r>
      <w:proofErr w:type="spellStart"/>
      <w:r>
        <w:t>репликаций</w:t>
      </w:r>
      <w:proofErr w:type="spellEnd"/>
      <w:r>
        <w:t>. Гибридизация ДНК–ДНК Гибридизация ДНК–ДНК (</w:t>
      </w:r>
      <w:proofErr w:type="spellStart"/>
      <w:r>
        <w:t>Graham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1991; 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1987) считается стандартным методом определения видов. Гибридизация ДНК-ДНК была выполнена между штаммами CC-Bw-6T и L. </w:t>
      </w:r>
      <w:proofErr w:type="spellStart"/>
      <w:r>
        <w:t>panaciterrae</w:t>
      </w:r>
      <w:proofErr w:type="spellEnd"/>
      <w:r>
        <w:t xml:space="preserve"> KCTC 12601T (97,0 % сходства последовательностей генов 16S рРНК) с использованием набора DIG-High Prime DNA </w:t>
      </w:r>
      <w:proofErr w:type="spellStart"/>
      <w:r>
        <w:t>Labelling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Starter</w:t>
      </w:r>
      <w:proofErr w:type="spellEnd"/>
      <w:r>
        <w:t xml:space="preserve"> Kit II в соответствии с инструкциями производителя (Roche). Образцы ДНК загружали на положительно заряженные мембраны, как описано Сельдиным и </w:t>
      </w:r>
      <w:proofErr w:type="spellStart"/>
      <w:r>
        <w:t>Дубнау</w:t>
      </w:r>
      <w:proofErr w:type="spellEnd"/>
      <w:r>
        <w:t xml:space="preserve"> (1985). Хромосомная ДНК штамма CC-Bw-6T и L. </w:t>
      </w:r>
      <w:proofErr w:type="spellStart"/>
      <w:r>
        <w:t>panaciterrae</w:t>
      </w:r>
      <w:proofErr w:type="spellEnd"/>
      <w:r>
        <w:t xml:space="preserve"> KCTC 12601T использовалась для построения </w:t>
      </w:r>
      <w:proofErr w:type="spellStart"/>
      <w:r>
        <w:t>гибридизационных</w:t>
      </w:r>
      <w:proofErr w:type="spellEnd"/>
      <w:r>
        <w:t xml:space="preserve"> зондов путем мечения </w:t>
      </w:r>
      <w:proofErr w:type="spellStart"/>
      <w:r>
        <w:t>дигоксигенином</w:t>
      </w:r>
      <w:proofErr w:type="spellEnd"/>
      <w:r>
        <w:t xml:space="preserve">–11-dUTP (DIG). Гибридизация проводилась в трех </w:t>
      </w:r>
      <w:proofErr w:type="spellStart"/>
      <w:r>
        <w:t>повторностях</w:t>
      </w:r>
      <w:proofErr w:type="spellEnd"/>
      <w:r>
        <w:t xml:space="preserve"> с реципрокными зондами.</w:t>
      </w:r>
    </w:p>
    <w:p w14:paraId="48CECBCE" w14:textId="77777777" w:rsidR="00211823" w:rsidRDefault="00211823" w:rsidP="00211823">
      <w:r>
        <w:t>Состав оснований ДНК</w:t>
      </w:r>
    </w:p>
    <w:p w14:paraId="406D80BE" w14:textId="77777777" w:rsidR="00211823" w:rsidRDefault="00211823" w:rsidP="00211823">
      <w:r>
        <w:t xml:space="preserve">Для анализа содержания ДНК G?C образцы ДНК были подготовлены, как описано </w:t>
      </w:r>
      <w:proofErr w:type="spellStart"/>
      <w:r>
        <w:t>Месбахом</w:t>
      </w:r>
      <w:proofErr w:type="spellEnd"/>
      <w:r>
        <w:t xml:space="preserve"> и др. (1989). Полученные смеси нуклеозидов затем были разделены и проанализированы с помощью ВЭЖХ [хроматограф Hitachi L-2130, оснащенный </w:t>
      </w:r>
      <w:proofErr w:type="spellStart"/>
      <w:r>
        <w:t>автосемплером</w:t>
      </w:r>
      <w:proofErr w:type="spellEnd"/>
      <w:r>
        <w:t xml:space="preserve"> Hitachi L-2200, детектором с диодной матрицей Hitachi L-2455 и </w:t>
      </w:r>
      <w:proofErr w:type="spellStart"/>
      <w:r>
        <w:t>обращенно</w:t>
      </w:r>
      <w:proofErr w:type="spellEnd"/>
      <w:r>
        <w:t>-фазовой колонкой C18 (</w:t>
      </w:r>
      <w:proofErr w:type="spellStart"/>
      <w:r>
        <w:t>Phenomenex</w:t>
      </w:r>
      <w:proofErr w:type="spellEnd"/>
      <w:r>
        <w:t xml:space="preserve"> Synergi4l Fusion-RP80 250 9 4,60 мм)].</w:t>
      </w:r>
    </w:p>
    <w:p w14:paraId="43F0C9DF" w14:textId="77777777" w:rsidR="00211823" w:rsidRDefault="00211823" w:rsidP="00211823">
      <w:r>
        <w:t>Определение преобладающих хинонов и полярных липидов</w:t>
      </w:r>
    </w:p>
    <w:p w14:paraId="5457038C" w14:textId="6C78A283" w:rsidR="00211823" w:rsidRDefault="00211823" w:rsidP="00211823">
      <w:r>
        <w:t xml:space="preserve">Для исследования </w:t>
      </w:r>
      <w:proofErr w:type="spellStart"/>
      <w:r>
        <w:t>хемотаксономических</w:t>
      </w:r>
      <w:proofErr w:type="spellEnd"/>
      <w:r>
        <w:t xml:space="preserve"> характеристик штамм CC-Bw-6T и контрольные штаммы выращивали на пластинах агара R2A в течение 2 дней при 30 С. Клетки этих штаммов были собраны в аналогичном физиологическом возрасте, учитывая, что все штаммы показали схожую кинетику роста. </w:t>
      </w:r>
      <w:proofErr w:type="spellStart"/>
      <w:r>
        <w:t>Изопреноидные</w:t>
      </w:r>
      <w:proofErr w:type="spellEnd"/>
      <w:r>
        <w:t xml:space="preserve"> хиноны очищали в соответствии с методами </w:t>
      </w:r>
      <w:proofErr w:type="spellStart"/>
      <w:r>
        <w:t>Минникина</w:t>
      </w:r>
      <w:proofErr w:type="spellEnd"/>
      <w:r>
        <w:t xml:space="preserve"> и др. (1984) и анализировали с помощью ВЭЖХ, как описано Коллинзом (1985). Биомассу, подвергнутую анализу полярных липидов, выращивали на бульоне R2A и собирали в стационарной фазе роста. Полярные липиды экстрагировали в соответствии с процедурами, описанными </w:t>
      </w:r>
      <w:proofErr w:type="spellStart"/>
      <w:r>
        <w:t>Минникиным</w:t>
      </w:r>
      <w:proofErr w:type="spellEnd"/>
      <w:r>
        <w:t xml:space="preserve"> и др. (1984), и анализировали с помощью двумерной ТСХ с последующим распылением соответствующих реагентов для обнаружения. Фосфолипиды обнаруживали с помощью реагента </w:t>
      </w:r>
      <w:proofErr w:type="spellStart"/>
      <w:r>
        <w:t>Зинзадзе</w:t>
      </w:r>
      <w:proofErr w:type="spellEnd"/>
      <w:r>
        <w:t xml:space="preserve"> </w:t>
      </w:r>
      <w:proofErr w:type="spellStart"/>
      <w:r>
        <w:t>Диттмера</w:t>
      </w:r>
      <w:proofErr w:type="spellEnd"/>
      <w:r>
        <w:t xml:space="preserve"> и Лестера (1964). Полные липидные профили обнаруживали путем </w:t>
      </w:r>
      <w:r>
        <w:lastRenderedPageBreak/>
        <w:t xml:space="preserve">распыления </w:t>
      </w:r>
      <w:proofErr w:type="spellStart"/>
      <w:r>
        <w:t>молибдофосфорной</w:t>
      </w:r>
      <w:proofErr w:type="spellEnd"/>
      <w:r>
        <w:t xml:space="preserve"> кислоты с последующим нагреванием при 150 °C (</w:t>
      </w:r>
      <w:proofErr w:type="spellStart"/>
      <w:r>
        <w:t>Worliczek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2007). Определение дыхательной </w:t>
      </w:r>
      <w:proofErr w:type="spellStart"/>
      <w:r>
        <w:t>хинонной</w:t>
      </w:r>
      <w:proofErr w:type="spellEnd"/>
      <w:r>
        <w:t xml:space="preserve"> системы проводили, как описано Коллинзом (1985).</w:t>
      </w:r>
    </w:p>
    <w:p w14:paraId="2CF25C9C" w14:textId="77777777" w:rsidR="00211823" w:rsidRDefault="00211823" w:rsidP="00211823">
      <w:r>
        <w:t xml:space="preserve">Анализы клеточных </w:t>
      </w:r>
      <w:proofErr w:type="spellStart"/>
      <w:r>
        <w:t>полиаминов</w:t>
      </w:r>
      <w:proofErr w:type="spellEnd"/>
      <w:r>
        <w:t xml:space="preserve"> и метиловых эфиров жирных кислот (FAME)</w:t>
      </w:r>
    </w:p>
    <w:p w14:paraId="68D79A39" w14:textId="77777777" w:rsidR="00211823" w:rsidRDefault="00211823" w:rsidP="00211823">
      <w:r>
        <w:t xml:space="preserve">Биомасса, подвергнутая анализу </w:t>
      </w:r>
      <w:proofErr w:type="spellStart"/>
      <w:r>
        <w:t>полиаминов</w:t>
      </w:r>
      <w:proofErr w:type="spellEnd"/>
      <w:r>
        <w:t xml:space="preserve">, выращивалась на R2A и собиралась на поздней экспоненциальной фазе роста. </w:t>
      </w:r>
      <w:proofErr w:type="spellStart"/>
      <w:r>
        <w:t>Полиамины</w:t>
      </w:r>
      <w:proofErr w:type="spellEnd"/>
      <w:r>
        <w:t xml:space="preserve"> извлекались, как описано Шерером и </w:t>
      </w:r>
      <w:proofErr w:type="spellStart"/>
      <w:r>
        <w:t>Кнайфелем</w:t>
      </w:r>
      <w:proofErr w:type="spellEnd"/>
      <w:r>
        <w:t xml:space="preserve"> (1983), анализировались с помощью ВЭЖХ. </w:t>
      </w:r>
      <w:proofErr w:type="spellStart"/>
      <w:r>
        <w:t>Дансиловые</w:t>
      </w:r>
      <w:proofErr w:type="spellEnd"/>
      <w:r>
        <w:t xml:space="preserve"> производные разделялись с использованием</w:t>
      </w:r>
    </w:p>
    <w:p w14:paraId="0628A2F6" w14:textId="74F10788" w:rsidR="00211823" w:rsidRDefault="00211823" w:rsidP="00211823">
      <w:r>
        <w:t xml:space="preserve">Hitachi L-2130, оснащенного </w:t>
      </w:r>
      <w:proofErr w:type="spellStart"/>
      <w:r>
        <w:t>автосемплером</w:t>
      </w:r>
      <w:proofErr w:type="spellEnd"/>
      <w:r>
        <w:t xml:space="preserve"> Hitachi L-2200, флуоресцентным детектором Hitachi L-2485 (возбуждение при 360 </w:t>
      </w:r>
      <w:proofErr w:type="spellStart"/>
      <w:r>
        <w:t>нм</w:t>
      </w:r>
      <w:proofErr w:type="spellEnd"/>
      <w:r>
        <w:t xml:space="preserve"> и испускание при 520 </w:t>
      </w:r>
      <w:proofErr w:type="spellStart"/>
      <w:r>
        <w:t>нм</w:t>
      </w:r>
      <w:proofErr w:type="spellEnd"/>
      <w:r>
        <w:t xml:space="preserve">) и </w:t>
      </w:r>
      <w:proofErr w:type="spellStart"/>
      <w:r>
        <w:t>обращенно</w:t>
      </w:r>
      <w:proofErr w:type="spellEnd"/>
      <w:r>
        <w:t>-фазовой колонкой C18 (</w:t>
      </w:r>
      <w:proofErr w:type="spellStart"/>
      <w:r>
        <w:t>Phenomenex</w:t>
      </w:r>
      <w:proofErr w:type="spellEnd"/>
      <w:r>
        <w:t xml:space="preserve"> </w:t>
      </w:r>
      <w:proofErr w:type="spellStart"/>
      <w:r>
        <w:t>Synergi</w:t>
      </w:r>
      <w:proofErr w:type="spellEnd"/>
      <w:r w:rsidR="007A014A">
        <w:t xml:space="preserve"> </w:t>
      </w:r>
      <w:r>
        <w:t>Fusion-RP80, 250 9 4,60 мм, размер частиц 4 мкм). Для экстракции метиловых эфиров жирных кислот (МЭЖК) штамм CC-Bw-6T и контрольные штаммы одновременно культивировались на агаре R2A в течение 48 часов 30 °C</w:t>
      </w:r>
    </w:p>
    <w:p w14:paraId="0BBC2A62" w14:textId="056D1F4B" w:rsidR="00211823" w:rsidRDefault="00211823" w:rsidP="00211823">
      <w:r>
        <w:t>(типовые штаммы показали схожие скорости роста). Образцы были подготовлены, разделены и идентифицированы в соответствии со стандартным протоколом (</w:t>
      </w:r>
      <w:proofErr w:type="spellStart"/>
      <w:r>
        <w:t>Paisley</w:t>
      </w:r>
      <w:proofErr w:type="spellEnd"/>
      <w:r>
        <w:t xml:space="preserve"> 1996) Системы идентификации микроорганизмов (MIDI) (</w:t>
      </w:r>
      <w:proofErr w:type="spellStart"/>
      <w:r>
        <w:t>Sasser</w:t>
      </w:r>
      <w:proofErr w:type="spellEnd"/>
      <w:r w:rsidR="007A014A">
        <w:t xml:space="preserve"> </w:t>
      </w:r>
      <w:r>
        <w:t>1990) с помощью газового хроматографа (</w:t>
      </w:r>
      <w:proofErr w:type="spellStart"/>
      <w:r>
        <w:t>Agilent</w:t>
      </w:r>
      <w:proofErr w:type="spellEnd"/>
      <w:r>
        <w:t xml:space="preserve"> 7890A), оснащенного детектором пламенной ионизации. Собранные биомассы были подвергнуты омылению, метилированию и экстракции (Miller 1982). Идентификация и сравнение проводились с использованием базы данных </w:t>
      </w:r>
      <w:proofErr w:type="spellStart"/>
      <w:r>
        <w:t>Aerobe</w:t>
      </w:r>
      <w:proofErr w:type="spellEnd"/>
      <w:r>
        <w:t xml:space="preserve"> (RTSBA6) Системы MIDI (</w:t>
      </w:r>
      <w:proofErr w:type="spellStart"/>
      <w:r>
        <w:t>Sherlock</w:t>
      </w:r>
      <w:proofErr w:type="spellEnd"/>
      <w:r>
        <w:t xml:space="preserve"> версии 6.0).</w:t>
      </w:r>
    </w:p>
    <w:p w14:paraId="4CB2B9E8" w14:textId="77777777" w:rsidR="00211823" w:rsidRDefault="00211823" w:rsidP="00211823">
      <w:r>
        <w:t>Результаты и обсуждение</w:t>
      </w:r>
    </w:p>
    <w:p w14:paraId="7F92DDFB" w14:textId="77777777" w:rsidR="00211823" w:rsidRDefault="00211823" w:rsidP="00211823">
      <w:r>
        <w:t xml:space="preserve">Анализ последовательностей гена 16S рРНК показал, что штамм CC-Bw-6T демонстрирует наибольшее сходство с L. </w:t>
      </w:r>
      <w:proofErr w:type="spellStart"/>
      <w:r>
        <w:t>panaciterrae</w:t>
      </w:r>
      <w:proofErr w:type="spellEnd"/>
      <w:r>
        <w:t xml:space="preserve"> KCTC 12601T (97,0 %), за которым следует L. </w:t>
      </w:r>
      <w:proofErr w:type="spellStart"/>
      <w:r>
        <w:t>daecheongensis</w:t>
      </w:r>
      <w:proofErr w:type="spellEnd"/>
      <w:r>
        <w:t xml:space="preserve"> KCTC 12600T (96,8 %) и другими</w:t>
      </w:r>
    </w:p>
    <w:p w14:paraId="6AFF6995" w14:textId="7AFD2D6E" w:rsidR="00211823" w:rsidRDefault="00211823" w:rsidP="00211823">
      <w:r>
        <w:t xml:space="preserve">распознанными видами рода </w:t>
      </w:r>
      <w:proofErr w:type="spellStart"/>
      <w:r>
        <w:t>Lysobacter</w:t>
      </w:r>
      <w:proofErr w:type="spellEnd"/>
      <w:r>
        <w:t xml:space="preserve"> (\96,8 %). Значения сходства гена 16S рРНК предполагают, что штамм CC-Bw-6T можно рассматривать как новый вид, поскольку значения расхождения последовательностей C3 % рекомендуются для разграничения видов (</w:t>
      </w:r>
      <w:proofErr w:type="spellStart"/>
      <w:r>
        <w:t>Stackebrandt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Goebel</w:t>
      </w:r>
      <w:proofErr w:type="spellEnd"/>
      <w:r>
        <w:t xml:space="preserve"> 1994). Значение ДНК-ДНК гибридизации между штаммом CC-Bw-6T и L. </w:t>
      </w:r>
      <w:proofErr w:type="spellStart"/>
      <w:r>
        <w:t>panaciterrae</w:t>
      </w:r>
      <w:proofErr w:type="spellEnd"/>
      <w:r>
        <w:t xml:space="preserve"> KCTC 12601T составило 10,8 ± 1,5 % (обратное значение составило 5,1 ± 0,9 %). Это значение ниже 70 % порогового значения, рекомендуемого для геномной дискриминации видов (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1987), что явно указывает на то, что штамм CC-Bw-6T представляет собой новый вид рода </w:t>
      </w:r>
      <w:proofErr w:type="spellStart"/>
      <w:r>
        <w:t>Lysobacter</w:t>
      </w:r>
      <w:proofErr w:type="spellEnd"/>
      <w:r>
        <w:t>.</w:t>
      </w:r>
    </w:p>
    <w:p w14:paraId="2C1ECC40" w14:textId="77777777" w:rsidR="00211823" w:rsidRDefault="00211823" w:rsidP="00211823">
      <w:r>
        <w:t xml:space="preserve">Было обнаружено, что сходство последовательности гена 16S рРНК между штаммом CC-Bw-6T и другими родственными видами родов </w:t>
      </w:r>
      <w:proofErr w:type="spellStart"/>
      <w:r>
        <w:t>Lysobacter</w:t>
      </w:r>
      <w:proofErr w:type="spellEnd"/>
      <w:r>
        <w:t xml:space="preserve"> (25 видов), </w:t>
      </w:r>
      <w:proofErr w:type="spellStart"/>
      <w:r>
        <w:t>Luteimonas</w:t>
      </w:r>
      <w:proofErr w:type="spellEnd"/>
      <w:r>
        <w:t xml:space="preserve"> (10 видов) и </w:t>
      </w:r>
      <w:proofErr w:type="spellStart"/>
      <w:r>
        <w:t>Thermomonas</w:t>
      </w:r>
      <w:proofErr w:type="spellEnd"/>
      <w:r>
        <w:t xml:space="preserve"> (5 видов) составляет 93–97, 95–97 и 93–96 % соответственно, что находится на межвидовом уровне. Филогенетическое положение штамма CC-Bw-6T показано на рис. 1. Подобная топология филогенетических деревьев была получена с использованием алгоритмов объединения соседей, максимального правдоподобия и максимальной экономии.</w:t>
      </w:r>
    </w:p>
    <w:p w14:paraId="348E71F7" w14:textId="77777777" w:rsidR="00211823" w:rsidRDefault="00211823" w:rsidP="00211823">
      <w:r>
        <w:t xml:space="preserve">Колонии штамма CC-Bw-6T были круглыми, гладкими и желтого цвета после трех дней инкубации на агаре R2A. Морфология клеток штамма CC-Bw-6T представлена ​​на рис. 2. Было обнаружено, что штамм CC-Bw-6T продуцирует пигменты типа </w:t>
      </w:r>
      <w:proofErr w:type="spellStart"/>
      <w:r>
        <w:t>флексирубина</w:t>
      </w:r>
      <w:proofErr w:type="spellEnd"/>
      <w:r>
        <w:t>. В</w:t>
      </w:r>
    </w:p>
    <w:p w14:paraId="57B6EBD8" w14:textId="77777777" w:rsidR="00211823" w:rsidRDefault="00211823" w:rsidP="00211823">
      <w:r>
        <w:t xml:space="preserve">биохимических тестах штаммы CC-Bw-6T, L.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subsp</w:t>
      </w:r>
      <w:proofErr w:type="spellEnd"/>
      <w:r>
        <w:t xml:space="preserve">. </w:t>
      </w:r>
      <w:proofErr w:type="spellStart"/>
      <w:r>
        <w:t>enzymogenes</w:t>
      </w:r>
      <w:proofErr w:type="spellEnd"/>
      <w:r>
        <w:t xml:space="preserve"> BCRC 11654T и L. </w:t>
      </w:r>
      <w:proofErr w:type="spellStart"/>
      <w:r>
        <w:t>panaciterrae</w:t>
      </w:r>
      <w:proofErr w:type="spellEnd"/>
      <w:r>
        <w:t xml:space="preserve"> CTC12601Tутилизируют гликоген, Tween40, метиловый эфир пировиноградной кислоты, уксусную кислоту, муравьиную кислоту, b-</w:t>
      </w:r>
      <w:proofErr w:type="spellStart"/>
      <w:r>
        <w:t>гидроксимасляную</w:t>
      </w:r>
      <w:proofErr w:type="spellEnd"/>
      <w:r>
        <w:t xml:space="preserve"> кислоту, a-</w:t>
      </w:r>
      <w:proofErr w:type="spellStart"/>
      <w:r>
        <w:t>кетомасляную</w:t>
      </w:r>
      <w:proofErr w:type="spellEnd"/>
      <w:r>
        <w:t xml:space="preserve"> кислоту, a-кетоглутаровую кислоту, a-</w:t>
      </w:r>
      <w:proofErr w:type="spellStart"/>
      <w:r>
        <w:t>кетовалериановую</w:t>
      </w:r>
      <w:proofErr w:type="spellEnd"/>
      <w:r>
        <w:t xml:space="preserve"> кислоту, </w:t>
      </w:r>
      <w:proofErr w:type="spellStart"/>
      <w:r>
        <w:t>пропионовую</w:t>
      </w:r>
      <w:proofErr w:type="spellEnd"/>
      <w:r>
        <w:t xml:space="preserve"> кислоту, L-</w:t>
      </w:r>
      <w:proofErr w:type="spellStart"/>
      <w:r>
        <w:t>глутаминовую</w:t>
      </w:r>
      <w:proofErr w:type="spellEnd"/>
      <w:r>
        <w:t xml:space="preserve"> кислоту, </w:t>
      </w:r>
      <w:proofErr w:type="spellStart"/>
      <w:r>
        <w:t>глицил</w:t>
      </w:r>
      <w:proofErr w:type="spellEnd"/>
      <w:r>
        <w:t>-L-аспарагиновую кислоту, L-</w:t>
      </w:r>
      <w:proofErr w:type="spellStart"/>
      <w:r>
        <w:t>серин</w:t>
      </w:r>
      <w:proofErr w:type="spellEnd"/>
      <w:r>
        <w:t xml:space="preserve">, L-треонин и </w:t>
      </w:r>
      <w:proofErr w:type="spellStart"/>
      <w:r>
        <w:t>уроканиновую</w:t>
      </w:r>
      <w:proofErr w:type="spellEnd"/>
      <w:r>
        <w:t xml:space="preserve"> </w:t>
      </w:r>
      <w:r>
        <w:lastRenderedPageBreak/>
        <w:t xml:space="preserve">кислоту в качестве источников углерода; положительны для </w:t>
      </w:r>
      <w:proofErr w:type="spellStart"/>
      <w:r>
        <w:t>bглюкозидазы</w:t>
      </w:r>
      <w:proofErr w:type="spellEnd"/>
      <w:r>
        <w:t xml:space="preserve"> и протеазы (гидролиз желатина); активность щелочной фосфатазы, </w:t>
      </w:r>
      <w:proofErr w:type="spellStart"/>
      <w:r>
        <w:t>эстеразы</w:t>
      </w:r>
      <w:proofErr w:type="spellEnd"/>
      <w:r>
        <w:t xml:space="preserve"> (C4), </w:t>
      </w:r>
      <w:proofErr w:type="spellStart"/>
      <w:r>
        <w:t>эстеразы</w:t>
      </w:r>
      <w:proofErr w:type="spellEnd"/>
    </w:p>
    <w:p w14:paraId="1F829284" w14:textId="77777777" w:rsidR="00211823" w:rsidRDefault="00211823" w:rsidP="00211823">
      <w:r>
        <w:t xml:space="preserve">липазы (C8), </w:t>
      </w:r>
      <w:proofErr w:type="spellStart"/>
      <w:r>
        <w:t>лейцинариламидазы</w:t>
      </w:r>
      <w:proofErr w:type="spellEnd"/>
      <w:r>
        <w:t xml:space="preserve">, </w:t>
      </w:r>
      <w:proofErr w:type="spellStart"/>
      <w:r>
        <w:t>валинариламидазы</w:t>
      </w:r>
      <w:proofErr w:type="spellEnd"/>
      <w:r>
        <w:t>, a-химотрипсина, кислой фосфатазы и нафтол-ASBI-</w:t>
      </w:r>
      <w:proofErr w:type="spellStart"/>
      <w:r>
        <w:t>фосфогидролазы</w:t>
      </w:r>
      <w:proofErr w:type="spellEnd"/>
      <w:r>
        <w:t xml:space="preserve"> были обнаружены; но отрицательные для a-</w:t>
      </w:r>
      <w:proofErr w:type="spellStart"/>
      <w:r>
        <w:t>галактозидазы</w:t>
      </w:r>
      <w:proofErr w:type="spellEnd"/>
      <w:r>
        <w:t>, b-</w:t>
      </w:r>
      <w:proofErr w:type="spellStart"/>
      <w:r>
        <w:t>галактозидазы</w:t>
      </w:r>
      <w:proofErr w:type="spellEnd"/>
      <w:r>
        <w:t xml:space="preserve"> и b-</w:t>
      </w:r>
      <w:proofErr w:type="spellStart"/>
      <w:r>
        <w:t>глюкуронидазы</w:t>
      </w:r>
      <w:proofErr w:type="spellEnd"/>
      <w:r>
        <w:t>.</w:t>
      </w:r>
    </w:p>
    <w:p w14:paraId="5DC4E07A" w14:textId="2BC7BD05" w:rsidR="00211823" w:rsidRDefault="00211823" w:rsidP="00211823">
      <w:r>
        <w:t>Штамм CC-Bw-6T можно отличить от других филогенетически родственных видов по его способности использовать a-</w:t>
      </w:r>
      <w:proofErr w:type="spellStart"/>
      <w:r>
        <w:t>кетовалериановую</w:t>
      </w:r>
      <w:proofErr w:type="spellEnd"/>
      <w:r>
        <w:t xml:space="preserve"> кислоту, L-аланин, L-фенилаланин, </w:t>
      </w:r>
      <w:proofErr w:type="spellStart"/>
      <w:r>
        <w:t>Lгистидин</w:t>
      </w:r>
      <w:proofErr w:type="spellEnd"/>
      <w:r>
        <w:t>, L-лейцин, L-орнитин и L-</w:t>
      </w:r>
      <w:proofErr w:type="spellStart"/>
      <w:r>
        <w:t>пролин</w:t>
      </w:r>
      <w:proofErr w:type="spellEnd"/>
      <w:r>
        <w:t xml:space="preserve">; отрицательные для липазы, цистин </w:t>
      </w:r>
      <w:proofErr w:type="spellStart"/>
      <w:r>
        <w:t>ариламидазы</w:t>
      </w:r>
      <w:proofErr w:type="spellEnd"/>
      <w:r>
        <w:t>, трипсина и N</w:t>
      </w:r>
      <w:r>
        <w:t>.</w:t>
      </w:r>
    </w:p>
    <w:p w14:paraId="28AB4548" w14:textId="37D7EDAA" w:rsidR="00211823" w:rsidRDefault="00211823" w:rsidP="00211823">
      <w:r>
        <w:rPr>
          <w:noProof/>
        </w:rPr>
        <w:drawing>
          <wp:inline distT="0" distB="0" distL="0" distR="0" wp14:anchorId="22EC44F6" wp14:editId="3B0E8A2F">
            <wp:extent cx="5683198" cy="391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38" t="10136" r="15263" b="3967"/>
                    <a:stretch/>
                  </pic:blipFill>
                  <pic:spPr bwMode="auto">
                    <a:xfrm>
                      <a:off x="0" y="0"/>
                      <a:ext cx="5700371" cy="392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55C42" w14:textId="6046E861" w:rsidR="00211823" w:rsidRDefault="00211823" w:rsidP="00211823">
      <w:r>
        <w:rPr>
          <w:noProof/>
        </w:rPr>
        <w:lastRenderedPageBreak/>
        <w:drawing>
          <wp:inline distT="0" distB="0" distL="0" distR="0" wp14:anchorId="048A7B1C" wp14:editId="40DFAEEF">
            <wp:extent cx="5592233" cy="36292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78" t="11404" r="16402" b="10807"/>
                    <a:stretch/>
                  </pic:blipFill>
                  <pic:spPr bwMode="auto">
                    <a:xfrm>
                      <a:off x="0" y="0"/>
                      <a:ext cx="5595567" cy="363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DBE1D" w14:textId="2088E469" w:rsidR="00211823" w:rsidRDefault="00211823" w:rsidP="00211823">
      <w:r>
        <w:rPr>
          <w:noProof/>
        </w:rPr>
        <w:drawing>
          <wp:inline distT="0" distB="0" distL="0" distR="0" wp14:anchorId="1447C35B" wp14:editId="1CF396CE">
            <wp:extent cx="5842000" cy="3936419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37" t="13304" r="15479" b="3459"/>
                    <a:stretch/>
                  </pic:blipFill>
                  <pic:spPr bwMode="auto">
                    <a:xfrm>
                      <a:off x="0" y="0"/>
                      <a:ext cx="5852074" cy="394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46F2" w14:textId="77777777" w:rsidR="007A014A" w:rsidRDefault="007A014A" w:rsidP="007A014A">
      <w:r>
        <w:t xml:space="preserve">Было обнаружено, что сходство последовательности гена 16S рРНК между штаммом CC-Bw-6T и другими родственными видами родов </w:t>
      </w:r>
      <w:proofErr w:type="spellStart"/>
      <w:r>
        <w:t>Lysobacter</w:t>
      </w:r>
      <w:proofErr w:type="spellEnd"/>
      <w:r>
        <w:t xml:space="preserve"> (25 видов), </w:t>
      </w:r>
      <w:proofErr w:type="spellStart"/>
      <w:r>
        <w:t>Luteimonas</w:t>
      </w:r>
      <w:proofErr w:type="spellEnd"/>
      <w:r>
        <w:t xml:space="preserve"> (10 видов) и </w:t>
      </w:r>
      <w:proofErr w:type="spellStart"/>
      <w:r>
        <w:t>Thermomonas</w:t>
      </w:r>
      <w:proofErr w:type="spellEnd"/>
      <w:r>
        <w:t xml:space="preserve"> (5 видов) составляет 93–97, 95–97 и 93–96 % соответственно, что находится на межвидовом уровне. Филогенетическое положение штамма CC-Bw-6T показано на рис. 1. Подобная топология филогенетических деревьев была получена с использованием алгоритмов объединения соседей, максимального правдоподобия и максимальной экономии.</w:t>
      </w:r>
    </w:p>
    <w:p w14:paraId="78F464F0" w14:textId="77777777" w:rsidR="007A014A" w:rsidRDefault="007A014A" w:rsidP="007A014A">
      <w:r>
        <w:lastRenderedPageBreak/>
        <w:t xml:space="preserve">Колонии штамма CC-Bw-6T были круглыми, гладкими и желтого цвета после трех дней инкубации на агаре R2A. Морфология клеток штамма CC-Bw-6T представлена ​​на рис. 2. Было обнаружено, что штамм CC-Bw-6T продуцирует пигменты типа </w:t>
      </w:r>
      <w:proofErr w:type="spellStart"/>
      <w:r>
        <w:t>флексирубина</w:t>
      </w:r>
      <w:proofErr w:type="spellEnd"/>
      <w:r>
        <w:t>. В</w:t>
      </w:r>
    </w:p>
    <w:p w14:paraId="52D13FC6" w14:textId="77777777" w:rsidR="007A014A" w:rsidRDefault="007A014A" w:rsidP="007A014A">
      <w:r>
        <w:t xml:space="preserve">биохимических тестах штаммы CC-Bw-6T, L.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subsp</w:t>
      </w:r>
      <w:proofErr w:type="spellEnd"/>
      <w:r>
        <w:t xml:space="preserve">. </w:t>
      </w:r>
      <w:proofErr w:type="spellStart"/>
      <w:r>
        <w:t>enzymogenes</w:t>
      </w:r>
      <w:proofErr w:type="spellEnd"/>
      <w:r>
        <w:t xml:space="preserve"> BCRC 11654T и L. </w:t>
      </w:r>
      <w:proofErr w:type="spellStart"/>
      <w:r>
        <w:t>panaciterrae</w:t>
      </w:r>
      <w:proofErr w:type="spellEnd"/>
      <w:r>
        <w:t xml:space="preserve"> CTC12601Tутилизируют гликоген, Tween40, метиловый эфир пировиноградной кислоты, уксусную кислоту, муравьиную кислоту, b-</w:t>
      </w:r>
      <w:proofErr w:type="spellStart"/>
      <w:r>
        <w:t>гидроксимасляную</w:t>
      </w:r>
      <w:proofErr w:type="spellEnd"/>
      <w:r>
        <w:t xml:space="preserve"> кислоту, a-</w:t>
      </w:r>
      <w:proofErr w:type="spellStart"/>
      <w:r>
        <w:t>кетомасляную</w:t>
      </w:r>
      <w:proofErr w:type="spellEnd"/>
      <w:r>
        <w:t xml:space="preserve"> кислоту, a-кетоглутаровую кислоту, a-</w:t>
      </w:r>
      <w:proofErr w:type="spellStart"/>
      <w:r>
        <w:t>кетовалериановую</w:t>
      </w:r>
      <w:proofErr w:type="spellEnd"/>
      <w:r>
        <w:t xml:space="preserve"> кислоту, </w:t>
      </w:r>
      <w:proofErr w:type="spellStart"/>
      <w:r>
        <w:t>пропионовую</w:t>
      </w:r>
      <w:proofErr w:type="spellEnd"/>
      <w:r>
        <w:t xml:space="preserve"> кислоту, L-</w:t>
      </w:r>
      <w:proofErr w:type="spellStart"/>
      <w:r>
        <w:t>глутаминовую</w:t>
      </w:r>
      <w:proofErr w:type="spellEnd"/>
      <w:r>
        <w:t xml:space="preserve"> кислоту, </w:t>
      </w:r>
      <w:proofErr w:type="spellStart"/>
      <w:r>
        <w:t>глицил</w:t>
      </w:r>
      <w:proofErr w:type="spellEnd"/>
      <w:r>
        <w:t>-L-аспарагиновую кислоту, L-</w:t>
      </w:r>
      <w:proofErr w:type="spellStart"/>
      <w:r>
        <w:t>серин</w:t>
      </w:r>
      <w:proofErr w:type="spellEnd"/>
      <w:r>
        <w:t xml:space="preserve">, L-треонин и </w:t>
      </w:r>
      <w:proofErr w:type="spellStart"/>
      <w:r>
        <w:t>уроканиновую</w:t>
      </w:r>
      <w:proofErr w:type="spellEnd"/>
      <w:r>
        <w:t xml:space="preserve"> кислоту в качестве источников углерода; положительны для </w:t>
      </w:r>
      <w:proofErr w:type="spellStart"/>
      <w:r>
        <w:t>bглюкозидазы</w:t>
      </w:r>
      <w:proofErr w:type="spellEnd"/>
      <w:r>
        <w:t xml:space="preserve"> и протеазы (гидролиз желатина); активность щелочной фосфатазы, </w:t>
      </w:r>
      <w:proofErr w:type="spellStart"/>
      <w:r>
        <w:t>эстеразы</w:t>
      </w:r>
      <w:proofErr w:type="spellEnd"/>
      <w:r>
        <w:t xml:space="preserve"> (C4), </w:t>
      </w:r>
      <w:proofErr w:type="spellStart"/>
      <w:r>
        <w:t>эстеразы</w:t>
      </w:r>
      <w:proofErr w:type="spellEnd"/>
    </w:p>
    <w:p w14:paraId="4088810C" w14:textId="77777777" w:rsidR="007A014A" w:rsidRDefault="007A014A" w:rsidP="007A014A">
      <w:r>
        <w:t xml:space="preserve">липазы (C8), </w:t>
      </w:r>
      <w:proofErr w:type="spellStart"/>
      <w:r>
        <w:t>лейцинариламидазы</w:t>
      </w:r>
      <w:proofErr w:type="spellEnd"/>
      <w:r>
        <w:t xml:space="preserve">, </w:t>
      </w:r>
      <w:proofErr w:type="spellStart"/>
      <w:r>
        <w:t>валинариламидазы</w:t>
      </w:r>
      <w:proofErr w:type="spellEnd"/>
      <w:r>
        <w:t>, a-химотрипсина, кислой фосфатазы и нафтол-ASBI-</w:t>
      </w:r>
      <w:proofErr w:type="spellStart"/>
      <w:r>
        <w:t>фосфогидролазы</w:t>
      </w:r>
      <w:proofErr w:type="spellEnd"/>
      <w:r>
        <w:t xml:space="preserve"> были обнаружены; но отрицательные для a-</w:t>
      </w:r>
      <w:proofErr w:type="spellStart"/>
      <w:r>
        <w:t>галактозидазы</w:t>
      </w:r>
      <w:proofErr w:type="spellEnd"/>
      <w:r>
        <w:t>, b-</w:t>
      </w:r>
      <w:proofErr w:type="spellStart"/>
      <w:r>
        <w:t>галактозидазы</w:t>
      </w:r>
      <w:proofErr w:type="spellEnd"/>
      <w:r>
        <w:t xml:space="preserve"> и b-</w:t>
      </w:r>
      <w:proofErr w:type="spellStart"/>
      <w:r>
        <w:t>глюкуронидазы</w:t>
      </w:r>
      <w:proofErr w:type="spellEnd"/>
      <w:r>
        <w:t>.</w:t>
      </w:r>
    </w:p>
    <w:p w14:paraId="3EAF5634" w14:textId="01D8D06A" w:rsidR="00211823" w:rsidRDefault="007A014A" w:rsidP="007A014A">
      <w:r>
        <w:t>Штамм CC-Bw-6T можно отличить от других филогенетически родственных видов по его способности использовать a-</w:t>
      </w:r>
      <w:proofErr w:type="spellStart"/>
      <w:r>
        <w:t>кетовалериановую</w:t>
      </w:r>
      <w:proofErr w:type="spellEnd"/>
      <w:r>
        <w:t xml:space="preserve"> кислоту, L-аланин, L-фенилаланин, </w:t>
      </w:r>
      <w:proofErr w:type="spellStart"/>
      <w:r>
        <w:t>Lгистидин</w:t>
      </w:r>
      <w:proofErr w:type="spellEnd"/>
      <w:r>
        <w:t>, L-лейцин, L-орнитин и L-</w:t>
      </w:r>
      <w:proofErr w:type="spellStart"/>
      <w:r>
        <w:t>пролин</w:t>
      </w:r>
      <w:proofErr w:type="spellEnd"/>
      <w:r>
        <w:t xml:space="preserve">; отрицательные для липазы, цистин </w:t>
      </w:r>
      <w:proofErr w:type="spellStart"/>
      <w:r>
        <w:t>ариламидазы</w:t>
      </w:r>
      <w:proofErr w:type="spellEnd"/>
      <w:r>
        <w:t>, трипсина и N-ацетил-b-</w:t>
      </w:r>
      <w:proofErr w:type="spellStart"/>
      <w:r>
        <w:t>глюкозаминидазы</w:t>
      </w:r>
      <w:proofErr w:type="spellEnd"/>
      <w:r>
        <w:t xml:space="preserve"> ферментативной активности; восстановление нитрата (NO3-) в нитрит (NO2-). Подробные фенотипические характеристики штамма CC-Bw-6T приведены в описании вида. Кроме того, штамм CC-Bw-6T показал несколько различных физиологических и биохимических характеристик, сравнение генотипических свойств между штаммом CC-Bw-6T </w:t>
      </w:r>
      <w:proofErr w:type="spellStart"/>
      <w:r>
        <w:t>итипами</w:t>
      </w:r>
      <w:proofErr w:type="spellEnd"/>
      <w:r>
        <w:t xml:space="preserve"> штаммов обоснованно названных видов в роде</w:t>
      </w:r>
      <w:r>
        <w:t xml:space="preserve"> </w:t>
      </w:r>
      <w:proofErr w:type="spellStart"/>
      <w:r>
        <w:t>Lysobacteris</w:t>
      </w:r>
      <w:proofErr w:type="spellEnd"/>
      <w:r>
        <w:t xml:space="preserve"> приведено в Таблице 1.</w:t>
      </w:r>
      <w:r>
        <w:t xml:space="preserve"> </w:t>
      </w:r>
      <w:r>
        <w:t>Было установлено, что штамм CC-Bw-6T обладает</w:t>
      </w:r>
      <w:r>
        <w:t xml:space="preserve"> </w:t>
      </w:r>
      <w:r>
        <w:t>69,9±0,4 моль% ДНК, что находится в диапазоне,</w:t>
      </w:r>
      <w:r>
        <w:t xml:space="preserve"> </w:t>
      </w:r>
      <w:r>
        <w:t xml:space="preserve">описанном для рода </w:t>
      </w:r>
      <w:proofErr w:type="spellStart"/>
      <w:r>
        <w:t>Lysobacter</w:t>
      </w:r>
      <w:proofErr w:type="spellEnd"/>
      <w:r>
        <w:t xml:space="preserve"> (61,7–70,1 моль%). Похожие </w:t>
      </w:r>
      <w:proofErr w:type="spellStart"/>
      <w:r>
        <w:t>полиаминные</w:t>
      </w:r>
      <w:proofErr w:type="spellEnd"/>
      <w:r>
        <w:t xml:space="preserve"> паттерны со </w:t>
      </w:r>
      <w:proofErr w:type="spellStart"/>
      <w:r>
        <w:t>спермидином</w:t>
      </w:r>
      <w:proofErr w:type="spellEnd"/>
      <w:r>
        <w:t xml:space="preserve"> в </w:t>
      </w:r>
      <w:proofErr w:type="spellStart"/>
      <w:r>
        <w:t>качествеосновного</w:t>
      </w:r>
      <w:proofErr w:type="spellEnd"/>
      <w:r>
        <w:t xml:space="preserve"> соединения также наблюдались для нескольких типов</w:t>
      </w:r>
      <w:r>
        <w:t xml:space="preserve"> </w:t>
      </w:r>
      <w:r>
        <w:t xml:space="preserve">штаммов видов родов </w:t>
      </w:r>
      <w:proofErr w:type="spellStart"/>
      <w:r>
        <w:t>Lysobacter</w:t>
      </w:r>
      <w:proofErr w:type="spellEnd"/>
      <w:r>
        <w:t xml:space="preserve">, </w:t>
      </w:r>
      <w:proofErr w:type="spellStart"/>
      <w:r>
        <w:t>Luteimonas</w:t>
      </w:r>
      <w:proofErr w:type="spellEnd"/>
      <w:r>
        <w:t xml:space="preserve"> и </w:t>
      </w:r>
      <w:proofErr w:type="spellStart"/>
      <w:r>
        <w:t>Thermomonas</w:t>
      </w:r>
      <w:proofErr w:type="spellEnd"/>
      <w:r>
        <w:t xml:space="preserve">. Основные полярные липиды </w:t>
      </w:r>
      <w:proofErr w:type="spellStart"/>
      <w:r>
        <w:t>былиидентифицированы</w:t>
      </w:r>
      <w:proofErr w:type="spellEnd"/>
      <w:r>
        <w:t xml:space="preserve"> как </w:t>
      </w:r>
      <w:proofErr w:type="spellStart"/>
      <w:r>
        <w:t>фосфатидилэтаноламин</w:t>
      </w:r>
      <w:proofErr w:type="spellEnd"/>
      <w:r>
        <w:t xml:space="preserve"> (PE), </w:t>
      </w:r>
      <w:proofErr w:type="spellStart"/>
      <w:r>
        <w:t>фосфатидилглицерин</w:t>
      </w:r>
      <w:proofErr w:type="spellEnd"/>
      <w:r>
        <w:t xml:space="preserve"> (PG), </w:t>
      </w:r>
      <w:proofErr w:type="spellStart"/>
      <w:r>
        <w:t>дифосфатидилглицерин</w:t>
      </w:r>
      <w:proofErr w:type="spellEnd"/>
      <w:r>
        <w:t xml:space="preserve"> (DPG),неидентифицированные фосфолипиды (PL1-6), </w:t>
      </w:r>
      <w:proofErr w:type="spellStart"/>
      <w:r>
        <w:t>неидентифицированныеаминофосфолипиды</w:t>
      </w:r>
      <w:proofErr w:type="spellEnd"/>
      <w:r>
        <w:t xml:space="preserve"> (APL1-3); Умеренное количество</w:t>
      </w:r>
      <w:r>
        <w:t xml:space="preserve"> </w:t>
      </w:r>
      <w:proofErr w:type="spellStart"/>
      <w:r>
        <w:t>фосфатидилметилэтаноламина</w:t>
      </w:r>
      <w:proofErr w:type="spellEnd"/>
      <w:r>
        <w:t xml:space="preserve"> (PME) также</w:t>
      </w:r>
      <w:r>
        <w:t xml:space="preserve"> </w:t>
      </w:r>
      <w:r>
        <w:t>было</w:t>
      </w:r>
      <w:r>
        <w:t xml:space="preserve"> </w:t>
      </w:r>
      <w:r>
        <w:t>идентифицировано (Дополнительные данные, рис. S1). Основные</w:t>
      </w:r>
      <w:r>
        <w:t xml:space="preserve"> </w:t>
      </w:r>
      <w:r>
        <w:t>жирные кислоты в штамме CC-Bw-6T были определены как</w:t>
      </w:r>
      <w:r>
        <w:t xml:space="preserve"> </w:t>
      </w:r>
      <w:r w:rsidRPr="007A014A">
        <w:rPr>
          <w:lang w:val="en-US"/>
        </w:rPr>
        <w:t>C</w:t>
      </w:r>
      <w:r w:rsidRPr="007A014A">
        <w:t>11:0</w:t>
      </w:r>
      <w:r w:rsidRPr="007A014A">
        <w:rPr>
          <w:lang w:val="en-US"/>
        </w:rPr>
        <w:t>iso</w:t>
      </w:r>
      <w:r w:rsidRPr="007A014A">
        <w:t xml:space="preserve">, </w:t>
      </w:r>
      <w:r w:rsidRPr="007A014A">
        <w:rPr>
          <w:lang w:val="en-US"/>
        </w:rPr>
        <w:t>C</w:t>
      </w:r>
      <w:r w:rsidRPr="007A014A">
        <w:t>11:0</w:t>
      </w:r>
      <w:r w:rsidRPr="007A014A">
        <w:rPr>
          <w:lang w:val="en-US"/>
        </w:rPr>
        <w:t>iso</w:t>
      </w:r>
      <w:r w:rsidRPr="007A014A">
        <w:t>3</w:t>
      </w:r>
      <w:r w:rsidRPr="007A014A">
        <w:rPr>
          <w:lang w:val="en-US"/>
        </w:rPr>
        <w:t>OH</w:t>
      </w:r>
      <w:r w:rsidRPr="007A014A">
        <w:t xml:space="preserve">, </w:t>
      </w:r>
      <w:r w:rsidRPr="007A014A">
        <w:rPr>
          <w:lang w:val="en-US"/>
        </w:rPr>
        <w:t>C</w:t>
      </w:r>
      <w:r w:rsidRPr="007A014A">
        <w:t>15:0</w:t>
      </w:r>
      <w:r w:rsidRPr="007A014A">
        <w:rPr>
          <w:lang w:val="en-US"/>
        </w:rPr>
        <w:t>iso</w:t>
      </w:r>
      <w:r w:rsidRPr="007A014A">
        <w:t xml:space="preserve">, </w:t>
      </w:r>
      <w:r w:rsidRPr="007A014A">
        <w:rPr>
          <w:lang w:val="en-US"/>
        </w:rPr>
        <w:t>C</w:t>
      </w:r>
      <w:r w:rsidRPr="007A014A">
        <w:t>16:0</w:t>
      </w:r>
      <w:r w:rsidRPr="007A014A">
        <w:rPr>
          <w:lang w:val="en-US"/>
        </w:rPr>
        <w:t>iso</w:t>
      </w:r>
      <w:r w:rsidRPr="007A014A">
        <w:t xml:space="preserve">, </w:t>
      </w:r>
      <w:r w:rsidRPr="007A014A">
        <w:rPr>
          <w:lang w:val="en-US"/>
        </w:rPr>
        <w:t>C</w:t>
      </w:r>
      <w:r w:rsidRPr="007A014A">
        <w:t>17:0</w:t>
      </w:r>
      <w:r w:rsidRPr="007A014A">
        <w:rPr>
          <w:lang w:val="en-US"/>
        </w:rPr>
        <w:t>iso</w:t>
      </w:r>
      <w:r w:rsidRPr="007A014A">
        <w:t xml:space="preserve"> </w:t>
      </w:r>
      <w:r>
        <w:t>и C16:010-метил/C17:1 isox9c, которые</w:t>
      </w:r>
      <w:r>
        <w:t xml:space="preserve"> </w:t>
      </w:r>
      <w:r>
        <w:t xml:space="preserve">обычно обнаруживаются в липидах видов </w:t>
      </w:r>
      <w:proofErr w:type="spellStart"/>
      <w:r>
        <w:t>Lysobacter</w:t>
      </w:r>
      <w:proofErr w:type="spellEnd"/>
      <w:r>
        <w:t xml:space="preserve"> (таблица 2).</w:t>
      </w:r>
    </w:p>
    <w:p w14:paraId="172EC12D" w14:textId="77777777" w:rsidR="007A014A" w:rsidRDefault="007A014A" w:rsidP="007A014A">
      <w:r>
        <w:t xml:space="preserve">На основании результатов полифазного таксономического исследования предлагается, чтобы штамм CC-Bw-6T представлял новый вид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lycopersici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 CC-Bw6T (=BCRC80623T = JCM19164T) в пределах рода</w:t>
      </w:r>
    </w:p>
    <w:p w14:paraId="77B59E68" w14:textId="77777777" w:rsidR="007A014A" w:rsidRDefault="007A014A" w:rsidP="007A014A">
      <w:proofErr w:type="spellStart"/>
      <w:r>
        <w:t>Lysobacter</w:t>
      </w:r>
      <w:proofErr w:type="spellEnd"/>
      <w:r>
        <w:t>.</w:t>
      </w:r>
    </w:p>
    <w:p w14:paraId="0D8AEB6E" w14:textId="77777777" w:rsidR="007A014A" w:rsidRDefault="007A014A" w:rsidP="007A014A">
      <w:r>
        <w:t xml:space="preserve">Описание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lycopersici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lycopersici</w:t>
      </w:r>
      <w:proofErr w:type="spellEnd"/>
      <w:r>
        <w:t xml:space="preserve"> (ly.co.per’si.ci N.L. </w:t>
      </w:r>
      <w:proofErr w:type="spellStart"/>
      <w:r>
        <w:t>gen</w:t>
      </w:r>
      <w:proofErr w:type="spellEnd"/>
      <w:r>
        <w:t xml:space="preserve">. </w:t>
      </w:r>
      <w:proofErr w:type="spellStart"/>
      <w:r>
        <w:t>neut</w:t>
      </w:r>
      <w:proofErr w:type="spellEnd"/>
      <w:r>
        <w:t xml:space="preserve">. n. </w:t>
      </w:r>
      <w:proofErr w:type="spellStart"/>
      <w:r>
        <w:t>lycopersici</w:t>
      </w:r>
      <w:proofErr w:type="spellEnd"/>
      <w:r>
        <w:t xml:space="preserve"> из </w:t>
      </w:r>
      <w:proofErr w:type="spellStart"/>
      <w:r>
        <w:t>Lycopersicon</w:t>
      </w:r>
      <w:proofErr w:type="spellEnd"/>
      <w:r>
        <w:t>, систематического названия томата).</w:t>
      </w:r>
    </w:p>
    <w:p w14:paraId="257680F4" w14:textId="77777777" w:rsidR="007A014A" w:rsidRDefault="007A014A" w:rsidP="007A014A">
      <w:r>
        <w:t xml:space="preserve">Клетки окрашены по </w:t>
      </w:r>
      <w:proofErr w:type="spellStart"/>
      <w:r>
        <w:t>Граму</w:t>
      </w:r>
      <w:proofErr w:type="spellEnd"/>
      <w:r>
        <w:t xml:space="preserve"> отрицательно, имеют форму палочек, 1,5–1,7 мкм в длину и 0,3–0,4 мкм в диаметре. Колонии круглые, гладкие и желтого цвета после трех дней инкубации на агаре R2A. Температура роста колеблется от 20 до 37 °C, </w:t>
      </w:r>
      <w:proofErr w:type="spellStart"/>
      <w:r>
        <w:t>pH</w:t>
      </w:r>
      <w:proofErr w:type="spellEnd"/>
      <w:r>
        <w:t xml:space="preserve"> 5,0–8,0, но выдерживает концентрацию </w:t>
      </w:r>
      <w:proofErr w:type="spellStart"/>
      <w:r>
        <w:t>NaCl</w:t>
      </w:r>
      <w:proofErr w:type="spellEnd"/>
      <w:r>
        <w:t xml:space="preserve"> менее 1 % (м/о). Тесты на оксидазу и каталазу дают положительную реакцию. Образуются пигменты </w:t>
      </w:r>
      <w:proofErr w:type="spellStart"/>
      <w:r>
        <w:t>флексирубин</w:t>
      </w:r>
      <w:proofErr w:type="spellEnd"/>
      <w:r>
        <w:t xml:space="preserve">. Нитраты восстанавливаются до нитритов, но нитриты не восстанавливаются. В системе </w:t>
      </w:r>
      <w:proofErr w:type="spellStart"/>
      <w:r>
        <w:t>BioLog</w:t>
      </w:r>
      <w:proofErr w:type="spellEnd"/>
      <w:r>
        <w:t xml:space="preserve"> GN2 используются следующие источники углерода: гликоген, Твин 40, метиловый эфир пировиноградной кислоты, уксусная кислота, муравьиная кислота, b-</w:t>
      </w:r>
      <w:proofErr w:type="spellStart"/>
      <w:r>
        <w:t>гидроксимасляная</w:t>
      </w:r>
      <w:proofErr w:type="spellEnd"/>
      <w:r>
        <w:t xml:space="preserve"> кислота, a-</w:t>
      </w:r>
      <w:proofErr w:type="spellStart"/>
      <w:r>
        <w:t>кетомасляная</w:t>
      </w:r>
      <w:proofErr w:type="spellEnd"/>
      <w:r>
        <w:t xml:space="preserve"> кислота, a-кетоглутаровая кислота, a-</w:t>
      </w:r>
      <w:proofErr w:type="spellStart"/>
      <w:r>
        <w:lastRenderedPageBreak/>
        <w:t>кетовалериановая</w:t>
      </w:r>
      <w:proofErr w:type="spellEnd"/>
      <w:r>
        <w:t xml:space="preserve"> кислота, </w:t>
      </w:r>
      <w:proofErr w:type="spellStart"/>
      <w:r>
        <w:t>пропионовая</w:t>
      </w:r>
      <w:proofErr w:type="spellEnd"/>
      <w:r>
        <w:t xml:space="preserve"> кислота, L-</w:t>
      </w:r>
      <w:proofErr w:type="spellStart"/>
      <w:r>
        <w:t>аланинамид</w:t>
      </w:r>
      <w:proofErr w:type="spellEnd"/>
      <w:r>
        <w:t>, L-аланин, L-</w:t>
      </w:r>
      <w:proofErr w:type="spellStart"/>
      <w:r>
        <w:t>аланилглицин</w:t>
      </w:r>
      <w:proofErr w:type="spellEnd"/>
      <w:r>
        <w:t>, L-аспарагин, L-</w:t>
      </w:r>
      <w:proofErr w:type="spellStart"/>
      <w:r>
        <w:t>глутаминовая</w:t>
      </w:r>
      <w:proofErr w:type="spellEnd"/>
      <w:r>
        <w:t xml:space="preserve"> кислота, </w:t>
      </w:r>
      <w:proofErr w:type="spellStart"/>
      <w:r>
        <w:t>глицил</w:t>
      </w:r>
      <w:proofErr w:type="spellEnd"/>
      <w:r>
        <w:t xml:space="preserve">-L-аспарагиновая кислота, </w:t>
      </w:r>
      <w:proofErr w:type="spellStart"/>
      <w:r>
        <w:t>глицил</w:t>
      </w:r>
      <w:proofErr w:type="spellEnd"/>
      <w:r>
        <w:t>-L-</w:t>
      </w:r>
      <w:proofErr w:type="spellStart"/>
      <w:r>
        <w:t>глутаминовая</w:t>
      </w:r>
      <w:proofErr w:type="spellEnd"/>
      <w:r>
        <w:t xml:space="preserve"> кислота, L-гистидин, </w:t>
      </w:r>
      <w:proofErr w:type="spellStart"/>
      <w:r>
        <w:t>гидрокси</w:t>
      </w:r>
      <w:proofErr w:type="spellEnd"/>
      <w:r>
        <w:t>-L-</w:t>
      </w:r>
      <w:proofErr w:type="spellStart"/>
      <w:r>
        <w:t>пролин</w:t>
      </w:r>
      <w:proofErr w:type="spellEnd"/>
      <w:r>
        <w:t xml:space="preserve">, L-лейцин, L-орнитин, </w:t>
      </w:r>
      <w:proofErr w:type="spellStart"/>
      <w:r>
        <w:t>Lфенилаланин</w:t>
      </w:r>
      <w:proofErr w:type="spellEnd"/>
      <w:r>
        <w:t>, L-</w:t>
      </w:r>
      <w:proofErr w:type="spellStart"/>
      <w:r>
        <w:t>пролин</w:t>
      </w:r>
      <w:proofErr w:type="spellEnd"/>
      <w:r>
        <w:t>, L-</w:t>
      </w:r>
      <w:proofErr w:type="spellStart"/>
      <w:r>
        <w:t>серин</w:t>
      </w:r>
      <w:proofErr w:type="spellEnd"/>
      <w:r>
        <w:t xml:space="preserve">, L-треонин и </w:t>
      </w:r>
      <w:proofErr w:type="spellStart"/>
      <w:r>
        <w:t>уроканиновая</w:t>
      </w:r>
      <w:proofErr w:type="spellEnd"/>
      <w:r>
        <w:t xml:space="preserve"> кислота. Щелочная фосфатаза, </w:t>
      </w:r>
      <w:proofErr w:type="spellStart"/>
      <w:r>
        <w:t>эстераза</w:t>
      </w:r>
      <w:proofErr w:type="spellEnd"/>
      <w:r>
        <w:t xml:space="preserve"> (C4), </w:t>
      </w:r>
      <w:proofErr w:type="spellStart"/>
      <w:r>
        <w:t>эстераза</w:t>
      </w:r>
      <w:proofErr w:type="spellEnd"/>
      <w:r>
        <w:t xml:space="preserve"> липаза (C8), </w:t>
      </w:r>
      <w:proofErr w:type="spellStart"/>
      <w:r>
        <w:t>лейцинариламидаза</w:t>
      </w:r>
      <w:proofErr w:type="spellEnd"/>
      <w:r>
        <w:t xml:space="preserve">, валин </w:t>
      </w:r>
      <w:proofErr w:type="spellStart"/>
      <w:r>
        <w:t>ариламидаза</w:t>
      </w:r>
      <w:proofErr w:type="spellEnd"/>
      <w:r>
        <w:t>, a-химотрипсин, кислая фосфатаза и нафтол-AS-BI-</w:t>
      </w:r>
      <w:proofErr w:type="spellStart"/>
      <w:r>
        <w:t>фосфогидролаза</w:t>
      </w:r>
      <w:proofErr w:type="spellEnd"/>
      <w:r>
        <w:t xml:space="preserve"> положительны в системе API-ZYM. Профили жирных кислот состоят из C11:0 </w:t>
      </w:r>
      <w:proofErr w:type="spellStart"/>
      <w:r>
        <w:t>iso</w:t>
      </w:r>
      <w:proofErr w:type="spellEnd"/>
      <w:r>
        <w:t xml:space="preserve">, C11:0 </w:t>
      </w:r>
      <w:proofErr w:type="spellStart"/>
      <w:r>
        <w:t>iso</w:t>
      </w:r>
      <w:proofErr w:type="spellEnd"/>
      <w:r>
        <w:t xml:space="preserve"> 3OH, C14:0 </w:t>
      </w:r>
      <w:proofErr w:type="spellStart"/>
      <w:r>
        <w:t>iso</w:t>
      </w:r>
      <w:proofErr w:type="spellEnd"/>
      <w:r>
        <w:t xml:space="preserve">, C15:0 </w:t>
      </w:r>
      <w:proofErr w:type="spellStart"/>
      <w:r>
        <w:t>anteiso</w:t>
      </w:r>
      <w:proofErr w:type="spellEnd"/>
      <w:r>
        <w:t xml:space="preserve">, C15:1 x5c, C16:1 x5c, C16:0,C15:0 </w:t>
      </w:r>
      <w:proofErr w:type="spellStart"/>
      <w:r>
        <w:t>iso</w:t>
      </w:r>
      <w:proofErr w:type="spellEnd"/>
      <w:r>
        <w:t xml:space="preserve">, C16:0 </w:t>
      </w:r>
      <w:proofErr w:type="spellStart"/>
      <w:r>
        <w:t>iso</w:t>
      </w:r>
      <w:proofErr w:type="spellEnd"/>
      <w:r>
        <w:t xml:space="preserve">, C17:0 </w:t>
      </w:r>
      <w:proofErr w:type="spellStart"/>
      <w:r>
        <w:t>iso</w:t>
      </w:r>
      <w:proofErr w:type="spellEnd"/>
      <w:r>
        <w:t xml:space="preserve"> и C16:0 10-метил/C17:1 </w:t>
      </w:r>
      <w:proofErr w:type="spellStart"/>
      <w:r>
        <w:t>iso</w:t>
      </w:r>
      <w:proofErr w:type="spellEnd"/>
      <w:r>
        <w:t xml:space="preserve"> x9c. Профиль полярных липидов состоит из PE, PG и DPG в качестве основных липидов. Преобладающим </w:t>
      </w:r>
      <w:proofErr w:type="spellStart"/>
      <w:r>
        <w:t>полиамином</w:t>
      </w:r>
      <w:proofErr w:type="spellEnd"/>
      <w:r>
        <w:t xml:space="preserve"> является </w:t>
      </w:r>
      <w:proofErr w:type="spellStart"/>
      <w:r>
        <w:t>спермидин</w:t>
      </w:r>
      <w:proofErr w:type="spellEnd"/>
      <w:r>
        <w:t xml:space="preserve"> (</w:t>
      </w:r>
      <w:proofErr w:type="spellStart"/>
      <w:r>
        <w:t>Spd</w:t>
      </w:r>
      <w:proofErr w:type="spellEnd"/>
      <w:r>
        <w:t>), а преобладающим убихиноном является (Q-8). Содержание ДНК G?C составляет 69,9 ± 0,4 моль%.</w:t>
      </w:r>
    </w:p>
    <w:p w14:paraId="75C03557" w14:textId="4E3DC7A3" w:rsidR="007A014A" w:rsidRDefault="007A014A" w:rsidP="007A014A">
      <w:r>
        <w:t>Типовой штамм — CC-Bw-6T (=BCRC 80612T = JCM19164T), выделенный из измельченных стеблей томатов в Тайване.</w:t>
      </w:r>
    </w:p>
    <w:sectPr w:rsidR="007A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30"/>
    <w:rsid w:val="00211823"/>
    <w:rsid w:val="007A014A"/>
    <w:rsid w:val="00983DF9"/>
    <w:rsid w:val="00C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9202"/>
  <w15:chartTrackingRefBased/>
  <w15:docId w15:val="{7A72816D-3657-4C7B-9A65-96A9B492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2978</Words>
  <Characters>16976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2024-11-12T10:08:00Z</dcterms:created>
  <dcterms:modified xsi:type="dcterms:W3CDTF">2024-11-12T10:35:00Z</dcterms:modified>
</cp:coreProperties>
</file>