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51E1" w14:textId="0BEE5CC1" w:rsidR="000C5D5B" w:rsidRDefault="00276213" w:rsidP="00276213">
      <w:r>
        <w:t xml:space="preserve">Бактериальные штаммы 4284/11T и 812/17, выделенные из дыхательных путей двух королевских питонов в 2011 и 2017 годах </w:t>
      </w:r>
      <w:proofErr w:type="spellStart"/>
      <w:r>
        <w:t>соответственно,были</w:t>
      </w:r>
      <w:proofErr w:type="spellEnd"/>
      <w:r>
        <w:t xml:space="preserve"> подвергнуты таксономической характеристике. Последовательности гена 16S </w:t>
      </w:r>
      <w:proofErr w:type="spellStart"/>
      <w:r>
        <w:t>рРНКдвух</w:t>
      </w:r>
      <w:proofErr w:type="spellEnd"/>
      <w:r>
        <w:t xml:space="preserve"> штаммов были идентичны и показали </w:t>
      </w:r>
      <w:proofErr w:type="spellStart"/>
      <w:r>
        <w:t>наибольшеесходство</w:t>
      </w:r>
      <w:proofErr w:type="spellEnd"/>
      <w:r>
        <w:t xml:space="preserve"> последовательностей с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tolerans</w:t>
      </w:r>
      <w:proofErr w:type="spellEnd"/>
      <w:r>
        <w:t xml:space="preserve"> UM1T (97,2%) </w:t>
      </w:r>
      <w:proofErr w:type="spellStart"/>
      <w:r>
        <w:t>иLuteimonas</w:t>
      </w:r>
      <w:proofErr w:type="spellEnd"/>
      <w:r>
        <w:t xml:space="preserve"> </w:t>
      </w:r>
      <w:proofErr w:type="spellStart"/>
      <w:r>
        <w:t>aestuarii</w:t>
      </w:r>
      <w:proofErr w:type="spellEnd"/>
      <w:r>
        <w:t xml:space="preserve"> DSM 19680T (96,7%). Два штамма </w:t>
      </w:r>
      <w:proofErr w:type="spellStart"/>
      <w:r>
        <w:t>былиидентичны</w:t>
      </w:r>
      <w:proofErr w:type="spellEnd"/>
      <w:r>
        <w:t xml:space="preserve"> в последовательностях внутреннего </w:t>
      </w:r>
      <w:proofErr w:type="spellStart"/>
      <w:r>
        <w:t>транскрибируемогоспейсера</w:t>
      </w:r>
      <w:proofErr w:type="spellEnd"/>
      <w:r>
        <w:t xml:space="preserve"> 16S-23S рРНК (ITS) и частичных последовательностях гена </w:t>
      </w:r>
      <w:proofErr w:type="spellStart"/>
      <w:r>
        <w:t>groEL</w:t>
      </w:r>
      <w:proofErr w:type="spellEnd"/>
      <w:r>
        <w:t xml:space="preserve"> и почти </w:t>
      </w:r>
      <w:proofErr w:type="spellStart"/>
      <w:r>
        <w:t>идентичныв</w:t>
      </w:r>
      <w:proofErr w:type="spellEnd"/>
      <w:r>
        <w:t xml:space="preserve"> геномных отпечатках. В последовательности ITS </w:t>
      </w:r>
      <w:proofErr w:type="spellStart"/>
      <w:r>
        <w:t>Ly</w:t>
      </w:r>
      <w:proofErr w:type="spellEnd"/>
      <w:r>
        <w:t xml:space="preserve">. </w:t>
      </w:r>
      <w:proofErr w:type="spellStart"/>
      <w:r>
        <w:t>tolerans</w:t>
      </w:r>
      <w:proofErr w:type="spellEnd"/>
      <w:r>
        <w:t xml:space="preserve"> DSM 28473T и в нуклеотидной последовательности </w:t>
      </w:r>
      <w:proofErr w:type="spellStart"/>
      <w:r>
        <w:t>groEL</w:t>
      </w:r>
      <w:proofErr w:type="spellEnd"/>
      <w:r>
        <w:t xml:space="preserve"> </w:t>
      </w:r>
      <w:proofErr w:type="spellStart"/>
      <w:r>
        <w:t>Luteimonas</w:t>
      </w:r>
      <w:proofErr w:type="spellEnd"/>
      <w:r>
        <w:t xml:space="preserve"> </w:t>
      </w:r>
      <w:proofErr w:type="spellStart"/>
      <w:r>
        <w:t>mephitisDSM</w:t>
      </w:r>
      <w:proofErr w:type="spellEnd"/>
      <w:r>
        <w:t xml:space="preserve"> 12574T показал наибольшее сходство. Анализы </w:t>
      </w:r>
      <w:proofErr w:type="spellStart"/>
      <w:r>
        <w:t>in</w:t>
      </w:r>
      <w:proofErr w:type="spellEnd"/>
      <w:r>
        <w:t xml:space="preserve"> </w:t>
      </w:r>
      <w:proofErr w:type="spellStart"/>
      <w:r>
        <w:t>silico</w:t>
      </w:r>
      <w:proofErr w:type="spellEnd"/>
      <w:r>
        <w:t xml:space="preserve"> </w:t>
      </w:r>
      <w:proofErr w:type="spellStart"/>
      <w:r>
        <w:t>DDHс</w:t>
      </w:r>
      <w:proofErr w:type="spellEnd"/>
      <w:r>
        <w:t xml:space="preserve"> использованием коэффициентов сходства </w:t>
      </w:r>
      <w:proofErr w:type="spellStart"/>
      <w:r>
        <w:t>ANIb</w:t>
      </w:r>
      <w:proofErr w:type="spellEnd"/>
      <w:r>
        <w:t xml:space="preserve"> и </w:t>
      </w:r>
      <w:proofErr w:type="spellStart"/>
      <w:r>
        <w:t>gANI</w:t>
      </w:r>
      <w:proofErr w:type="spellEnd"/>
      <w:r>
        <w:t xml:space="preserve"> на основе геномной </w:t>
      </w:r>
      <w:proofErr w:type="spellStart"/>
      <w:r>
        <w:t>последовательностипродемонстрировали</w:t>
      </w:r>
      <w:proofErr w:type="spellEnd"/>
      <w:r>
        <w:t xml:space="preserve">, что штамм 4284/11T представляет собой новый вид </w:t>
      </w:r>
      <w:proofErr w:type="spellStart"/>
      <w:r>
        <w:t>ивыявили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. </w:t>
      </w:r>
      <w:proofErr w:type="spellStart"/>
      <w:r>
        <w:t>tolerans</w:t>
      </w:r>
      <w:proofErr w:type="spellEnd"/>
      <w:r>
        <w:t xml:space="preserve"> UM1T как следующего родственника (</w:t>
      </w:r>
      <w:proofErr w:type="spellStart"/>
      <w:r>
        <w:t>ANIb</w:t>
      </w:r>
      <w:proofErr w:type="spellEnd"/>
      <w:r>
        <w:t xml:space="preserve"> = 76,2 %, </w:t>
      </w:r>
      <w:proofErr w:type="spellStart"/>
      <w:r>
        <w:t>gANI</w:t>
      </w:r>
      <w:proofErr w:type="spellEnd"/>
      <w:r>
        <w:t xml:space="preserve">= 78,0 %). На основании топологии основного гена филогении штамм4284/11T можно было отнести к роду </w:t>
      </w:r>
      <w:proofErr w:type="spellStart"/>
      <w:r>
        <w:t>Lysobacter</w:t>
      </w:r>
      <w:proofErr w:type="spellEnd"/>
      <w:r>
        <w:t xml:space="preserve">. </w:t>
      </w:r>
      <w:proofErr w:type="spellStart"/>
      <w:r>
        <w:t>Хемотаксономические</w:t>
      </w:r>
      <w:proofErr w:type="spellEnd"/>
      <w:r>
        <w:t xml:space="preserve"> характеристики, включая </w:t>
      </w:r>
      <w:proofErr w:type="spellStart"/>
      <w:r>
        <w:t>полиаминовый</w:t>
      </w:r>
      <w:proofErr w:type="spellEnd"/>
      <w:r>
        <w:t xml:space="preserve"> паттерн,</w:t>
      </w:r>
      <w:r>
        <w:t xml:space="preserve"> </w:t>
      </w:r>
      <w:proofErr w:type="spellStart"/>
      <w:r>
        <w:t>хиноновую</w:t>
      </w:r>
      <w:proofErr w:type="spellEnd"/>
      <w:r>
        <w:t xml:space="preserve"> систему, профиль полярных липидов и профиль жирных </w:t>
      </w:r>
      <w:proofErr w:type="spellStart"/>
      <w:r>
        <w:t>кислотсоответствовали</w:t>
      </w:r>
      <w:proofErr w:type="spellEnd"/>
      <w:r>
        <w:t xml:space="preserve"> характеристикам родов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иLuteimonas</w:t>
      </w:r>
      <w:proofErr w:type="spellEnd"/>
      <w:r>
        <w:t xml:space="preserve">. Штаммы 4284/11T и 812/17 можно отличить от типовых штаммов наиболее близкородственных видов с помощью </w:t>
      </w:r>
      <w:proofErr w:type="spellStart"/>
      <w:r>
        <w:t>несколькихфизиологических</w:t>
      </w:r>
      <w:proofErr w:type="spellEnd"/>
      <w:r>
        <w:t xml:space="preserve"> тестов. В заключение мы предлагаем </w:t>
      </w:r>
      <w:proofErr w:type="spellStart"/>
      <w:r>
        <w:t>новыйвид</w:t>
      </w:r>
      <w:proofErr w:type="spellEnd"/>
      <w:r>
        <w:t xml:space="preserve">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pythonis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>. Типовой штамм — 4284/11T (=CCM 8829T= CCUG 72164T= LMG 30630T), а штамм 812/17 (CCM8830) является вторым штаммом этого вида.</w:t>
      </w:r>
    </w:p>
    <w:p w14:paraId="52691FD2" w14:textId="7CA5D394" w:rsidR="00276213" w:rsidRDefault="006232C2" w:rsidP="00276213">
      <w:r w:rsidRPr="006232C2">
        <w:t xml:space="preserve">В этом исследовании мы сообщаем о таксономической характеристике двух штаммов бактерий, выделенных из королевского питона (Python </w:t>
      </w:r>
      <w:proofErr w:type="spellStart"/>
      <w:r w:rsidRPr="006232C2">
        <w:t>regius</w:t>
      </w:r>
      <w:proofErr w:type="spellEnd"/>
      <w:r w:rsidRPr="006232C2">
        <w:t>). Штамм 4284/11T был выделен в 2011 году из трахеи королевского питона, страдающего от инфекции дыхательных путей после лечения антибиотиками, а штамм 812/17 был выделен в 2017 году из трахеи другого королевского питона, проявляющего симптомы респираторного дистресса.</w:t>
      </w:r>
    </w:p>
    <w:p w14:paraId="00B2C0E4" w14:textId="1507123E" w:rsidR="006232C2" w:rsidRDefault="006232C2" w:rsidP="00276213">
      <w:r w:rsidRPr="006232C2">
        <w:t xml:space="preserve">Для анализа хинонов, полярных липидов и </w:t>
      </w:r>
      <w:proofErr w:type="spellStart"/>
      <w:r w:rsidRPr="006232C2">
        <w:t>полиаминов</w:t>
      </w:r>
      <w:proofErr w:type="spellEnd"/>
      <w:r w:rsidRPr="006232C2">
        <w:t xml:space="preserve"> клетки выращивали в бульоне PYE (0,3% пептона из казеина, 0,3% дрожжевого экстракта, </w:t>
      </w:r>
      <w:proofErr w:type="spellStart"/>
      <w:r w:rsidRPr="006232C2">
        <w:t>pH</w:t>
      </w:r>
      <w:proofErr w:type="spellEnd"/>
      <w:r w:rsidRPr="006232C2">
        <w:t xml:space="preserve"> 7,2) или 3,3xPYE бульоне (1% пептона из казеина, 1% дрожжевого экстракта, </w:t>
      </w:r>
      <w:proofErr w:type="spellStart"/>
      <w:r w:rsidRPr="006232C2">
        <w:t>pH</w:t>
      </w:r>
      <w:proofErr w:type="spellEnd"/>
      <w:r w:rsidRPr="006232C2">
        <w:t xml:space="preserve"> 7,2). Хиноны и полярные липиды извлекали из приблизительно 100 мг </w:t>
      </w:r>
      <w:proofErr w:type="spellStart"/>
      <w:r w:rsidRPr="006232C2">
        <w:t>лиофилизированной</w:t>
      </w:r>
      <w:proofErr w:type="spellEnd"/>
      <w:r w:rsidRPr="006232C2">
        <w:t xml:space="preserve"> биомассы из клеток, собранных в стационарной фазе роста и проанализированных, как описано </w:t>
      </w:r>
      <w:proofErr w:type="spellStart"/>
      <w:r w:rsidRPr="006232C2">
        <w:t>Тиндаллом</w:t>
      </w:r>
      <w:proofErr w:type="spellEnd"/>
      <w:r w:rsidRPr="006232C2">
        <w:t xml:space="preserve"> [45,46] и </w:t>
      </w:r>
      <w:proofErr w:type="spellStart"/>
      <w:r w:rsidRPr="006232C2">
        <w:t>Альтенбургером</w:t>
      </w:r>
      <w:proofErr w:type="spellEnd"/>
      <w:r w:rsidRPr="006232C2">
        <w:t xml:space="preserve"> и др. [1]. </w:t>
      </w:r>
      <w:proofErr w:type="spellStart"/>
      <w:r w:rsidRPr="006232C2">
        <w:t>Лиофилизированную</w:t>
      </w:r>
      <w:proofErr w:type="spellEnd"/>
      <w:r w:rsidRPr="006232C2">
        <w:t xml:space="preserve"> биомассу, подвергнутую экстракции и анализу </w:t>
      </w:r>
      <w:proofErr w:type="spellStart"/>
      <w:r w:rsidRPr="006232C2">
        <w:t>полиаминов</w:t>
      </w:r>
      <w:proofErr w:type="spellEnd"/>
      <w:r w:rsidRPr="006232C2">
        <w:t xml:space="preserve">, собирали в поздней экспоненциальной фазе роста, как рекомендовано </w:t>
      </w:r>
      <w:proofErr w:type="spellStart"/>
      <w:r w:rsidRPr="006232C2">
        <w:t>Буссе</w:t>
      </w:r>
      <w:proofErr w:type="spellEnd"/>
      <w:r w:rsidRPr="006232C2">
        <w:t xml:space="preserve"> и </w:t>
      </w:r>
      <w:proofErr w:type="spellStart"/>
      <w:r w:rsidRPr="006232C2">
        <w:t>Олингом</w:t>
      </w:r>
      <w:proofErr w:type="spellEnd"/>
      <w:r w:rsidRPr="006232C2">
        <w:t xml:space="preserve"> [7]. Условия ВЭЖХ, применяемые для анализа </w:t>
      </w:r>
      <w:proofErr w:type="spellStart"/>
      <w:r w:rsidRPr="006232C2">
        <w:t>полиаминов</w:t>
      </w:r>
      <w:proofErr w:type="spellEnd"/>
      <w:r w:rsidRPr="006232C2">
        <w:t xml:space="preserve">, были описаны </w:t>
      </w:r>
      <w:proofErr w:type="spellStart"/>
      <w:r w:rsidRPr="006232C2">
        <w:t>Буссе</w:t>
      </w:r>
      <w:proofErr w:type="spellEnd"/>
      <w:r w:rsidRPr="006232C2">
        <w:t xml:space="preserve"> и др. [8]. Оборудование ВЭЖХ, используемое для анализа хинонов и </w:t>
      </w:r>
      <w:proofErr w:type="spellStart"/>
      <w:r w:rsidRPr="006232C2">
        <w:t>полиаминов</w:t>
      </w:r>
      <w:proofErr w:type="spellEnd"/>
      <w:r w:rsidRPr="006232C2">
        <w:t>, было описано Штольцем и др. [41]. Жирные кислоты анализировались в соответствии со стандартизированными процедурами, описанными ранее [19].</w:t>
      </w:r>
    </w:p>
    <w:p w14:paraId="737AA652" w14:textId="77777777" w:rsidR="003417DC" w:rsidRDefault="003417DC" w:rsidP="003417DC">
      <w:r>
        <w:t>Системы хинонов штаммов 4284/11T и 812/17 содержали</w:t>
      </w:r>
    </w:p>
    <w:p w14:paraId="434B7E5E" w14:textId="77777777" w:rsidR="003417DC" w:rsidRDefault="003417DC" w:rsidP="003417DC">
      <w:r>
        <w:t>основной убихинон Q-8 и 1% Q-9 или 2% Q-7, который наиболее похож на</w:t>
      </w:r>
    </w:p>
    <w:p w14:paraId="423BA940" w14:textId="77777777" w:rsidR="003417DC" w:rsidRDefault="003417DC" w:rsidP="003417DC">
      <w:r>
        <w:t xml:space="preserve">убихинон </w:t>
      </w:r>
      <w:proofErr w:type="spellStart"/>
      <w:r>
        <w:t>Ly</w:t>
      </w:r>
      <w:proofErr w:type="spellEnd"/>
      <w:r>
        <w:t xml:space="preserve">. </w:t>
      </w:r>
      <w:proofErr w:type="spellStart"/>
      <w:r>
        <w:t>tolerans</w:t>
      </w:r>
      <w:proofErr w:type="spellEnd"/>
      <w:r>
        <w:t xml:space="preserve"> (34] и другие представители родов </w:t>
      </w:r>
      <w:proofErr w:type="spellStart"/>
      <w:r>
        <w:t>Lysobacter</w:t>
      </w:r>
      <w:proofErr w:type="spellEnd"/>
      <w:r>
        <w:t xml:space="preserve"> и </w:t>
      </w:r>
      <w:proofErr w:type="spellStart"/>
      <w:r>
        <w:t>Luteimononas</w:t>
      </w:r>
      <w:proofErr w:type="spellEnd"/>
      <w:r>
        <w:t xml:space="preserve">. Полярный липидный профиль 4284/11T состоял из основных соединений </w:t>
      </w:r>
      <w:proofErr w:type="spellStart"/>
      <w:r>
        <w:t>дифосфатидилглицерина</w:t>
      </w:r>
      <w:proofErr w:type="spellEnd"/>
      <w:r>
        <w:t xml:space="preserve"> и </w:t>
      </w:r>
      <w:proofErr w:type="spellStart"/>
      <w:r>
        <w:t>фосфатидилэтаноламина</w:t>
      </w:r>
      <w:proofErr w:type="spellEnd"/>
      <w:r>
        <w:t xml:space="preserve">, умеренных количеств </w:t>
      </w:r>
      <w:proofErr w:type="spellStart"/>
      <w:r>
        <w:t>фосфатидилглицерина</w:t>
      </w:r>
      <w:proofErr w:type="spellEnd"/>
    </w:p>
    <w:p w14:paraId="05D8D292" w14:textId="77777777" w:rsidR="003417DC" w:rsidRDefault="003417DC" w:rsidP="003417DC">
      <w:r>
        <w:t>и незначительных или следовых количеств двух неидентифицированных фосфолипидов (PL1,</w:t>
      </w:r>
    </w:p>
    <w:p w14:paraId="6A12E81A" w14:textId="77777777" w:rsidR="003417DC" w:rsidRDefault="003417DC" w:rsidP="003417DC">
      <w:r>
        <w:t xml:space="preserve">PL2), неидентифицированного </w:t>
      </w:r>
      <w:proofErr w:type="spellStart"/>
      <w:r>
        <w:t>аминофосфолипида</w:t>
      </w:r>
      <w:proofErr w:type="spellEnd"/>
      <w:r>
        <w:t xml:space="preserve"> (APL1), неидентифицированного </w:t>
      </w:r>
      <w:proofErr w:type="spellStart"/>
      <w:r>
        <w:t>аминолипида</w:t>
      </w:r>
      <w:proofErr w:type="spellEnd"/>
      <w:r>
        <w:t xml:space="preserve"> (AL1) и двух неидентифицированных липидов (L1, L2), обнаруживаемых только после окрашивания всех липидов, что указывает на отсутствие функциональной группы</w:t>
      </w:r>
    </w:p>
    <w:p w14:paraId="725F2F12" w14:textId="77777777" w:rsidR="003417DC" w:rsidRDefault="003417DC" w:rsidP="003417DC">
      <w:r>
        <w:lastRenderedPageBreak/>
        <w:t xml:space="preserve">(рис. 3). Кроме того, были обнаружены два пятна с желтой пигментацией (yPigm1, yPigm2). Поскольку yPigm2 также был положительным после окрашивания </w:t>
      </w:r>
      <w:proofErr w:type="spellStart"/>
      <w:r>
        <w:t>нингидрином</w:t>
      </w:r>
      <w:proofErr w:type="spellEnd"/>
      <w:r>
        <w:t>, указывается наличие аминогруппы.</w:t>
      </w:r>
    </w:p>
    <w:p w14:paraId="4B539D21" w14:textId="547B67F4" w:rsidR="003417DC" w:rsidRDefault="003417DC" w:rsidP="003417DC">
      <w:r>
        <w:t xml:space="preserve">Липидный профиль штамма 812/17 был почти неотличим от профиля 4284/11T, отличаясь только незначительными относительными количествами </w:t>
      </w:r>
      <w:proofErr w:type="spellStart"/>
      <w:r>
        <w:t>некоторыхминорных</w:t>
      </w:r>
      <w:proofErr w:type="spellEnd"/>
      <w:r>
        <w:t xml:space="preserve"> липидов (результаты не показаны). Что касается липидов, присутствующих в больших </w:t>
      </w:r>
      <w:proofErr w:type="spellStart"/>
      <w:r>
        <w:t>илиумеренных</w:t>
      </w:r>
      <w:proofErr w:type="spellEnd"/>
      <w:r>
        <w:t xml:space="preserve"> количествах, штаммы 4284/11T и 812/17 были похожи на </w:t>
      </w:r>
      <w:proofErr w:type="spellStart"/>
      <w:r>
        <w:t>Ly</w:t>
      </w:r>
      <w:proofErr w:type="spellEnd"/>
      <w:r>
        <w:t>.</w:t>
      </w:r>
      <w:proofErr w:type="spellStart"/>
      <w:r w:rsidRPr="003417DC">
        <w:rPr>
          <w:lang w:val="en-US"/>
        </w:rPr>
        <w:t>tolerans</w:t>
      </w:r>
      <w:proofErr w:type="spellEnd"/>
      <w:r w:rsidRPr="003417DC">
        <w:t xml:space="preserve">, </w:t>
      </w:r>
      <w:r w:rsidRPr="003417DC">
        <w:rPr>
          <w:lang w:val="en-US"/>
        </w:rPr>
        <w:t>Lu</w:t>
      </w:r>
      <w:r w:rsidRPr="003417DC">
        <w:t xml:space="preserve">. </w:t>
      </w:r>
      <w:r w:rsidRPr="003417DC">
        <w:rPr>
          <w:lang w:val="en-US"/>
        </w:rPr>
        <w:t>mephitis</w:t>
      </w:r>
      <w:r w:rsidRPr="003417DC">
        <w:t xml:space="preserve"> </w:t>
      </w:r>
      <w:r w:rsidRPr="003417DC">
        <w:rPr>
          <w:lang w:val="en-US"/>
        </w:rPr>
        <w:t>CIP</w:t>
      </w:r>
      <w:r w:rsidRPr="003417DC">
        <w:t xml:space="preserve"> 107229</w:t>
      </w:r>
      <w:r w:rsidRPr="003417DC">
        <w:rPr>
          <w:lang w:val="en-US"/>
        </w:rPr>
        <w:t>T</w:t>
      </w:r>
      <w:r w:rsidRPr="003417DC">
        <w:t xml:space="preserve">, </w:t>
      </w:r>
      <w:r w:rsidRPr="003417DC">
        <w:rPr>
          <w:lang w:val="en-US"/>
        </w:rPr>
        <w:t>Ly</w:t>
      </w:r>
      <w:r w:rsidRPr="003417DC">
        <w:t xml:space="preserve">. </w:t>
      </w:r>
      <w:proofErr w:type="spellStart"/>
      <w:r w:rsidRPr="003417DC">
        <w:rPr>
          <w:lang w:val="en-US"/>
        </w:rPr>
        <w:t>enzymogenes</w:t>
      </w:r>
      <w:proofErr w:type="spellEnd"/>
      <w:r w:rsidRPr="003417DC">
        <w:t xml:space="preserve"> </w:t>
      </w:r>
      <w:r w:rsidRPr="003417DC">
        <w:rPr>
          <w:lang w:val="en-US"/>
        </w:rPr>
        <w:t>LMG</w:t>
      </w:r>
      <w:r w:rsidRPr="003417DC">
        <w:t xml:space="preserve"> 8762</w:t>
      </w:r>
      <w:r w:rsidRPr="003417DC">
        <w:rPr>
          <w:lang w:val="en-US"/>
        </w:rPr>
        <w:t>T</w:t>
      </w:r>
      <w:r w:rsidRPr="003417DC">
        <w:t xml:space="preserve"> </w:t>
      </w:r>
      <w:proofErr w:type="spellStart"/>
      <w:r>
        <w:t>иLu</w:t>
      </w:r>
      <w:proofErr w:type="spellEnd"/>
      <w:r>
        <w:t xml:space="preserve">. </w:t>
      </w:r>
      <w:proofErr w:type="spellStart"/>
      <w:r>
        <w:t>aestuarii</w:t>
      </w:r>
      <w:proofErr w:type="spellEnd"/>
      <w:r>
        <w:t xml:space="preserve"> DSM 19680T, тогда как было обнаружено несколько различий</w:t>
      </w:r>
      <w:r>
        <w:t xml:space="preserve"> </w:t>
      </w:r>
      <w:r>
        <w:t xml:space="preserve">в присутствии/отсутствии некоторых минорных липидов. Наиболее яркими </w:t>
      </w:r>
      <w:proofErr w:type="spellStart"/>
      <w:r>
        <w:t>различиямибыло</w:t>
      </w:r>
      <w:proofErr w:type="spellEnd"/>
      <w:r>
        <w:t xml:space="preserve"> присутствие гликолипида в </w:t>
      </w:r>
      <w:proofErr w:type="spellStart"/>
      <w:r>
        <w:t>Lu</w:t>
      </w:r>
      <w:proofErr w:type="spellEnd"/>
      <w:r>
        <w:t xml:space="preserve">. </w:t>
      </w:r>
      <w:proofErr w:type="spellStart"/>
      <w:r>
        <w:t>mephitis</w:t>
      </w:r>
      <w:proofErr w:type="spellEnd"/>
      <w:r>
        <w:t xml:space="preserve"> CIP 107229T и </w:t>
      </w:r>
      <w:proofErr w:type="spellStart"/>
      <w:r>
        <w:t>фосфатидилмонометилэтаноламина</w:t>
      </w:r>
      <w:proofErr w:type="spellEnd"/>
      <w:r>
        <w:t xml:space="preserve"> в </w:t>
      </w:r>
      <w:proofErr w:type="spellStart"/>
      <w:r>
        <w:t>Ly</w:t>
      </w:r>
      <w:proofErr w:type="spellEnd"/>
      <w:r>
        <w:t xml:space="preserve">. </w:t>
      </w:r>
      <w:proofErr w:type="spellStart"/>
      <w:r>
        <w:t>enzymogenes</w:t>
      </w:r>
      <w:proofErr w:type="spellEnd"/>
      <w:r>
        <w:t xml:space="preserve"> LMG8762T (результаты не показаны). </w:t>
      </w:r>
      <w:proofErr w:type="spellStart"/>
      <w:r>
        <w:t>Полиаминные</w:t>
      </w:r>
      <w:proofErr w:type="spellEnd"/>
      <w:r>
        <w:t xml:space="preserve"> паттерны штамма 4284/11T,812/17 и референтных штаммов </w:t>
      </w:r>
      <w:proofErr w:type="spellStart"/>
      <w:r>
        <w:t>Ly</w:t>
      </w:r>
      <w:proofErr w:type="spellEnd"/>
      <w:r>
        <w:t xml:space="preserve">. </w:t>
      </w:r>
      <w:proofErr w:type="spellStart"/>
      <w:r>
        <w:t>tolerans</w:t>
      </w:r>
      <w:proofErr w:type="spellEnd"/>
      <w:r>
        <w:t xml:space="preserve"> DSM 28473T, </w:t>
      </w:r>
      <w:proofErr w:type="spellStart"/>
      <w:r>
        <w:t>Lu</w:t>
      </w:r>
      <w:proofErr w:type="spellEnd"/>
      <w:r>
        <w:t xml:space="preserve">. </w:t>
      </w:r>
      <w:proofErr w:type="spellStart"/>
      <w:r>
        <w:t>mephitis</w:t>
      </w:r>
      <w:proofErr w:type="spellEnd"/>
      <w:r>
        <w:t xml:space="preserve"> CIP 107229T, </w:t>
      </w:r>
      <w:proofErr w:type="spellStart"/>
      <w:r>
        <w:t>Lu</w:t>
      </w:r>
      <w:proofErr w:type="spellEnd"/>
      <w:r>
        <w:t xml:space="preserve">. </w:t>
      </w:r>
      <w:proofErr w:type="spellStart"/>
      <w:r>
        <w:t>aestuarii</w:t>
      </w:r>
      <w:proofErr w:type="spellEnd"/>
      <w:r>
        <w:t xml:space="preserve"> DSM 19680T и </w:t>
      </w:r>
      <w:proofErr w:type="spellStart"/>
      <w:r>
        <w:t>Ly</w:t>
      </w:r>
      <w:proofErr w:type="spellEnd"/>
      <w:r>
        <w:t xml:space="preserve">. </w:t>
      </w:r>
      <w:proofErr w:type="spellStart"/>
      <w:r>
        <w:t>enzymogenesLMG</w:t>
      </w:r>
      <w:proofErr w:type="spellEnd"/>
      <w:r>
        <w:t xml:space="preserve"> 8762Tall показал профиль, содержащий преимущественно </w:t>
      </w:r>
      <w:proofErr w:type="spellStart"/>
      <w:r>
        <w:t>спермидин</w:t>
      </w:r>
      <w:proofErr w:type="spellEnd"/>
      <w:r>
        <w:t xml:space="preserve"> </w:t>
      </w:r>
      <w:r>
        <w:t xml:space="preserve">и незначительные или следовые количества 1,3-диаминопропана, </w:t>
      </w:r>
      <w:proofErr w:type="spellStart"/>
      <w:r>
        <w:t>путресцина,кадаверина</w:t>
      </w:r>
      <w:proofErr w:type="spellEnd"/>
      <w:r>
        <w:t xml:space="preserve"> и/или спермина (таблица 3). Этот </w:t>
      </w:r>
      <w:proofErr w:type="spellStart"/>
      <w:r>
        <w:t>полиаминовый</w:t>
      </w:r>
      <w:proofErr w:type="spellEnd"/>
      <w:r>
        <w:t xml:space="preserve"> </w:t>
      </w:r>
      <w:proofErr w:type="spellStart"/>
      <w:r>
        <w:t>паттерндовольно</w:t>
      </w:r>
      <w:proofErr w:type="spellEnd"/>
      <w:r>
        <w:t xml:space="preserve"> похож на паттерны других членов </w:t>
      </w:r>
      <w:proofErr w:type="spellStart"/>
      <w:r>
        <w:t>Xanthomonadaceaeвключая</w:t>
      </w:r>
      <w:proofErr w:type="spellEnd"/>
      <w:r>
        <w:t xml:space="preserve"> виды родов </w:t>
      </w:r>
      <w:proofErr w:type="spellStart"/>
      <w:r>
        <w:t>Xanthomonas</w:t>
      </w:r>
      <w:proofErr w:type="spellEnd"/>
      <w:r>
        <w:t xml:space="preserve">, </w:t>
      </w:r>
      <w:proofErr w:type="spellStart"/>
      <w:r>
        <w:t>Fulvimonas</w:t>
      </w:r>
      <w:proofErr w:type="spellEnd"/>
      <w:r>
        <w:t xml:space="preserve"> и </w:t>
      </w:r>
      <w:proofErr w:type="spellStart"/>
      <w:r>
        <w:t>Pseudofulvimonas</w:t>
      </w:r>
      <w:proofErr w:type="spellEnd"/>
      <w:r>
        <w:t xml:space="preserve"> [3,20].</w:t>
      </w:r>
    </w:p>
    <w:p w14:paraId="1D4FDC9A" w14:textId="77777777" w:rsidR="003417DC" w:rsidRDefault="003417DC" w:rsidP="003417DC"/>
    <w:sectPr w:rsidR="0034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5B"/>
    <w:rsid w:val="000C5D5B"/>
    <w:rsid w:val="00276213"/>
    <w:rsid w:val="003417DC"/>
    <w:rsid w:val="0062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9A2B"/>
  <w15:chartTrackingRefBased/>
  <w15:docId w15:val="{C38F1406-F61C-4235-9270-48CEAF8C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2</cp:revision>
  <dcterms:created xsi:type="dcterms:W3CDTF">2024-11-14T02:41:00Z</dcterms:created>
  <dcterms:modified xsi:type="dcterms:W3CDTF">2024-11-14T03:32:00Z</dcterms:modified>
</cp:coreProperties>
</file>